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6A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0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56A6">
            <w:pPr>
              <w:pStyle w:val="ConsPlusNormal"/>
            </w:pPr>
            <w:r>
              <w:t>9 февраля 2009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656A6">
            <w:pPr>
              <w:pStyle w:val="ConsPlusNormal"/>
              <w:jc w:val="right"/>
            </w:pPr>
            <w:r>
              <w:t>N 8</w:t>
            </w:r>
            <w:r>
              <w:t>-</w:t>
            </w:r>
            <w:r>
              <w:t>ФЗ</w:t>
            </w:r>
          </w:p>
        </w:tc>
      </w:tr>
    </w:tbl>
    <w:p w:rsidR="00000000" w:rsidRDefault="002656A6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p w:rsidR="00000000" w:rsidRDefault="002656A6">
      <w:pPr>
        <w:pStyle w:val="ConsPlusNormal"/>
        <w:jc w:val="center"/>
      </w:pPr>
    </w:p>
    <w:p w:rsidR="00000000" w:rsidRDefault="002656A6">
      <w:pPr>
        <w:pStyle w:val="ConsPlusTitle"/>
        <w:jc w:val="center"/>
      </w:pPr>
      <w:r>
        <w:t>РОССИЙСКАЯ ФЕДЕРАЦИЯ</w:t>
      </w:r>
    </w:p>
    <w:p w:rsidR="00000000" w:rsidRDefault="002656A6">
      <w:pPr>
        <w:pStyle w:val="ConsPlusTitle"/>
        <w:jc w:val="center"/>
      </w:pPr>
    </w:p>
    <w:p w:rsidR="00000000" w:rsidRDefault="002656A6">
      <w:pPr>
        <w:pStyle w:val="ConsPlusTitle"/>
        <w:jc w:val="center"/>
      </w:pPr>
      <w:r>
        <w:t>ФЕДЕРАЛЬНЫЙ ЗА</w:t>
      </w:r>
      <w:r>
        <w:t>КОН</w:t>
      </w:r>
    </w:p>
    <w:p w:rsidR="00000000" w:rsidRDefault="002656A6">
      <w:pPr>
        <w:pStyle w:val="ConsPlusTitle"/>
        <w:jc w:val="center"/>
      </w:pPr>
    </w:p>
    <w:p w:rsidR="00000000" w:rsidRDefault="002656A6">
      <w:pPr>
        <w:pStyle w:val="ConsPlusTitle"/>
        <w:jc w:val="center"/>
      </w:pPr>
      <w:r>
        <w:t>ОБ ОБЕСПЕЧЕНИИ ДОСТУПА К ИНФОРМАЦИИ</w:t>
      </w:r>
    </w:p>
    <w:p w:rsidR="00000000" w:rsidRDefault="002656A6">
      <w:pPr>
        <w:pStyle w:val="ConsPlusTitle"/>
        <w:jc w:val="center"/>
      </w:pPr>
      <w:r>
        <w:t>О ДЕЯТЕЛЬНОСТИ ГОСУДАРСТВЕННЫХ ОРГАНОВ И ОРГАНОВ</w:t>
      </w:r>
    </w:p>
    <w:p w:rsidR="00000000" w:rsidRDefault="002656A6">
      <w:pPr>
        <w:pStyle w:val="ConsPlusTitle"/>
        <w:jc w:val="center"/>
      </w:pPr>
      <w:r>
        <w:t>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jc w:val="right"/>
      </w:pPr>
      <w:r>
        <w:t>Принят</w:t>
      </w:r>
    </w:p>
    <w:p w:rsidR="00000000" w:rsidRDefault="002656A6">
      <w:pPr>
        <w:pStyle w:val="ConsPlusNormal"/>
        <w:jc w:val="right"/>
      </w:pPr>
      <w:r>
        <w:t>Государственной Думой</w:t>
      </w:r>
    </w:p>
    <w:p w:rsidR="00000000" w:rsidRDefault="002656A6">
      <w:pPr>
        <w:pStyle w:val="ConsPlusNormal"/>
        <w:jc w:val="right"/>
      </w:pPr>
      <w:r>
        <w:t>21 января 2009 года</w:t>
      </w:r>
    </w:p>
    <w:p w:rsidR="00000000" w:rsidRDefault="002656A6">
      <w:pPr>
        <w:pStyle w:val="ConsPlusNormal"/>
        <w:jc w:val="right"/>
      </w:pPr>
    </w:p>
    <w:p w:rsidR="00000000" w:rsidRDefault="002656A6">
      <w:pPr>
        <w:pStyle w:val="ConsPlusNormal"/>
        <w:jc w:val="right"/>
      </w:pPr>
      <w:r>
        <w:t>Одобрен</w:t>
      </w:r>
    </w:p>
    <w:p w:rsidR="00000000" w:rsidRDefault="002656A6">
      <w:pPr>
        <w:pStyle w:val="ConsPlusNormal"/>
        <w:jc w:val="right"/>
      </w:pPr>
      <w:r>
        <w:t>Советом Федерации</w:t>
      </w:r>
    </w:p>
    <w:p w:rsidR="00000000" w:rsidRDefault="002656A6">
      <w:pPr>
        <w:pStyle w:val="ConsPlusNormal"/>
        <w:jc w:val="right"/>
      </w:pPr>
      <w:r>
        <w:t>28 января 2009 года</w:t>
      </w:r>
    </w:p>
    <w:p w:rsidR="00000000" w:rsidRDefault="002656A6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56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56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</w:t>
            </w:r>
            <w:r>
              <w:rPr>
                <w:color w:val="392C69"/>
              </w:rPr>
              <w:t xml:space="preserve">альных законов от 11.07.2011 </w:t>
            </w:r>
            <w:hyperlink r:id="rId6" w:history="1">
              <w:r>
                <w:rPr>
                  <w:color w:val="0000FF"/>
                </w:rPr>
                <w:t>N 200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07.06.2013 </w:t>
            </w:r>
            <w:hyperlink r:id="rId7" w:history="1">
              <w:r>
                <w:rPr>
                  <w:color w:val="0000FF"/>
                </w:rPr>
                <w:t>N 112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8" w:history="1">
              <w:r>
                <w:rPr>
                  <w:color w:val="0000FF"/>
                </w:rPr>
                <w:t>N 366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9" w:history="1">
              <w:r>
                <w:rPr>
                  <w:color w:val="0000FF"/>
                </w:rPr>
                <w:t>N 396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04.11.2014 </w:t>
            </w:r>
            <w:hyperlink r:id="rId10" w:history="1">
              <w:r>
                <w:rPr>
                  <w:color w:val="0000FF"/>
                </w:rPr>
                <w:t>N 331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01.12.2014 </w:t>
            </w:r>
            <w:hyperlink r:id="rId11" w:history="1">
              <w:r>
                <w:rPr>
                  <w:color w:val="0000FF"/>
                </w:rPr>
                <w:t>N 419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2" w:history="1">
              <w:r>
                <w:rPr>
                  <w:color w:val="0000FF"/>
                </w:rPr>
                <w:t>N 357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09.03.2016 </w:t>
            </w:r>
            <w:hyperlink r:id="rId13" w:history="1">
              <w:r>
                <w:rPr>
                  <w:color w:val="0000FF"/>
                </w:rPr>
                <w:t>N 66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4" w:history="1">
              <w:r>
                <w:rPr>
                  <w:color w:val="0000FF"/>
                </w:rPr>
                <w:t>N 423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5" w:history="1">
              <w:r>
                <w:rPr>
                  <w:color w:val="0000FF"/>
                </w:rPr>
                <w:t>N 429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30.04.2021 </w:t>
            </w:r>
            <w:hyperlink r:id="rId16" w:history="1">
              <w:r>
                <w:rPr>
                  <w:color w:val="0000FF"/>
                </w:rPr>
                <w:t>N 117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7" w:history="1">
              <w:r>
                <w:rPr>
                  <w:color w:val="0000FF"/>
                </w:rPr>
                <w:t>N 270</w:t>
              </w:r>
              <w:r>
                <w:rPr>
                  <w:color w:val="0000FF"/>
                </w:rPr>
                <w:t>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656A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656A6">
      <w:pPr>
        <w:pStyle w:val="ConsPlusNormal"/>
        <w:jc w:val="center"/>
      </w:pPr>
    </w:p>
    <w:p w:rsidR="00000000" w:rsidRDefault="002656A6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Для целей настоящего Федерального закона исп</w:t>
      </w:r>
      <w:r>
        <w:t>ользуются следующие основные понятия: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1) информация о деятельности государственных органов и органов местного самоуправления </w:t>
      </w:r>
      <w:r>
        <w:t>-</w:t>
      </w:r>
      <w:r>
        <w:t xml:space="preserve"> информация (в том числе документированная), созданная в пределах своих полномочий государственными органами, их территориальными </w:t>
      </w:r>
      <w:r>
        <w:t xml:space="preserve">органами, органами местного самоуправления или организациями, подведомственными государственным органам, органам местного самоуправления (далее </w:t>
      </w:r>
      <w:r>
        <w:t>-</w:t>
      </w:r>
      <w:r>
        <w:t xml:space="preserve"> подведомственные организации), либо поступившая в указанные органы и организации. К информации о деятельности </w:t>
      </w:r>
      <w:r>
        <w:t xml:space="preserve">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</w:t>
      </w:r>
      <w:r>
        <w:t>-</w:t>
      </w:r>
      <w:r>
        <w:t xml:space="preserve"> муниципальные правовые акты, устанавливающие структуру, полномочия, порядок ф</w:t>
      </w:r>
      <w:r>
        <w:t>ормирования и деятельности указанных органов и организаций, иная информация, касающаяся их деятельности;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2) государственные органы </w:t>
      </w:r>
      <w:r>
        <w:t>-</w:t>
      </w:r>
      <w:r>
        <w:t xml:space="preserve"> органы государственной власти Российской Федерации, органы государственной власти субъектов Российской Федерации и иные гос</w:t>
      </w:r>
      <w:r>
        <w:t xml:space="preserve">ударственные органы, образуемые в соответствии с законодательством Российской Федерации, законодательством </w:t>
      </w:r>
      <w:r>
        <w:lastRenderedPageBreak/>
        <w:t>субъектов Российской Федерации;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3) пользователь информацией </w:t>
      </w:r>
      <w:r>
        <w:t>-</w:t>
      </w:r>
      <w:r>
        <w:t xml:space="preserve"> гражданин (физическое лицо), организация (юридическое лицо), общественное объединение, </w:t>
      </w:r>
      <w:r>
        <w:t>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</w:t>
      </w:r>
      <w:r>
        <w:t>твии с настоящим Федеральным законом;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4) запрос </w:t>
      </w:r>
      <w:r>
        <w:t>-</w:t>
      </w:r>
      <w:r>
        <w:t xml:space="preserve">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</w:t>
      </w:r>
      <w:r>
        <w:t>влении информации о деятельности этого органа;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5) официальный сайт </w:t>
      </w:r>
      <w:r>
        <w:t>-</w:t>
      </w:r>
      <w:r>
        <w:t xml:space="preserve"> сайт в информационно</w:t>
      </w:r>
      <w:r>
        <w:t>-</w:t>
      </w:r>
      <w:r>
        <w:t xml:space="preserve">телекоммуникационной сети "Интернет" (далее </w:t>
      </w:r>
      <w:r>
        <w:t>-</w:t>
      </w:r>
      <w:r>
        <w:t xml:space="preserve"> сеть "Интернет"), содержащий информацию о деятельности государственного органа, органа местного самоуправления или подве</w:t>
      </w:r>
      <w:r>
        <w:t>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организации;</w:t>
      </w:r>
    </w:p>
    <w:p w:rsidR="00000000" w:rsidRDefault="002656A6">
      <w:pPr>
        <w:pStyle w:val="ConsPlusNormal"/>
        <w:jc w:val="both"/>
      </w:pPr>
      <w:r>
        <w:t xml:space="preserve">(п. 5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6) официальная страница </w:t>
      </w:r>
      <w:r>
        <w:t>-</w:t>
      </w:r>
      <w:r>
        <w:t xml:space="preserve"> персональная страница в определенных Правительством Российской Федерации информационных системах и (или) </w:t>
      </w:r>
      <w:r>
        <w:t xml:space="preserve">программах для электронных вычислительных машин, соответствующих требованиям, предусмотренным </w:t>
      </w:r>
      <w:hyperlink r:id="rId19" w:history="1">
        <w:r>
          <w:rPr>
            <w:color w:val="0000FF"/>
          </w:rPr>
          <w:t>статьей 10.6</w:t>
        </w:r>
      </w:hyperlink>
      <w:r>
        <w:t xml:space="preserve"> Федерального закона от 27 июля 2006 года</w:t>
      </w:r>
      <w:r>
        <w:t xml:space="preserve"> N 149</w:t>
      </w:r>
      <w:r>
        <w:t>-</w:t>
      </w:r>
      <w:r>
        <w:t>ФЗ "Об информации, информационных технологиях и о защите информации", созданная государственным органом, органом местного самоуправления или подведомственной организацией и содержащая информацию об их деятельности.</w:t>
      </w:r>
    </w:p>
    <w:p w:rsidR="00000000" w:rsidRDefault="002656A6">
      <w:pPr>
        <w:pStyle w:val="ConsPlusNormal"/>
        <w:jc w:val="both"/>
      </w:pPr>
      <w:r>
        <w:t xml:space="preserve">(п. 6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2. Сфера действия настоящего Федерального закона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 xml:space="preserve">1. Действие настоящего Федерального закона распространяется на </w:t>
      </w:r>
      <w:r>
        <w:t>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Если федеральными конституционными законами, федеральными законами и принимаемыми в соответствии</w:t>
      </w:r>
      <w:r>
        <w:t xml:space="preserve">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самоуправления, положения настоящего Федерального закона прим</w:t>
      </w:r>
      <w:r>
        <w:t>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Если законами и иными нормативными правовыми актами субъектов Российской Федер</w:t>
      </w:r>
      <w:r>
        <w:t xml:space="preserve">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самоуправления, положения </w:t>
      </w:r>
      <w:r>
        <w:t xml:space="preserve">настоящего Федерального закона применяются с учетом особенностей, предусмотренных этими законами и иными нормативными правовыми актами субъектов </w:t>
      </w:r>
      <w:r>
        <w:lastRenderedPageBreak/>
        <w:t>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4. Действие настоящего Федерального закона распространяется на отношения, связанные с пре</w:t>
      </w:r>
      <w:r>
        <w:t>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5. Действие настоящего Федерального закона не распространяется на: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2) </w:t>
      </w:r>
      <w:hyperlink r:id="rId21" w:history="1">
        <w:r>
          <w:rPr>
            <w:color w:val="0000FF"/>
          </w:rPr>
          <w:t>порядок</w:t>
        </w:r>
      </w:hyperlink>
      <w:r>
        <w:t xml:space="preserve"> рассмотрения государственными органами и органами местного самоуправления обращений граждан;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3) порядок предоставления государственным органом, органом местного самоуправления в </w:t>
      </w:r>
      <w:r>
        <w:t>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обеспечением доступа к информации о деятельн</w:t>
      </w:r>
      <w:r>
        <w:t>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 xml:space="preserve">1.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22 декабря 2008 года N 262</w:t>
      </w:r>
      <w:r>
        <w:t>-</w:t>
      </w:r>
      <w:r>
        <w:t xml:space="preserve">ФЗ "Об обеспечении доступа к информации о деятельности судов в Российской Федерации" (далее </w:t>
      </w:r>
      <w:r>
        <w:t>-</w:t>
      </w:r>
      <w:r>
        <w:t xml:space="preserve"> Федеральный закон "Об обеспечении доступа к информации о деятельности судов в Российс</w:t>
      </w:r>
      <w:r>
        <w:t xml:space="preserve">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</w:t>
      </w:r>
      <w:r>
        <w:t xml:space="preserve">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</w:t>
      </w:r>
      <w:r>
        <w:t>-</w:t>
      </w:r>
      <w:r>
        <w:t xml:space="preserve"> муниципальными правовыми актами.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Если международным договором Российско</w:t>
      </w:r>
      <w:r>
        <w:t>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Решения межгосударственных органов, принятые на основании положений международных договоров Российской Федера</w:t>
      </w:r>
      <w:r>
        <w:t xml:space="preserve">ции в их истолковании, противоречащем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5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2656A6">
      <w:pPr>
        <w:pStyle w:val="ConsPlusNormal"/>
        <w:jc w:val="both"/>
      </w:pPr>
      <w:r>
        <w:t xml:space="preserve">(часть 3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08.12.2020 N 429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Основными принципами обеспечения дос</w:t>
      </w:r>
      <w:r>
        <w:t>тупа к информации о деятельности государственных органов и органов местного самоуправления являются: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</w:t>
      </w:r>
      <w:r>
        <w:t xml:space="preserve">деральным </w:t>
      </w:r>
      <w:hyperlink r:id="rId27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достоверность информации о деятельности государственных органов и органов местного самоуправления и своевременность ее пре</w:t>
      </w:r>
      <w:r>
        <w:t>доставления;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4) соблюдение прав граждан на неприкосновенность частной жизни, личную и семе</w:t>
      </w:r>
      <w:r>
        <w:t>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5. Информация о деятельности государственных о</w:t>
      </w:r>
      <w:r>
        <w:t>рганов и органов местного самоуправления, доступ к которой ограничен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</w:t>
      </w:r>
      <w:r>
        <w:t xml:space="preserve">аконом порядке к сведениям, составляющим государственную или иную охраняемую законом </w:t>
      </w:r>
      <w:hyperlink r:id="rId28" w:history="1">
        <w:r>
          <w:rPr>
            <w:color w:val="0000FF"/>
          </w:rPr>
          <w:t>тайну</w:t>
        </w:r>
      </w:hyperlink>
      <w:r>
        <w:t>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Перечень сведений, относящихся к информации ограниченного доступа, а та</w:t>
      </w:r>
      <w:r>
        <w:t xml:space="preserve">кже порядок отнесения указанных сведений к информации ограниченного доступа устанавливается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 xml:space="preserve">Статья 6. Способы обеспечения </w:t>
      </w:r>
      <w:r>
        <w:t>доступа к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обнародование (опублик</w:t>
      </w:r>
      <w:r>
        <w:t>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размещение государственными органами, органами местного самоуправления и подведомственными организациями в сети "Интерн</w:t>
      </w:r>
      <w:r>
        <w:t>ет" информации, предусмотренной  настоящего Федерального закона;</w:t>
      </w:r>
    </w:p>
    <w:p w:rsidR="00000000" w:rsidRDefault="002656A6">
      <w:pPr>
        <w:pStyle w:val="ConsPlusNormal"/>
        <w:jc w:val="both"/>
      </w:pPr>
      <w:r>
        <w:t xml:space="preserve">(п. 2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размещение государс</w:t>
      </w:r>
      <w:r>
        <w:t>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lastRenderedPageBreak/>
        <w:t>4) ознакомление пользователей информацией с информацией о деятельности государстве</w:t>
      </w:r>
      <w:r>
        <w:t>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</w:t>
      </w:r>
      <w:r>
        <w:t>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</w:t>
      </w:r>
      <w:r>
        <w:t>ов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6) 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7) другими способами, предусмотренными законами и (или) иными нормативными пр</w:t>
      </w:r>
      <w:r>
        <w:t xml:space="preserve">авовыми актами, а в отношении доступа к информации о деятельности органов местного самоуправления </w:t>
      </w:r>
      <w:r>
        <w:t>-</w:t>
      </w:r>
      <w:r>
        <w:t xml:space="preserve"> также муниципальными правовыми актами.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2. Форма предоставления информации о деятельности </w:t>
      </w:r>
      <w:r>
        <w:t xml:space="preserve">государственных органов и органов местного самоуправления устанавливается настоящим Федеральным законом,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обеспечении дос</w:t>
      </w:r>
      <w:r>
        <w:t xml:space="preserve">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Федерации </w:t>
      </w:r>
      <w:r>
        <w:t xml:space="preserve">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</w:t>
      </w:r>
      <w:r>
        <w:t>-</w:t>
      </w:r>
      <w:r>
        <w:t xml:space="preserve"> муниципальными правовыми актами. В случае</w:t>
      </w:r>
      <w:r>
        <w:t xml:space="preserve">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</w:t>
      </w:r>
      <w:r>
        <w:t>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2.1. Общедоступная информация о деятельности государственных органов и органов местного самоуправления предоставляется государственны</w:t>
      </w:r>
      <w:r>
        <w:t>ми органами и органами местного самоуправления неограниченному кругу лиц посредством ее размещения на официальных сайтах в форме открытых данных.</w:t>
      </w:r>
    </w:p>
    <w:p w:rsidR="00000000" w:rsidRDefault="002656A6">
      <w:pPr>
        <w:pStyle w:val="ConsPlusNormal"/>
        <w:jc w:val="both"/>
      </w:pPr>
      <w:r>
        <w:t xml:space="preserve">(часть 2.1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Информация о деятельности</w:t>
      </w:r>
      <w:r>
        <w:t xml:space="preserve"> государственных органов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</w:t>
      </w:r>
      <w:r>
        <w:lastRenderedPageBreak/>
        <w:t>органа местного самоуправ</w:t>
      </w:r>
      <w:r>
        <w:t>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4. Информация о деятельности государственных органов и органов местного самоуправления может быть передана по сетям связи</w:t>
      </w:r>
      <w:r>
        <w:t xml:space="preserve"> общего пользования. Правительство Российской Федерации определяет </w:t>
      </w:r>
      <w:hyperlink r:id="rId34" w:history="1">
        <w:r>
          <w:rPr>
            <w:color w:val="0000FF"/>
          </w:rPr>
          <w:t>случаи</w:t>
        </w:r>
      </w:hyperlink>
      <w:r>
        <w:t>, при которых доступ с использованием сети "Интернет" к информации, сод</w:t>
      </w:r>
      <w:r>
        <w:t>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2656A6">
      <w:pPr>
        <w:pStyle w:val="ConsPlusNormal"/>
        <w:jc w:val="both"/>
      </w:pPr>
      <w:r>
        <w:t xml:space="preserve">(часть 4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07.06.2013 N 112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8. Права пользователя информацией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получать достоверную информацию о деятельности государственн</w:t>
      </w:r>
      <w:r>
        <w:t>ых органов и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не обосновывать необходимость получения запрашиваемой информации о деятельности государственных</w:t>
      </w:r>
      <w:r>
        <w:t xml:space="preserve"> органов и органов местного самоуправления, доступ к которой не ограничен;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4) 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</w:t>
      </w:r>
      <w:r>
        <w:t>азанных органов и организаций,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5) требовать в установленном законом порядке возмещения вреда, причиненного нарушением его права на доступ к информации о деятельности государственных органов и орг</w:t>
      </w:r>
      <w:r>
        <w:t>анов местного самоуправления.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jc w:val="center"/>
        <w:outlineLvl w:val="0"/>
      </w:pPr>
      <w:r>
        <w:t>Глава 2. ОРГАНИЗАЦИЯ ДОСТУПА К ИНФОРМАЦИИ О ДЕЯТЕЛЬНОСТИ</w:t>
      </w:r>
    </w:p>
    <w:p w:rsidR="00000000" w:rsidRDefault="002656A6">
      <w:pPr>
        <w:pStyle w:val="ConsPlusTitle"/>
        <w:jc w:val="center"/>
      </w:pPr>
      <w:r>
        <w:t>ГОСУДАРСТВЕННЫХ ОРГАНОВ И ОРГАНОВ МЕСТНОГО САМОУПРАВЛЕНИЯ.</w:t>
      </w:r>
    </w:p>
    <w:p w:rsidR="00000000" w:rsidRDefault="002656A6">
      <w:pPr>
        <w:pStyle w:val="ConsPlusTitle"/>
        <w:jc w:val="center"/>
      </w:pPr>
      <w:r>
        <w:t>ОСНОВНЫЕ ТРЕБОВАНИЯ ПРИ ОБЕСПЕЧЕНИИ ДОСТУПА</w:t>
      </w:r>
    </w:p>
    <w:p w:rsidR="00000000" w:rsidRDefault="002656A6">
      <w:pPr>
        <w:pStyle w:val="ConsPlusTitle"/>
        <w:jc w:val="center"/>
      </w:pPr>
      <w:r>
        <w:t>К ЭТОЙ ИНФОРМАЦИИ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9. Организация доступа к информации о д</w:t>
      </w:r>
      <w:r>
        <w:t>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</w:t>
      </w:r>
      <w:r>
        <w:t>амоуправления и подведомственными организациями.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lastRenderedPageBreak/>
        <w:t xml:space="preserve">2. Государственные органы, органы местного </w:t>
      </w:r>
      <w:r>
        <w:t>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</w:t>
      </w:r>
      <w:r>
        <w:t xml:space="preserve"> государственных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</w:t>
      </w:r>
      <w:r>
        <w:t>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</w:t>
      </w:r>
      <w:r>
        <w:t xml:space="preserve">управления в пределах своих полномочий, а в отношении доступа к информации о деятельности судов в Российской Федерации </w:t>
      </w:r>
      <w:r>
        <w:t>-</w:t>
      </w:r>
      <w:r>
        <w:t xml:space="preserve"> также с учетом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10. Организация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2656A6">
      <w:pPr>
        <w:pStyle w:val="ConsPlusNormal"/>
        <w:jc w:val="both"/>
      </w:pPr>
      <w:r>
        <w:t>(</w:t>
      </w:r>
      <w:r>
        <w:t xml:space="preserve">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bookmarkStart w:id="1" w:name="Par118"/>
      <w:bookmarkEnd w:id="1"/>
      <w:r>
        <w:t>1. Государственные органы, органы местного самоуправления для размещения информа</w:t>
      </w:r>
      <w:r>
        <w:t xml:space="preserve">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</w:t>
      </w:r>
      <w:hyperlink r:id="rId40" w:history="1">
        <w:r>
          <w:rPr>
            <w:color w:val="0000FF"/>
          </w:rPr>
          <w:t>требованиями</w:t>
        </w:r>
      </w:hyperlink>
      <w:r>
        <w:t>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государственных органов, орган</w:t>
      </w:r>
      <w:r>
        <w:t xml:space="preserve">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 В случае, если орган местного самоуправления и подведомственная ему организация не </w:t>
      </w:r>
      <w:r>
        <w:t>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соответствующее муниципальное образование либо на территории которого находится с</w:t>
      </w:r>
      <w:r>
        <w:t>оответствующая подведомственная организация. Информация о деятельности органов местного самоуправления поселений, входящих в муниципальный район, и подведомственных органам местного самоуправления поселений организаций может размещаться на официальном сайт</w:t>
      </w:r>
      <w:r>
        <w:t>е этого муниципального района.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делением. В соответствии с федерал</w:t>
      </w:r>
      <w:r>
        <w:t>ьными законами может быть предусмотрено создание единого портала, на котором размещаются несколько официальных сайтов государственных органов, органов местного самоуправления и (или) подведомственных организаций.</w:t>
      </w:r>
    </w:p>
    <w:p w:rsidR="00000000" w:rsidRDefault="002656A6">
      <w:pPr>
        <w:pStyle w:val="ConsPlusNormal"/>
        <w:jc w:val="both"/>
      </w:pPr>
      <w:r>
        <w:t xml:space="preserve">(часть 1 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2" w:name="Par120"/>
      <w:bookmarkEnd w:id="2"/>
      <w:r>
        <w:t>1.1. Государственные органы и подведомственные им организации, за исключением федеральных органов исполнительной вл</w:t>
      </w:r>
      <w:r>
        <w:t>асти, руководство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</w:t>
      </w:r>
      <w:r>
        <w:t xml:space="preserve">ости в сети "Интернет". Подведомственные организации </w:t>
      </w:r>
      <w:r>
        <w:lastRenderedPageBreak/>
        <w:t>с учетом особенностей сферы их деятельности по согласованию с государственными органами и органами местного самоуправления, в ведении которых такие организации находятся, могут не создавать официальные с</w:t>
      </w:r>
      <w:r>
        <w:t>траницы для размещения информации о своей деятельности в сети "Интернет". Федеральные органы исполнительной власти, руководство деятельностью которых осуществляет Президент Российской Федерации, и по решению указанных органов подведомственные им организаци</w:t>
      </w:r>
      <w:r>
        <w:t>и вправе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соответствующих государственного о</w:t>
      </w:r>
      <w:r>
        <w:t>ргана, органа местного самоуправления или подведомственной организации.</w:t>
      </w:r>
    </w:p>
    <w:p w:rsidR="00000000" w:rsidRDefault="002656A6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1.2. Госу</w:t>
      </w:r>
      <w:r>
        <w:t>дарственные органы,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</w:t>
      </w:r>
      <w:r>
        <w:t>ателями информацией на официальных страницах с использованием инфраструктуры, обеспечивающей информационно</w:t>
      </w:r>
      <w:r>
        <w:t>-</w:t>
      </w:r>
      <w:r>
        <w:t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</w:t>
      </w:r>
      <w:r>
        <w:t xml:space="preserve">ных и муниципальных функций в электронной форме, предусмотренной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2010 года N 210</w:t>
      </w:r>
      <w:r>
        <w:t>-</w:t>
      </w:r>
      <w:r>
        <w:t>ФЗ "Об организации предоставления государственных и м</w:t>
      </w:r>
      <w:r>
        <w:t xml:space="preserve">униципальных услуг",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2656A6">
      <w:pPr>
        <w:pStyle w:val="ConsPlusNormal"/>
        <w:jc w:val="both"/>
      </w:pPr>
      <w:r>
        <w:t xml:space="preserve">(часть 1.2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1.3. Официальные сайты и официальные страницы взаимодействуют с федеральной государственной информационной системой "Единый портал государстве</w:t>
      </w:r>
      <w:r>
        <w:t xml:space="preserve">нных и муниципальных услуг (функций)" (далее </w:t>
      </w:r>
      <w:r>
        <w:t>-</w:t>
      </w:r>
      <w:r>
        <w:t xml:space="preserve"> Единый портал) в </w:t>
      </w:r>
      <w:hyperlink r:id="rId46" w:history="1">
        <w:r>
          <w:rPr>
            <w:color w:val="0000FF"/>
          </w:rPr>
          <w:t>порядке</w:t>
        </w:r>
      </w:hyperlink>
      <w:r>
        <w:t xml:space="preserve"> и в соответствии с требованиями, которые утверждаются Правительством Рос</w:t>
      </w:r>
      <w:r>
        <w:t>сийской Федерации.</w:t>
      </w:r>
    </w:p>
    <w:p w:rsidR="00000000" w:rsidRDefault="002656A6">
      <w:pPr>
        <w:pStyle w:val="ConsPlusNormal"/>
        <w:jc w:val="both"/>
      </w:pPr>
      <w:r>
        <w:t xml:space="preserve">(часть 1.3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В целях обеспечения права неограниченного круга лиц на дост</w:t>
      </w:r>
      <w:r>
        <w:t xml:space="preserve">уп к информации, указанной в  и  настоящей статьи,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</w:t>
      </w:r>
      <w:r>
        <w:t>создаются пункты подключения к сети "Интернет".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48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49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В целях обеспечения права пользователей информацией на доступ к информации, указанной в  и  настоящей статьи, государственные органы, органы местного самоуправле</w:t>
      </w:r>
      <w:r>
        <w:t xml:space="preserve">ния и подведомственные организации принимают меры по защите этой информации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656A6">
      <w:pPr>
        <w:pStyle w:val="ConsPlusNormal"/>
        <w:jc w:val="both"/>
      </w:pPr>
      <w:r>
        <w:t>(в ред. Фед</w:t>
      </w:r>
      <w:r>
        <w:t xml:space="preserve">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4. </w:t>
      </w:r>
      <w:hyperlink r:id="rId52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</w:t>
      </w:r>
      <w:r>
        <w:t xml:space="preserve">кой Федерации федеральным органом исполнительной власти. </w:t>
      </w:r>
      <w:hyperlink r:id="rId53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</w:t>
      </w:r>
      <w:r>
        <w:t xml:space="preserve">ования </w:t>
      </w:r>
      <w:r>
        <w:lastRenderedPageBreak/>
        <w:t>официальными сайтами иных государственных органов и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5. </w:t>
      </w:r>
      <w:hyperlink r:id="rId55" w:history="1">
        <w:r>
          <w:rPr>
            <w:color w:val="0000FF"/>
          </w:rPr>
          <w:t>Требо</w:t>
        </w:r>
        <w:r>
          <w:rPr>
            <w:color w:val="0000FF"/>
          </w:rPr>
          <w:t>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использования, уст</w:t>
      </w:r>
      <w:r>
        <w:t>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2656A6">
      <w:pPr>
        <w:pStyle w:val="ConsPlusNormal"/>
        <w:jc w:val="both"/>
      </w:pPr>
      <w:r>
        <w:t xml:space="preserve">(часть 5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</w:t>
      </w:r>
      <w:r>
        <w:t>от 07.06.2013 N 112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6. </w:t>
      </w:r>
      <w:hyperlink r:id="rId57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по зрению официальных сайтов государственных органов, органов м</w:t>
      </w:r>
      <w:r>
        <w:t>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2656A6">
      <w:pPr>
        <w:pStyle w:val="ConsPlusNormal"/>
        <w:jc w:val="both"/>
      </w:pPr>
      <w:r>
        <w:t xml:space="preserve">(часть 6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01.12.2014 N 419</w:t>
      </w:r>
      <w:r>
        <w:t>-</w:t>
      </w:r>
      <w:r>
        <w:t xml:space="preserve">ФЗ;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 xml:space="preserve">Статья 11. </w:t>
      </w:r>
      <w:r>
        <w:t>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Основными требованиями при обеспечении доступа к информации о деятельности государственных органов и органов местного самоупр</w:t>
      </w:r>
      <w:r>
        <w:t>авления являются: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соблюдение сроков и порядка предоставления информации о деятельности государственных органов и органов местного самоу</w:t>
      </w:r>
      <w:r>
        <w:t>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4) создание государственными органами, органами местного самоуправления и</w:t>
      </w:r>
      <w:r>
        <w:t xml:space="preserve"> подведомственными организациями в пределах своих полномочий организационно</w:t>
      </w:r>
      <w:r>
        <w:t>-</w:t>
      </w:r>
      <w:r>
        <w:t>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</w:t>
      </w:r>
      <w:r>
        <w:t>ударственных и муниципальных информационных систем для обслуживания пользователей информацией;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</w:t>
      </w:r>
      <w:r>
        <w:t>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самоуправления, при планировании бюджетного финансирования указанных органов.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jc w:val="center"/>
        <w:outlineLvl w:val="0"/>
      </w:pPr>
      <w:r>
        <w:t>Глава 3. ПРЕДОСТАВЛЕНИЕ ИНФОРМАЦИИ О ДЕЯТЕЛЬНОСТИ</w:t>
      </w:r>
    </w:p>
    <w:p w:rsidR="00000000" w:rsidRDefault="002656A6">
      <w:pPr>
        <w:pStyle w:val="ConsPlusTitle"/>
        <w:jc w:val="center"/>
      </w:pPr>
      <w:r>
        <w:t>ГО</w:t>
      </w:r>
      <w:r>
        <w:t>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lastRenderedPageBreak/>
        <w:t>Статья 12.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Обнародование (опубликование) информации о деятельности государственны</w:t>
      </w:r>
      <w:r>
        <w:t>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 и  настоящей статьи.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3" w:name="Par153"/>
      <w:bookmarkEnd w:id="3"/>
      <w:r>
        <w:t>2.</w:t>
      </w:r>
      <w:r>
        <w:t xml:space="preserve">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</w:t>
      </w:r>
      <w:r>
        <w:t xml:space="preserve">ации и органов местного самоуправления </w:t>
      </w:r>
      <w:r>
        <w:t>-</w:t>
      </w:r>
      <w:r>
        <w:t xml:space="preserve">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4" w:name="Par154"/>
      <w:bookmarkEnd w:id="4"/>
      <w:r>
        <w:t>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</w:t>
      </w:r>
      <w:r>
        <w:t>ными правовыми актами порядком их официального опубликования.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bookmarkStart w:id="5" w:name="Par156"/>
      <w:bookmarkEnd w:id="5"/>
      <w: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bookmarkStart w:id="6" w:name="Par159"/>
      <w:bookmarkEnd w:id="6"/>
      <w:r>
        <w:t>1. Информация о деятельности государственных органов и органов местного самоуправления, размещаемая указанными органами на официальных</w:t>
      </w:r>
      <w:r>
        <w:t xml:space="preserve"> сайтах, в зависимости от сферы деятельности государственного органа, органа местного самоуправления содержит: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62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63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общую информацию о государственном органе, об органе местного самоуправления, в том числе: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а) наим</w:t>
      </w:r>
      <w:r>
        <w:t>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б) сведения о полномочиях госуда</w:t>
      </w:r>
      <w:r>
        <w:t>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в) перечень территориальных органо</w:t>
      </w:r>
      <w:r>
        <w:t>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г) перечень п</w:t>
      </w:r>
      <w:r>
        <w:t xml:space="preserve">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</w:t>
      </w:r>
      <w:r>
        <w:lastRenderedPageBreak/>
        <w:t>справочных служб подведомственных организаций, информацию об официальных сайтах и официальных ст</w:t>
      </w:r>
      <w:r>
        <w:t>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</w:t>
      </w:r>
      <w:r>
        <w:t>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е) перечни информационных систем, банков данных, реестров, регистров, находящихся в ведении государственн</w:t>
      </w:r>
      <w:r>
        <w:t>ого органа, органа местного самоуправления, подведомственных организаций;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з) информацию об официальных страницах государственно</w:t>
      </w:r>
      <w:r>
        <w:t>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</w:r>
    </w:p>
    <w:p w:rsidR="00000000" w:rsidRDefault="002656A6">
      <w:pPr>
        <w:pStyle w:val="ConsPlusNormal"/>
        <w:jc w:val="both"/>
      </w:pPr>
      <w:r>
        <w:t xml:space="preserve">(пп. "з"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</w:t>
      </w:r>
      <w:r>
        <w:t>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</w:t>
      </w:r>
      <w:r>
        <w:t xml:space="preserve"> также информацию о способах направления гражданами (физическими лицами) своих предложений в электронной форме;</w:t>
      </w:r>
    </w:p>
    <w:p w:rsidR="00000000" w:rsidRDefault="002656A6">
      <w:pPr>
        <w:pStyle w:val="ConsPlusNormal"/>
        <w:jc w:val="both"/>
      </w:pPr>
      <w:r>
        <w:t xml:space="preserve">(пп. "и"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</w:p>
    <w:p w:rsidR="00000000" w:rsidRDefault="002656A6">
      <w:pPr>
        <w:pStyle w:val="ConsPlusNormal"/>
        <w:jc w:val="both"/>
      </w:pPr>
      <w:r>
        <w:t xml:space="preserve">(пп. "к"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а) нормативные правовые акты, из</w:t>
      </w:r>
      <w:r>
        <w:t>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</w:t>
      </w:r>
      <w:r>
        <w:t>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б) тексты проектов законодательных и иных нормативных правовых актов, внесенных в Государственную Думу Федерального Собрания Росс</w:t>
      </w:r>
      <w:r>
        <w:t xml:space="preserve">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</w:t>
      </w:r>
      <w:r>
        <w:lastRenderedPageBreak/>
        <w:t>образований;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в) информацию о закупках товаров</w:t>
      </w:r>
      <w:r>
        <w:t>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2656A6">
      <w:pPr>
        <w:pStyle w:val="ConsPlusNormal"/>
        <w:jc w:val="both"/>
      </w:pPr>
      <w:r>
        <w:t>(пп. "в" в ред. Фе</w:t>
      </w:r>
      <w:r>
        <w:t xml:space="preserve">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28.12.2013 N 396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г) административные регламенты, стандарты государственных и муниципальных услуг;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д) установленные форм</w:t>
      </w:r>
      <w:r>
        <w:t>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е</w:t>
      </w:r>
      <w:r>
        <w:t>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информацию об участии государственного органа, органа местного самоуправления в целевых и ины</w:t>
      </w:r>
      <w:r>
        <w:t>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</w:t>
      </w:r>
      <w:r>
        <w:t>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4) информацию о состоянии защиты населения и территорий от чрезвычайных ситуаций и принятых мерах по обеспечению их безопаснос</w:t>
      </w:r>
      <w:r>
        <w:t>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</w:t>
      </w:r>
      <w:r>
        <w:t xml:space="preserve"> федеральными законами, законами субъектов Российской Федерации;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</w:t>
      </w:r>
      <w:r>
        <w:t>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6) тексты и (или) видеозаписи официальных выступлений и заявлений руководителей и замест</w:t>
      </w:r>
      <w:r>
        <w:t>ителей руководителей государственного органа, его территориальных органов, органа местного самоуправления;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14.07.</w:t>
      </w:r>
      <w:r>
        <w:t>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а) статистические данные и показатели, характеризующие состояние и динамику развития экономической, социальной и иных сфер жизн</w:t>
      </w:r>
      <w:r>
        <w:t>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lastRenderedPageBreak/>
        <w:t>б) сведения об использовании государственным органом, его территориальными органами, органом местного самоуправления, подведомственными орг</w:t>
      </w:r>
      <w:r>
        <w:t>анизациями выделяемых бюджетных средств;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8) информацию о кад</w:t>
      </w:r>
      <w:r>
        <w:t>ровом обеспечении государственного органа, органа местного самоуправления, в том числе: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а) порядок поступления граждан на государственную службу, муниципальную службу;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7" w:name="Par195"/>
      <w:bookmarkEnd w:id="7"/>
      <w:r>
        <w:t>б) сведения о вакантных должностях государственной службы, имеющихся в госуд</w:t>
      </w:r>
      <w:r>
        <w:t>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в) квалификационные требования к кандидатам на замещение вакантных должностей государственной службы, вакантных должнос</w:t>
      </w:r>
      <w:r>
        <w:t>тей муниципальной службы;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8" w:name="Par198"/>
      <w:bookmarkEnd w:id="8"/>
      <w:r>
        <w:t>д) номера телефонов, по которым можно получить информацию по вопросу замещения вака</w:t>
      </w:r>
      <w:r>
        <w:t>нтных должностей в государственном органе, его территориальных органах, органе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</w:t>
      </w:r>
      <w:r>
        <w:t>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30.04.2021 N 117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</w:t>
      </w:r>
      <w:r>
        <w:t>ых органов, органов местного самоуправления, в том числе: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9" w:name="Par202"/>
      <w:bookmarkEnd w:id="9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</w:t>
      </w:r>
      <w:r>
        <w:t>вления, порядок рассмотрения их обращений с указанием актов, регулирующих эту деятельность;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 настоящего пу</w:t>
      </w:r>
      <w:r>
        <w:t>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в) обзоры обращений лиц, указанных в  настоящего пункта, а также обобщенную информацию о результатах рассмотрения этих обращен</w:t>
      </w:r>
      <w:r>
        <w:t>ий и принятых мерах.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lastRenderedPageBreak/>
        <w:t>1.1.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общую информацию о подведомственной организ</w:t>
      </w:r>
      <w:r>
        <w:t>ации, в том числе: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</w:t>
      </w:r>
      <w:r>
        <w:t>ем данной страницы в сети "Интернет";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в) св</w:t>
      </w:r>
      <w:r>
        <w:t>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иную информацию, в том числе о деятельности государственных органов, органов местного с</w:t>
      </w:r>
      <w:r>
        <w:t>амоуправления и подведомственных организаций с учетом требований настоящего Федерального закона.</w:t>
      </w:r>
    </w:p>
    <w:p w:rsidR="00000000" w:rsidRDefault="002656A6">
      <w:pPr>
        <w:pStyle w:val="ConsPlusNormal"/>
        <w:jc w:val="both"/>
      </w:pPr>
      <w:r>
        <w:t xml:space="preserve">(часть 1.1 введена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14.07</w:t>
      </w:r>
      <w:r>
        <w:t>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1.2. Информация,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информацию о государственном органе, органе местного самоуправления или подвед</w:t>
      </w:r>
      <w:r>
        <w:t>омственной организации и их деятельности, в том числе наименование государственного органа,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</w:t>
      </w:r>
      <w:r>
        <w:t>ом сайте государственного органа, официальном сайте органа местного самоуправления (при наличии) или официальном сайте подведомственной организации (при наличии);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иную информацию, в том числе о деятельности государственных органов, органов местного само</w:t>
      </w:r>
      <w:r>
        <w:t>управления и подведомственных организаций с учетом требований настоящего Федерального закона.</w:t>
      </w:r>
    </w:p>
    <w:p w:rsidR="00000000" w:rsidRDefault="002656A6">
      <w:pPr>
        <w:pStyle w:val="ConsPlusNormal"/>
        <w:jc w:val="both"/>
      </w:pPr>
      <w:r>
        <w:t xml:space="preserve">(часть 1.2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14.07.20</w:t>
      </w:r>
      <w:r>
        <w:t>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наряду с информацией, указанной в  настоящей статьи и относящейся к их деятельности, могут размещать на официальных сайтах иную информацию о своей деятельности с учетом требований насто</w:t>
      </w:r>
      <w:r>
        <w:t>ящего Федерального закона.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73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74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2.1. Информация о кадровом обеспечении государственного органа, органа местного самоуправления, указанная в  </w:t>
      </w:r>
      <w:r>
        <w:t>-</w:t>
      </w:r>
      <w:r>
        <w:t xml:space="preserve">  настоящей статьи, размещается также на официальном сайте федеральной госу</w:t>
      </w:r>
      <w:r>
        <w:t xml:space="preserve">дарственной информационной системы в области государственной службы в сети "Интернет" в </w:t>
      </w:r>
      <w:hyperlink r:id="rId75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</w:t>
      </w:r>
      <w:r>
        <w:t xml:space="preserve">и. В случае, если орган местного самоуправления муниципального образования не имеет возможности размещать </w:t>
      </w:r>
      <w:r>
        <w:lastRenderedPageBreak/>
        <w:t>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</w:t>
      </w:r>
      <w:r>
        <w:t>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04.11.2014 </w:t>
      </w:r>
      <w:hyperlink r:id="rId76" w:history="1">
        <w:r>
          <w:rPr>
            <w:color w:val="0000FF"/>
          </w:rPr>
          <w:t>N 331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28.12.2017 </w:t>
      </w:r>
      <w:hyperlink r:id="rId77" w:history="1">
        <w:r>
          <w:rPr>
            <w:color w:val="0000FF"/>
          </w:rPr>
          <w:t>N 423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3. Состав общедоступной информации, размещаемой </w:t>
      </w:r>
      <w:r>
        <w:t>государственными органами и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 настоящего Федерального закона), определяется соответствующими перечням</w:t>
      </w:r>
      <w:r>
        <w:t>и информации, предусмотренными  настоящего Федерального закона.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07.06.2013 </w:t>
      </w:r>
      <w:hyperlink r:id="rId78" w:history="1">
        <w:r>
          <w:rPr>
            <w:color w:val="0000FF"/>
          </w:rPr>
          <w:t>N 112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79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4. </w:t>
      </w:r>
      <w:hyperlink r:id="rId80" w:history="1">
        <w:r>
          <w:rPr>
            <w:color w:val="0000FF"/>
          </w:rPr>
          <w:t>Порядок</w:t>
        </w:r>
      </w:hyperlink>
      <w:r>
        <w:t xml:space="preserve"> отнесения информации к об</w:t>
      </w:r>
      <w:r>
        <w:t xml:space="preserve">щедоступной информации, размещаемой государственными органами и органами местного самоуправления на официальных сайтах в форме открытых данных, определяется Правительством Российской Федерации с учетом </w:t>
      </w:r>
      <w:hyperlink r:id="rId8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</w:t>
      </w:r>
      <w:r>
        <w:t>ации о персональных данных.</w:t>
      </w:r>
    </w:p>
    <w:p w:rsidR="00000000" w:rsidRDefault="002656A6">
      <w:pPr>
        <w:pStyle w:val="ConsPlusNormal"/>
        <w:jc w:val="both"/>
      </w:pPr>
      <w:r>
        <w:t xml:space="preserve">(часть 4 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bookmarkStart w:id="10" w:name="Par225"/>
      <w:bookmarkEnd w:id="10"/>
      <w:r>
        <w:t>Статья 14. Перечни информации о деятельности государственных органов, органов местного самоуправления, размещаемой на официальных сайта</w:t>
      </w:r>
      <w:r>
        <w:t>х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84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85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bookmarkStart w:id="11" w:name="Par228"/>
      <w:bookmarkEnd w:id="11"/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</w:t>
      </w:r>
      <w:r>
        <w:t>енных органов утверждаются Президентом Российской Федерации.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07.06.2013 N 112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2. </w:t>
      </w:r>
      <w:hyperlink r:id="rId87" w:history="1">
        <w:r>
          <w:rPr>
            <w:color w:val="0000FF"/>
          </w:rPr>
          <w:t>Перечни</w:t>
        </w:r>
      </w:hyperlink>
      <w:r>
        <w:t xml:space="preserve">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</w:t>
      </w:r>
      <w:r>
        <w:t xml:space="preserve"> им федеральных государственных органов утверждаются Правительством Российской Федерации.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07.06.2013 N 112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12" w:name="Par232"/>
      <w:bookmarkEnd w:id="12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</w:t>
      </w:r>
      <w:r>
        <w:t>рации и Государственной Думой Федерального Собрания 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4. Перечень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</w:t>
      </w:r>
      <w:r>
        <w:t>деятельности судов в Российской Федерации".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13" w:name="Par234"/>
      <w:bookmarkEnd w:id="13"/>
      <w: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 </w:t>
      </w:r>
      <w:r>
        <w:t>-</w:t>
      </w:r>
      <w:r>
        <w:t xml:space="preserve">  </w:t>
      </w:r>
      <w:r>
        <w:lastRenderedPageBreak/>
        <w:t>настоящей статьи, утверждаются этими</w:t>
      </w:r>
      <w:r>
        <w:t xml:space="preserve"> федеральными государственными органами.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6. Перечни информации о деятельности государственных органов субъектов Российской Федерации утверждаются в порядке, определяемом государственными органами субъектов Российской Федерации.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14" w:name="Par237"/>
      <w:bookmarkEnd w:id="14"/>
      <w:r>
        <w:t>7. Перечни информации о деятельности органов местного самоуправления утверждаются в порядке, определяемом ор</w:t>
      </w:r>
      <w:r>
        <w:t>ганами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15" w:name="Par238"/>
      <w:bookmarkEnd w:id="15"/>
      <w:r>
        <w:t xml:space="preserve">7.1. Правительство Российской Федерации определяет </w:t>
      </w:r>
      <w:hyperlink r:id="rId90" w:history="1">
        <w:r>
          <w:rPr>
            <w:color w:val="0000FF"/>
          </w:rPr>
          <w:t>состав</w:t>
        </w:r>
      </w:hyperlink>
      <w:r>
        <w:t xml:space="preserve"> общедоступной информации о деятельности ор</w:t>
      </w:r>
      <w:r>
        <w:t xml:space="preserve">ганов государственной власти субъектов Российской Федерации и органов местного самоуправления и </w:t>
      </w:r>
      <w:hyperlink r:id="rId91" w:history="1">
        <w:r>
          <w:rPr>
            <w:color w:val="0000FF"/>
          </w:rPr>
          <w:t>порядок</w:t>
        </w:r>
      </w:hyperlink>
      <w:r>
        <w:t xml:space="preserve"> обязательного размещения указанными орга</w:t>
      </w:r>
      <w:r>
        <w:t>нами на официальных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</w:t>
      </w:r>
      <w:r>
        <w:t>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000000" w:rsidRDefault="002656A6">
      <w:pPr>
        <w:pStyle w:val="ConsPlusNormal"/>
        <w:jc w:val="both"/>
      </w:pPr>
      <w:r>
        <w:t xml:space="preserve">(часть 7.1 введена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14.07.202</w:t>
      </w:r>
      <w:r>
        <w:t>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bookmarkStart w:id="16" w:name="Par240"/>
      <w:bookmarkEnd w:id="16"/>
      <w:r>
        <w:t xml:space="preserve">7.2. </w:t>
      </w:r>
      <w:hyperlink r:id="rId94" w:history="1">
        <w:r>
          <w:rPr>
            <w:color w:val="0000FF"/>
          </w:rPr>
          <w:t>Перечень</w:t>
        </w:r>
      </w:hyperlink>
      <w:r>
        <w:t xml:space="preserve"> информации о деятельности подведомственных организаций, размещаемой на их официальных сайтах, утверждается</w:t>
      </w:r>
      <w:r>
        <w:t xml:space="preserve"> государственными органами, органами местного самоуправления, в ведении которых такие организации находятся.</w:t>
      </w:r>
    </w:p>
    <w:p w:rsidR="00000000" w:rsidRDefault="002656A6">
      <w:pPr>
        <w:pStyle w:val="ConsPlusNormal"/>
        <w:jc w:val="both"/>
      </w:pPr>
      <w:r>
        <w:t xml:space="preserve">(часть 7.2 введена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8. При утверждении перечней информации о деятельности государственных органов, органов местного самоуправления и подведомственных организаций, указанных в  </w:t>
      </w:r>
      <w:r>
        <w:t>-</w:t>
      </w:r>
      <w:r>
        <w:t xml:space="preserve"> ,  </w:t>
      </w:r>
      <w:r>
        <w:t>-</w:t>
      </w:r>
      <w:r>
        <w:t xml:space="preserve"> ,  настоящей статьи, определяются периодичность размещения информ</w:t>
      </w:r>
      <w:r>
        <w:t>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</w:t>
      </w:r>
      <w:r>
        <w:t>ению указанной информации.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96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07.06.2013 </w:t>
      </w:r>
      <w:hyperlink r:id="rId97" w:history="1">
        <w:r>
          <w:rPr>
            <w:color w:val="0000FF"/>
          </w:rPr>
          <w:t>N 112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98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9. Периодичность размещения на официальных сайтах</w:t>
      </w:r>
      <w:r>
        <w:t xml:space="preserve">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</w:t>
      </w:r>
      <w:r>
        <w:t xml:space="preserve"> требования к размещению указанной информации в форме открытых данных определяются в </w:t>
      </w:r>
      <w:hyperlink r:id="rId9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2656A6">
      <w:pPr>
        <w:pStyle w:val="ConsPlusNormal"/>
        <w:jc w:val="both"/>
      </w:pPr>
      <w:r>
        <w:t xml:space="preserve">(часть 9 введена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07.06.2013 N 112</w:t>
      </w:r>
      <w:r>
        <w:t>-</w:t>
      </w:r>
      <w:r>
        <w:t xml:space="preserve">ФЗ;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</w:t>
      </w:r>
      <w:r>
        <w:t xml:space="preserve">рственных органов и коллегиальных органов </w:t>
      </w:r>
      <w:r>
        <w:lastRenderedPageBreak/>
        <w:t>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</w:t>
      </w:r>
      <w:r>
        <w:t>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</w:t>
      </w:r>
      <w:r>
        <w:t>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16. Размещение информации</w:t>
      </w:r>
      <w:r>
        <w:t xml:space="preserve">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bookmarkStart w:id="17" w:name="Par253"/>
      <w:bookmarkEnd w:id="17"/>
      <w:r>
        <w:t>1. Государственные органы, органы местного самоуправления в помещениях, занимаемых у</w:t>
      </w:r>
      <w:r>
        <w:t>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</w:t>
      </w:r>
      <w:r>
        <w:t>ственного органа, органа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Информация, указанная в  настоящей статьи, должна содержать: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порядок работы государственного органа, органа местного самоуправления, включая порядок приема граждан (физических лиц), в том числе предст</w:t>
      </w:r>
      <w:r>
        <w:t>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Государственные органы, ор</w:t>
      </w:r>
      <w:r>
        <w:t>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17. Ознакомление с информацией</w:t>
      </w:r>
      <w:r>
        <w:t xml:space="preserve">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По решению государственного органа, органа местного самоуправления в установленном ими п</w:t>
      </w:r>
      <w:r>
        <w:t>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Орган местного самоуправления, не имеющий возможности р</w:t>
      </w:r>
      <w:r>
        <w:t>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2656A6">
      <w:pPr>
        <w:pStyle w:val="ConsPlusNormal"/>
        <w:jc w:val="both"/>
      </w:pPr>
      <w:r>
        <w:lastRenderedPageBreak/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Ознакомление пользователей информацией с информацией о деятельности государственных органов и органов местного самоуправления, находящ</w:t>
      </w:r>
      <w:r>
        <w:t>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18. Запрос информации о деятельности государст</w:t>
      </w:r>
      <w:r>
        <w:t>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 xml:space="preserve">1.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</w:t>
      </w:r>
      <w:r>
        <w:t>в порядке, установленном законодательством 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</w:t>
      </w:r>
      <w:r>
        <w:t>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</w:t>
      </w:r>
      <w:r>
        <w:t xml:space="preserve">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</w:t>
      </w:r>
      <w:r>
        <w:t>соответствующего должностного лица.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</w:t>
      </w:r>
      <w:r>
        <w:t xml:space="preserve">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</w:t>
      </w:r>
      <w:r>
        <w:t>ской Федерации определяется законодательством субъекта 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</w:t>
      </w:r>
      <w:r>
        <w:t>ленном соответствующим органом.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</w:t>
      </w:r>
      <w:r>
        <w:t>день его поступления с указанием даты и времени поступления.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</w:t>
      </w:r>
      <w:r>
        <w:t xml:space="preserve">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</w:t>
      </w:r>
      <w:r>
        <w:lastRenderedPageBreak/>
        <w:t>превышать пятнадца</w:t>
      </w:r>
      <w:r>
        <w:t>ть дней сверх установленного настоящим Федеральным законом срока для ответа на запрос.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</w:t>
      </w:r>
      <w:r>
        <w:t>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</w:t>
      </w:r>
      <w:r>
        <w:t>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</w:t>
      </w:r>
      <w:r>
        <w:t>бщается направившему запрос пользователю информацией.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9. Т</w:t>
      </w:r>
      <w:r>
        <w:t>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19. Порядок предоставления информации о деятельности государственных органов и органов местного самоуправлен</w:t>
      </w:r>
      <w:r>
        <w:t>ия по запросу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</w:t>
      </w:r>
      <w:r>
        <w:t xml:space="preserve"> со 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</w:t>
      </w:r>
      <w:r>
        <w:t>ответ, а также реквизиты ответа на запрос (регистрационный номер и дата).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</w:t>
      </w:r>
      <w:r>
        <w:t>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</w:t>
      </w:r>
      <w:r>
        <w:t>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При запросе информации о деятельности государственных органов и органов местного самоуправления, опубликованной в средс</w:t>
      </w:r>
      <w:r>
        <w:t>твах массовой информации либо размещенной на официальных сайтах,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</w:t>
      </w:r>
      <w:r>
        <w:t>иваемая информация, и (или) электронного адреса официального сайта, на котором размещена запрашиваемая информация.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104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105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lastRenderedPageBreak/>
        <w:t>4. В случае, если запрашиваемая информация относится к информации ограниченного доступа, в ответе</w:t>
      </w:r>
      <w:r>
        <w:t xml:space="preserve">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</w:t>
      </w:r>
      <w:r>
        <w:t>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5. Ответ на запрос подлежит обязательной регистрации государственным органом, органом местн</w:t>
      </w:r>
      <w:r>
        <w:t>ого самоуправления.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bookmarkStart w:id="18" w:name="Par288"/>
      <w:bookmarkEnd w:id="18"/>
      <w: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</w:t>
      </w:r>
      <w:r>
        <w:t>правления не предоставляется в случае, если: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в запросе не указан почтовый адрес, адрес электронной почты или</w:t>
      </w:r>
      <w:r>
        <w:t xml:space="preserve">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запрашиваемая информация не относится к деятельности государственного органа или органа местного самоуправлени</w:t>
      </w:r>
      <w:r>
        <w:t>я, в которые поступил запрос;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6) в запросе ставится вопрос о правовой оценке актов, принятых государственн</w:t>
      </w:r>
      <w:r>
        <w:t>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</w:t>
      </w:r>
      <w:r>
        <w:t xml:space="preserve"> связанной с защитой прав направившего запрос пользователя информацией.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 xml:space="preserve">2. Основания, исключающие возможность предоставления информации о деятельности судов в Российской Федерации, устанавливаются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вправе не предоставлять информацию о своей д</w:t>
      </w:r>
      <w:r>
        <w:t>еятельности по запросу, если эта информация опубликована в средстве массовой информации или размещена на официальном сайте.</w:t>
      </w:r>
    </w:p>
    <w:p w:rsidR="00000000" w:rsidRDefault="002656A6">
      <w:pPr>
        <w:pStyle w:val="ConsPlusNormal"/>
        <w:jc w:val="both"/>
      </w:pPr>
      <w:r>
        <w:t xml:space="preserve">(в ред. Федеральных законов от 11.07.2011 </w:t>
      </w:r>
      <w:hyperlink r:id="rId107" w:history="1">
        <w:r>
          <w:rPr>
            <w:color w:val="0000FF"/>
          </w:rPr>
          <w:t>N 200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 xml:space="preserve">, от 14.07.2022 </w:t>
      </w:r>
      <w:hyperlink r:id="rId108" w:history="1">
        <w:r>
          <w:rPr>
            <w:color w:val="0000FF"/>
          </w:rPr>
          <w:t>N 270</w:t>
        </w:r>
        <w:r>
          <w:rPr>
            <w:color w:val="0000FF"/>
          </w:rPr>
          <w:t>-</w:t>
        </w:r>
        <w:r>
          <w:rPr>
            <w:color w:val="0000FF"/>
          </w:rPr>
          <w:t>ФЗ</w:t>
        </w:r>
      </w:hyperlink>
      <w:r>
        <w:t>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21. Информация о деятельности государственных органов и органов местного самоупр</w:t>
      </w:r>
      <w:r>
        <w:t>авления, предоставляемая на бесплатной основе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Пользователю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1) передаваемая в устной форме;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2) размещаемая государственным</w:t>
      </w:r>
      <w:r>
        <w:t xml:space="preserve">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11.07.2011 N 200</w:t>
      </w:r>
      <w:r>
        <w:t>-</w:t>
      </w:r>
      <w:r>
        <w:t>ФЗ)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4) иная установленная зак</w:t>
      </w:r>
      <w:r>
        <w:t>оном информация о деятельности государственных органов 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22. Плата за предоставление информации о</w:t>
      </w:r>
      <w:r>
        <w:t xml:space="preserve">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bookmarkStart w:id="19" w:name="Par312"/>
      <w:bookmarkEnd w:id="19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</w:t>
      </w:r>
      <w:r>
        <w:t xml:space="preserve">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0" w:history="1">
        <w:r>
          <w:rPr>
            <w:color w:val="0000FF"/>
          </w:rPr>
          <w:t>Порядок</w:t>
        </w:r>
      </w:hyperlink>
      <w:r>
        <w:t xml:space="preserve"> взимания платы устанавливается Правительством Российской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В случае, предусмотренном  настоящей статьи, пользователем информацией оплачиваются расходы на изготовление копий запрашиваемых документов и (или) материалов, а также р</w:t>
      </w:r>
      <w:r>
        <w:t>асходы, связанные с их пересылкой по почте.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системы Росс</w:t>
      </w:r>
      <w:r>
        <w:t>ийской Федерации.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</w:t>
      </w:r>
      <w:r>
        <w:t>еся неточности.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jc w:val="center"/>
        <w:outlineLvl w:val="0"/>
      </w:pPr>
      <w:r>
        <w:t>Глава 4. ОТВЕТСТВЕННОСТЬ ЗА НАРУШЕНИЕ ПОРЯДКА</w:t>
      </w:r>
    </w:p>
    <w:p w:rsidR="00000000" w:rsidRDefault="002656A6">
      <w:pPr>
        <w:pStyle w:val="ConsPlusTitle"/>
        <w:jc w:val="center"/>
      </w:pPr>
      <w:r>
        <w:t>ДОСТУПА К ИНФОРМАЦИИ О ДЕЯТЕЛЬНОСТИ ГОСУДАРСТВЕННЫХ ОРГАНОВ</w:t>
      </w:r>
    </w:p>
    <w:p w:rsidR="00000000" w:rsidRDefault="002656A6">
      <w:pPr>
        <w:pStyle w:val="ConsPlusTitle"/>
        <w:jc w:val="center"/>
      </w:pPr>
      <w:r>
        <w:t>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23. Защита права на доступ к информации о деятельности государственных органов и органов ме</w:t>
      </w:r>
      <w:r>
        <w:t>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 xml:space="preserve">1. Решения и действия (бездействие) государственных органов и органов местного </w:t>
      </w:r>
      <w:r>
        <w:lastRenderedPageBreak/>
        <w:t>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</w:t>
      </w:r>
      <w:r>
        <w:t>т быть обжалованы в вышестоящий орган или вышестоящему должностному лицу либо в суд.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</w:t>
      </w:r>
      <w:r>
        <w:t>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1. Контроль за обеспечением доступа к информации о деятельности государственных органов и органов местного самоупра</w:t>
      </w:r>
      <w:r>
        <w:t>вления осуществляют руководители государственных органов и органов местного самоуправления.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2.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</w:t>
      </w:r>
      <w:r>
        <w:t>ветственно нормативными правовыми актами государственных органов, муниципальными правовыми актами.</w:t>
      </w:r>
    </w:p>
    <w:p w:rsidR="00000000" w:rsidRDefault="002656A6">
      <w:pPr>
        <w:pStyle w:val="ConsPlusNormal"/>
        <w:spacing w:before="240"/>
        <w:ind w:firstLine="540"/>
        <w:jc w:val="both"/>
      </w:pPr>
      <w:r>
        <w:t>3. Надзор за исполнением государственными органами, органами местного самоуправления, их должностными лицами настоящего Федерального закона осуществляют орга</w:t>
      </w:r>
      <w:r>
        <w:t xml:space="preserve">ны прокуратуры Российской Федерации в порядке, установленном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ind w:firstLine="540"/>
        <w:jc w:val="both"/>
        <w:outlineLvl w:val="1"/>
      </w:pPr>
      <w:r>
        <w:t>Статья 25. Ответственность за нарушение права</w:t>
      </w:r>
      <w:r>
        <w:t xml:space="preserve"> на доступ к информации о деятельности государственных органов, органов местного самоуправления и подведомственных организаций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Должностные лица государственных органов, органов местного самоуправления и подведомственных организаций, государственные и муниципальные служащие, работники подведомственных организаций, виновные в нарушении права на до</w:t>
      </w:r>
      <w:r>
        <w:t>ступ к информации о деятельности государственных органов,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</w:t>
      </w:r>
      <w:r>
        <w:t>и.</w:t>
      </w:r>
    </w:p>
    <w:p w:rsidR="00000000" w:rsidRDefault="002656A6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14.07.2022 N 270</w:t>
      </w:r>
      <w:r>
        <w:t>-</w:t>
      </w:r>
      <w:r>
        <w:t>ФЗ)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2656A6">
      <w:pPr>
        <w:pStyle w:val="ConsPlusNormal"/>
        <w:jc w:val="center"/>
      </w:pPr>
    </w:p>
    <w:p w:rsidR="00000000" w:rsidRDefault="002656A6">
      <w:pPr>
        <w:pStyle w:val="ConsPlusTitle"/>
        <w:ind w:firstLine="540"/>
        <w:jc w:val="both"/>
        <w:outlineLvl w:val="1"/>
      </w:pPr>
      <w:r>
        <w:t xml:space="preserve">Статья 26. Вступление в силу настоящего Федерального </w:t>
      </w:r>
      <w:r>
        <w:t>закона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ind w:firstLine="540"/>
        <w:jc w:val="both"/>
      </w:pPr>
      <w:r>
        <w:t>Настоящий Федеральный закон вступает в силу с 1 января 2010 года.</w:t>
      </w:r>
    </w:p>
    <w:p w:rsidR="00000000" w:rsidRDefault="002656A6">
      <w:pPr>
        <w:pStyle w:val="ConsPlusNormal"/>
        <w:ind w:firstLine="540"/>
        <w:jc w:val="both"/>
      </w:pPr>
    </w:p>
    <w:p w:rsidR="00000000" w:rsidRDefault="002656A6">
      <w:pPr>
        <w:pStyle w:val="ConsPlusNormal"/>
        <w:jc w:val="right"/>
      </w:pPr>
      <w:r>
        <w:t>Президент</w:t>
      </w:r>
    </w:p>
    <w:p w:rsidR="00000000" w:rsidRDefault="002656A6">
      <w:pPr>
        <w:pStyle w:val="ConsPlusNormal"/>
        <w:jc w:val="right"/>
      </w:pPr>
      <w:r>
        <w:t>Российской Федерации</w:t>
      </w:r>
    </w:p>
    <w:p w:rsidR="00000000" w:rsidRDefault="002656A6">
      <w:pPr>
        <w:pStyle w:val="ConsPlusNormal"/>
        <w:jc w:val="right"/>
      </w:pPr>
      <w:r>
        <w:lastRenderedPageBreak/>
        <w:t>Д.МЕДВЕДЕВ</w:t>
      </w:r>
    </w:p>
    <w:p w:rsidR="00000000" w:rsidRDefault="002656A6">
      <w:pPr>
        <w:pStyle w:val="ConsPlusNormal"/>
      </w:pPr>
      <w:r>
        <w:t>Москва, Кремль</w:t>
      </w:r>
    </w:p>
    <w:p w:rsidR="00000000" w:rsidRDefault="002656A6">
      <w:pPr>
        <w:pStyle w:val="ConsPlusNormal"/>
        <w:spacing w:before="240"/>
      </w:pPr>
      <w:r>
        <w:t>9 февраля 2009 года</w:t>
      </w:r>
    </w:p>
    <w:p w:rsidR="00000000" w:rsidRDefault="002656A6">
      <w:pPr>
        <w:pStyle w:val="ConsPlusNormal"/>
        <w:spacing w:before="240"/>
      </w:pPr>
      <w:r>
        <w:t>N 8</w:t>
      </w:r>
      <w:r>
        <w:t>-</w:t>
      </w:r>
      <w:r>
        <w:t>ФЗ</w:t>
      </w:r>
    </w:p>
    <w:p w:rsidR="00000000" w:rsidRDefault="002656A6">
      <w:pPr>
        <w:pStyle w:val="ConsPlusNormal"/>
      </w:pPr>
    </w:p>
    <w:p w:rsidR="00000000" w:rsidRDefault="002656A6">
      <w:pPr>
        <w:pStyle w:val="ConsPlusNormal"/>
      </w:pPr>
    </w:p>
    <w:p w:rsidR="002656A6" w:rsidRDefault="002656A6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2"/>
          <w:szCs w:val="2"/>
        </w:rPr>
      </w:pPr>
    </w:p>
    <w:sectPr w:rsidR="002656A6">
      <w:headerReference w:type="default" r:id="rId114"/>
      <w:footerReference w:type="default" r:id="rId1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A6" w:rsidRDefault="002656A6">
      <w:pPr>
        <w:pStyle w:val="ConsPlusNormal"/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656A6" w:rsidRDefault="002656A6">
      <w:pPr>
        <w:pStyle w:val="ConsPlusNormal"/>
      </w:pPr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56A6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2656A6">
          <w:pPr>
            <w:pStyle w:val="ConsPlusNormal"/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</w:pPr>
          <w:r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br/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надежная правовая поддержка</w:t>
          </w:r>
        </w:p>
      </w:tc>
      <w:tc>
        <w:tcPr>
          <w:tcW w:w="347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2656A6">
          <w:pPr>
            <w:pStyle w:val="ConsPlusNormal"/>
            <w:jc w:val="center"/>
            <w:rPr>
              <w:rFonts w:ascii=" Tahoma" w:hAnsi=" Tahoma" w:cs=" 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 Tahoma" w:hAnsi=" Tahoma" w:cs=" 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2656A6">
          <w:pPr>
            <w:pStyle w:val="ConsPlusNormal"/>
            <w:jc w:val="right"/>
            <w:rPr>
              <w:rFonts w:ascii=" Tahoma" w:hAnsi=" Tahoma" w:cs=" Tahoma"/>
              <w:sz w:val="20"/>
              <w:szCs w:val="20"/>
            </w:rPr>
          </w:pPr>
          <w:r>
            <w:rPr>
              <w:rFonts w:ascii=" Tahoma" w:hAnsi=" Tahoma" w:cs=" Tahoma"/>
              <w:sz w:val="20"/>
              <w:szCs w:val="20"/>
            </w:rPr>
            <w:t xml:space="preserve">Страница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\PAGE</w:instrText>
          </w:r>
          <w:r w:rsidR="0075037A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75037A">
            <w:rPr>
              <w:rFonts w:ascii=" Tahoma" w:hAnsi=" Tahoma" w:cs=" Tahoma"/>
              <w:noProof/>
              <w:sz w:val="20"/>
              <w:szCs w:val="20"/>
            </w:rPr>
            <w:t>2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  <w:r>
            <w:rPr>
              <w:rFonts w:ascii=" Tahoma" w:hAnsi=" Tahoma" w:cs=" Tahoma"/>
              <w:sz w:val="20"/>
              <w:szCs w:val="20"/>
            </w:rPr>
            <w:t xml:space="preserve"> из </w:t>
          </w:r>
          <w:r>
            <w:rPr>
              <w:rFonts w:ascii=" Tahoma" w:hAnsi=" Tahoma" w:cs=" Tahoma"/>
              <w:sz w:val="20"/>
              <w:szCs w:val="20"/>
            </w:rPr>
            <w:fldChar w:fldCharType="begin"/>
          </w:r>
          <w:r>
            <w:rPr>
              <w:rFonts w:ascii=" Tahoma" w:hAnsi=" Tahoma" w:cs=" Tahoma"/>
              <w:sz w:val="20"/>
              <w:szCs w:val="20"/>
            </w:rPr>
            <w:instrText>\NUMPAGES</w:instrText>
          </w:r>
          <w:r w:rsidR="0075037A">
            <w:rPr>
              <w:rFonts w:ascii=" Tahoma" w:hAnsi=" Tahoma" w:cs=" Tahoma"/>
              <w:sz w:val="20"/>
              <w:szCs w:val="20"/>
            </w:rPr>
            <w:fldChar w:fldCharType="separate"/>
          </w:r>
          <w:r w:rsidR="0075037A">
            <w:rPr>
              <w:rFonts w:ascii=" Tahoma" w:hAnsi=" Tahoma" w:cs=" Tahoma"/>
              <w:noProof/>
              <w:sz w:val="20"/>
              <w:szCs w:val="20"/>
            </w:rPr>
            <w:t>23</w:t>
          </w:r>
          <w:r>
            <w:rPr>
              <w:rFonts w:ascii=" Tahoma" w:hAnsi=" Tahoma" w:cs=" Tahoma"/>
              <w:sz w:val="20"/>
              <w:szCs w:val="20"/>
            </w:rPr>
            <w:fldChar w:fldCharType="end"/>
          </w:r>
        </w:p>
      </w:tc>
    </w:tr>
  </w:tbl>
  <w:p w:rsidR="00000000" w:rsidRDefault="002656A6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A6" w:rsidRDefault="002656A6">
      <w:pPr>
        <w:pStyle w:val="ConsPlusNormal"/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656A6" w:rsidRDefault="002656A6">
      <w:pPr>
        <w:pStyle w:val="ConsPlusNormal"/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2656A6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>Федеральный закон от 09.02.2009 N 8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>ФЗ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(ред. от 14.07.2022)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"Об обеспечении доступа к информации о деятельности государс...</w:t>
          </w:r>
        </w:p>
      </w:tc>
      <w:tc>
        <w:tcPr>
          <w:tcW w:w="4695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000000" w:rsidRDefault="002656A6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14.11.2023</w:t>
          </w:r>
        </w:p>
      </w:tc>
    </w:tr>
  </w:tbl>
  <w:p w:rsidR="00000000" w:rsidRDefault="002656A6">
    <w:pPr>
      <w:pStyle w:val="ConsPlusNormal"/>
      <w:pBdr>
        <w:bottom w:val="single" w:sz="12" w:space="0" w:color="000000"/>
      </w:pBdr>
      <w:jc w:val="center"/>
      <w:rPr>
        <w:rFonts w:ascii="Times New Roman" w:hAnsi="Times New Roman" w:cs="Times New Roman"/>
        <w:sz w:val="2"/>
        <w:szCs w:val="2"/>
      </w:rPr>
    </w:pPr>
  </w:p>
  <w:p w:rsidR="00000000" w:rsidRDefault="002656A6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7A"/>
    <w:rsid w:val="002656A6"/>
    <w:rsid w:val="007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BD045A-9922-4C0A-AF23-74CAF84F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link w:val="1"/>
    <w:uiPriority w:val="99"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</w:style>
  <w:style w:type="character" w:customStyle="1" w:styleId="a6">
    <w:name w:val="Заголовок Знак"/>
    <w:link w:val="a5"/>
    <w:uiPriority w:val="99"/>
    <w:rPr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i/>
      <w:iCs/>
    </w:rPr>
  </w:style>
  <w:style w:type="character" w:customStyle="1" w:styleId="a8">
    <w:name w:val="Подзаголовок Знак"/>
    <w:link w:val="a7"/>
    <w:uiPriority w:val="99"/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i/>
      <w:iCs/>
    </w:rPr>
  </w:style>
  <w:style w:type="character" w:customStyle="1" w:styleId="22">
    <w:name w:val="Цитата 2 Знак"/>
    <w:link w:val="21"/>
    <w:uiPriority w:val="99"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ыделенная цитата Знак"/>
    <w:link w:val="a9"/>
    <w:uiPriority w:val="99"/>
    <w:rPr>
      <w:i/>
      <w:iCs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f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  <w:szCs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character" w:customStyle="1" w:styleId="af3">
    <w:name w:val="Текст сноски Знак"/>
    <w:link w:val="af2"/>
    <w:uiPriority w:val="99"/>
    <w:rPr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6">
    <w:name w:val="Текст концевой сноски Знак"/>
    <w:link w:val="af5"/>
    <w:uiPriority w:val="99"/>
    <w:rPr>
      <w:sz w:val="20"/>
      <w:szCs w:val="20"/>
    </w:rPr>
  </w:style>
  <w:style w:type="paragraph" w:styleId="12">
    <w:name w:val="toc 1"/>
    <w:basedOn w:val="a"/>
    <w:next w:val="a"/>
    <w:uiPriority w:val="99"/>
    <w:unhideWhenUsed/>
    <w:pPr>
      <w:spacing w:after="57"/>
    </w:p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ahoma" w:hAnsi=" Tahoma" w:cs=" 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0511&amp;date=14.11.2023&amp;dst=100317&amp;field=13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54103&amp;date=14.11.2023" TargetMode="External"/><Relationship Id="rId42" Type="http://schemas.openxmlformats.org/officeDocument/2006/relationships/hyperlink" Target="https://login.consultant.ru/link/?req=doc&amp;base=LAW&amp;n=421796&amp;date=14.11.2023&amp;dst=100023&amp;field=134" TargetMode="External"/><Relationship Id="rId47" Type="http://schemas.openxmlformats.org/officeDocument/2006/relationships/hyperlink" Target="https://login.consultant.ru/link/?req=doc&amp;base=LAW&amp;n=421796&amp;date=14.11.2023&amp;dst=100026&amp;field=134" TargetMode="External"/><Relationship Id="rId63" Type="http://schemas.openxmlformats.org/officeDocument/2006/relationships/hyperlink" Target="https://login.consultant.ru/link/?req=doc&amp;base=LAW&amp;n=421796&amp;date=14.11.2023&amp;dst=100034&amp;field=134" TargetMode="External"/><Relationship Id="rId68" Type="http://schemas.openxmlformats.org/officeDocument/2006/relationships/hyperlink" Target="https://login.consultant.ru/link/?req=doc&amp;base=LAW&amp;n=389913&amp;date=14.11.2023&amp;dst=100342&amp;field=134" TargetMode="External"/><Relationship Id="rId84" Type="http://schemas.openxmlformats.org/officeDocument/2006/relationships/hyperlink" Target="https://login.consultant.ru/link/?req=doc&amp;base=LAW&amp;n=389812&amp;date=14.11.2023&amp;dst=100374&amp;field=134" TargetMode="External"/><Relationship Id="rId89" Type="http://schemas.openxmlformats.org/officeDocument/2006/relationships/hyperlink" Target="https://login.consultant.ru/link/?req=doc&amp;base=LAW&amp;n=421796&amp;date=14.11.2023&amp;dst=100057&amp;field=134" TargetMode="External"/><Relationship Id="rId112" Type="http://schemas.openxmlformats.org/officeDocument/2006/relationships/hyperlink" Target="https://login.consultant.ru/link/?req=doc&amp;base=LAW&amp;n=421796&amp;date=14.11.2023&amp;dst=100065&amp;field=134" TargetMode="External"/><Relationship Id="rId16" Type="http://schemas.openxmlformats.org/officeDocument/2006/relationships/hyperlink" Target="https://login.consultant.ru/link/?req=doc&amp;base=LAW&amp;n=421069&amp;date=14.11.2023&amp;dst=100042&amp;field=134" TargetMode="External"/><Relationship Id="rId107" Type="http://schemas.openxmlformats.org/officeDocument/2006/relationships/hyperlink" Target="https://login.consultant.ru/link/?req=doc&amp;base=LAW&amp;n=389812&amp;date=14.11.2023&amp;dst=100379&amp;field=134" TargetMode="External"/><Relationship Id="rId11" Type="http://schemas.openxmlformats.org/officeDocument/2006/relationships/hyperlink" Target="https://login.consultant.ru/link/?req=doc&amp;base=LAW&amp;n=191451&amp;date=14.11.2023&amp;dst=100264&amp;field=134" TargetMode="External"/><Relationship Id="rId32" Type="http://schemas.openxmlformats.org/officeDocument/2006/relationships/hyperlink" Target="https://login.consultant.ru/link/?req=doc&amp;base=LAW&amp;n=147222&amp;date=14.11.2023&amp;dst=100029&amp;field=134" TargetMode="External"/><Relationship Id="rId37" Type="http://schemas.openxmlformats.org/officeDocument/2006/relationships/hyperlink" Target="https://login.consultant.ru/link/?req=doc&amp;base=LAW&amp;n=421796&amp;date=14.11.2023&amp;dst=100019&amp;field=134" TargetMode="External"/><Relationship Id="rId53" Type="http://schemas.openxmlformats.org/officeDocument/2006/relationships/hyperlink" Target="https://login.consultant.ru/link/?req=doc&amp;base=LAW&amp;n=395006&amp;date=14.11.2023&amp;dst=100012&amp;field=134" TargetMode="External"/><Relationship Id="rId58" Type="http://schemas.openxmlformats.org/officeDocument/2006/relationships/hyperlink" Target="https://login.consultant.ru/link/?req=doc&amp;base=LAW&amp;n=191451&amp;date=14.11.2023&amp;dst=100264&amp;field=134" TargetMode="External"/><Relationship Id="rId74" Type="http://schemas.openxmlformats.org/officeDocument/2006/relationships/hyperlink" Target="https://login.consultant.ru/link/?req=doc&amp;base=LAW&amp;n=421796&amp;date=14.11.2023&amp;dst=100052&amp;field=134" TargetMode="External"/><Relationship Id="rId79" Type="http://schemas.openxmlformats.org/officeDocument/2006/relationships/hyperlink" Target="https://login.consultant.ru/link/?req=doc&amp;base=LAW&amp;n=421796&amp;date=14.11.2023&amp;dst=100053&amp;field=134" TargetMode="External"/><Relationship Id="rId102" Type="http://schemas.openxmlformats.org/officeDocument/2006/relationships/hyperlink" Target="https://login.consultant.ru/link/?req=doc&amp;base=LAW&amp;n=389812&amp;date=14.11.2023&amp;dst=10037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31105&amp;date=14.11.2023&amp;dst=100022&amp;field=134" TargetMode="External"/><Relationship Id="rId95" Type="http://schemas.openxmlformats.org/officeDocument/2006/relationships/hyperlink" Target="https://login.consultant.ru/link/?req=doc&amp;base=LAW&amp;n=421796&amp;date=14.11.2023&amp;dst=100059&amp;field=134" TargetMode="External"/><Relationship Id="rId22" Type="http://schemas.openxmlformats.org/officeDocument/2006/relationships/hyperlink" Target="https://login.consultant.ru/link/?req=doc&amp;base=LAW&amp;n=2875&amp;date=14.11.2023" TargetMode="External"/><Relationship Id="rId27" Type="http://schemas.openxmlformats.org/officeDocument/2006/relationships/hyperlink" Target="https://login.consultant.ru/link/?req=doc&amp;base=LAW&amp;n=461092&amp;date=14.11.2023&amp;dst=100086&amp;field=134" TargetMode="External"/><Relationship Id="rId43" Type="http://schemas.openxmlformats.org/officeDocument/2006/relationships/hyperlink" Target="https://login.consultant.ru/link/?req=doc&amp;base=LAW&amp;n=453313&amp;date=14.11.2023" TargetMode="External"/><Relationship Id="rId48" Type="http://schemas.openxmlformats.org/officeDocument/2006/relationships/hyperlink" Target="https://login.consultant.ru/link/?req=doc&amp;base=LAW&amp;n=389812&amp;date=14.11.2023&amp;dst=100367&amp;field=134" TargetMode="External"/><Relationship Id="rId64" Type="http://schemas.openxmlformats.org/officeDocument/2006/relationships/hyperlink" Target="https://login.consultant.ru/link/?req=doc&amp;base=LAW&amp;n=421796&amp;date=14.11.2023&amp;dst=100036&amp;field=134" TargetMode="External"/><Relationship Id="rId69" Type="http://schemas.openxmlformats.org/officeDocument/2006/relationships/hyperlink" Target="https://login.consultant.ru/link/?req=doc&amp;base=LAW&amp;n=421796&amp;date=14.11.2023&amp;dst=100041&amp;field=134" TargetMode="External"/><Relationship Id="rId113" Type="http://schemas.openxmlformats.org/officeDocument/2006/relationships/hyperlink" Target="https://login.consultant.ru/link/?req=doc&amp;base=LAW&amp;n=421796&amp;date=14.11.2023&amp;dst=100065&amp;field=134" TargetMode="External"/><Relationship Id="rId80" Type="http://schemas.openxmlformats.org/officeDocument/2006/relationships/hyperlink" Target="https://login.consultant.ru/link/?req=doc&amp;base=LAW&amp;n=431106&amp;date=14.11.2023&amp;dst=100012&amp;field=134" TargetMode="External"/><Relationship Id="rId85" Type="http://schemas.openxmlformats.org/officeDocument/2006/relationships/hyperlink" Target="https://login.consultant.ru/link/?req=doc&amp;base=LAW&amp;n=421796&amp;date=14.11.2023&amp;dst=100056&amp;field=134" TargetMode="External"/><Relationship Id="rId12" Type="http://schemas.openxmlformats.org/officeDocument/2006/relationships/hyperlink" Target="https://login.consultant.ru/link/?req=doc&amp;base=LAW&amp;n=387134&amp;date=14.11.2023&amp;dst=100155&amp;field=134" TargetMode="External"/><Relationship Id="rId17" Type="http://schemas.openxmlformats.org/officeDocument/2006/relationships/hyperlink" Target="https://login.consultant.ru/link/?req=doc&amp;base=LAW&amp;n=421796&amp;date=14.11.2023&amp;dst=100009&amp;field=134" TargetMode="External"/><Relationship Id="rId33" Type="http://schemas.openxmlformats.org/officeDocument/2006/relationships/hyperlink" Target="https://login.consultant.ru/link/?req=doc&amp;base=LAW&amp;n=421796&amp;date=14.11.2023&amp;dst=100017&amp;field=134" TargetMode="External"/><Relationship Id="rId38" Type="http://schemas.openxmlformats.org/officeDocument/2006/relationships/hyperlink" Target="https://login.consultant.ru/link/?req=doc&amp;base=LAW&amp;n=422098&amp;date=14.11.2023&amp;dst=100057&amp;field=134" TargetMode="External"/><Relationship Id="rId59" Type="http://schemas.openxmlformats.org/officeDocument/2006/relationships/hyperlink" Target="https://login.consultant.ru/link/?req=doc&amp;base=LAW&amp;n=421796&amp;date=14.11.2023&amp;dst=100030&amp;field=134" TargetMode="External"/><Relationship Id="rId103" Type="http://schemas.openxmlformats.org/officeDocument/2006/relationships/hyperlink" Target="https://login.consultant.ru/link/?req=doc&amp;base=LAW&amp;n=389812&amp;date=14.11.2023&amp;dst=100377&amp;field=134" TargetMode="External"/><Relationship Id="rId108" Type="http://schemas.openxmlformats.org/officeDocument/2006/relationships/hyperlink" Target="https://login.consultant.ru/link/?req=doc&amp;base=LAW&amp;n=421796&amp;date=14.11.2023&amp;dst=100064&amp;field=134" TargetMode="External"/><Relationship Id="rId54" Type="http://schemas.openxmlformats.org/officeDocument/2006/relationships/hyperlink" Target="https://login.consultant.ru/link/?req=doc&amp;base=LAW&amp;n=421796&amp;date=14.11.2023&amp;dst=100029&amp;field=134" TargetMode="External"/><Relationship Id="rId70" Type="http://schemas.openxmlformats.org/officeDocument/2006/relationships/hyperlink" Target="https://login.consultant.ru/link/?req=doc&amp;base=LAW&amp;n=421069&amp;date=14.11.2023&amp;dst=100042&amp;field=134" TargetMode="External"/><Relationship Id="rId75" Type="http://schemas.openxmlformats.org/officeDocument/2006/relationships/hyperlink" Target="https://login.consultant.ru/link/?req=doc&amp;base=LAW&amp;n=425112&amp;date=14.11.2023&amp;dst=100005&amp;field=134" TargetMode="External"/><Relationship Id="rId91" Type="http://schemas.openxmlformats.org/officeDocument/2006/relationships/hyperlink" Target="https://login.consultant.ru/link/?req=doc&amp;base=LAW&amp;n=431106&amp;date=14.11.2023&amp;dst=100043&amp;field=134" TargetMode="External"/><Relationship Id="rId96" Type="http://schemas.openxmlformats.org/officeDocument/2006/relationships/hyperlink" Target="https://login.consultant.ru/link/?req=doc&amp;base=LAW&amp;n=389812&amp;date=14.11.2023&amp;dst=10037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812&amp;date=14.11.2023&amp;dst=100361&amp;field=134" TargetMode="External"/><Relationship Id="rId23" Type="http://schemas.openxmlformats.org/officeDocument/2006/relationships/hyperlink" Target="https://login.consultant.ru/link/?req=doc&amp;base=LAW&amp;n=422098&amp;date=14.11.2023" TargetMode="External"/><Relationship Id="rId28" Type="http://schemas.openxmlformats.org/officeDocument/2006/relationships/hyperlink" Target="https://login.consultant.ru/link/?req=doc&amp;base=LAW&amp;n=93980&amp;date=14.11.2023" TargetMode="External"/><Relationship Id="rId49" Type="http://schemas.openxmlformats.org/officeDocument/2006/relationships/hyperlink" Target="https://login.consultant.ru/link/?req=doc&amp;base=LAW&amp;n=421796&amp;date=14.11.2023&amp;dst=100027&amp;field=134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70481&amp;date=14.11.2023&amp;dst=100009&amp;field=134" TargetMode="External"/><Relationship Id="rId31" Type="http://schemas.openxmlformats.org/officeDocument/2006/relationships/hyperlink" Target="https://login.consultant.ru/link/?req=doc&amp;base=LAW&amp;n=422098&amp;date=14.11.2023&amp;dst=100046&amp;field=134" TargetMode="External"/><Relationship Id="rId44" Type="http://schemas.openxmlformats.org/officeDocument/2006/relationships/hyperlink" Target="https://login.consultant.ru/link/?req=doc&amp;base=LAW&amp;n=436904&amp;date=14.11.2023&amp;dst=100012&amp;field=134" TargetMode="External"/><Relationship Id="rId52" Type="http://schemas.openxmlformats.org/officeDocument/2006/relationships/hyperlink" Target="https://login.consultant.ru/link/?req=doc&amp;base=LAW&amp;n=432730&amp;date=14.11.2023&amp;dst=100013&amp;field=134" TargetMode="External"/><Relationship Id="rId60" Type="http://schemas.openxmlformats.org/officeDocument/2006/relationships/hyperlink" Target="https://login.consultant.ru/link/?req=doc&amp;base=LAW&amp;n=421796&amp;date=14.11.2023&amp;dst=100031&amp;field=134" TargetMode="External"/><Relationship Id="rId65" Type="http://schemas.openxmlformats.org/officeDocument/2006/relationships/hyperlink" Target="https://login.consultant.ru/link/?req=doc&amp;base=LAW&amp;n=421796&amp;date=14.11.2023&amp;dst=100037&amp;field=134" TargetMode="External"/><Relationship Id="rId73" Type="http://schemas.openxmlformats.org/officeDocument/2006/relationships/hyperlink" Target="https://login.consultant.ru/link/?req=doc&amp;base=LAW&amp;n=389812&amp;date=14.11.2023&amp;dst=100371&amp;field=134" TargetMode="External"/><Relationship Id="rId78" Type="http://schemas.openxmlformats.org/officeDocument/2006/relationships/hyperlink" Target="https://login.consultant.ru/link/?req=doc&amp;base=LAW&amp;n=147222&amp;date=14.11.2023&amp;dst=100036&amp;field=134" TargetMode="External"/><Relationship Id="rId81" Type="http://schemas.openxmlformats.org/officeDocument/2006/relationships/hyperlink" Target="https://login.consultant.ru/link/?req=doc&amp;base=LAW&amp;n=93980&amp;date=14.11.2023&amp;dst=100003&amp;field=134" TargetMode="External"/><Relationship Id="rId86" Type="http://schemas.openxmlformats.org/officeDocument/2006/relationships/hyperlink" Target="https://login.consultant.ru/link/?req=doc&amp;base=LAW&amp;n=147222&amp;date=14.11.2023&amp;dst=100041&amp;field=134" TargetMode="External"/><Relationship Id="rId94" Type="http://schemas.openxmlformats.org/officeDocument/2006/relationships/hyperlink" Target="https://login.consultant.ru/link/?req=doc&amp;base=LAW&amp;n=437300&amp;date=14.11.2023&amp;dst=100014&amp;field=134" TargetMode="External"/><Relationship Id="rId99" Type="http://schemas.openxmlformats.org/officeDocument/2006/relationships/hyperlink" Target="https://login.consultant.ru/link/?req=doc&amp;base=LAW&amp;n=431106&amp;date=14.11.2023&amp;dst=100026&amp;field=134" TargetMode="External"/><Relationship Id="rId101" Type="http://schemas.openxmlformats.org/officeDocument/2006/relationships/hyperlink" Target="https://login.consultant.ru/link/?req=doc&amp;base=LAW&amp;n=421796&amp;date=14.11.2023&amp;dst=10006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913&amp;date=14.11.2023&amp;dst=100342&amp;field=134" TargetMode="External"/><Relationship Id="rId13" Type="http://schemas.openxmlformats.org/officeDocument/2006/relationships/hyperlink" Target="https://login.consultant.ru/link/?req=doc&amp;base=LAW&amp;n=448190&amp;date=14.11.2023&amp;dst=100316&amp;field=134" TargetMode="External"/><Relationship Id="rId18" Type="http://schemas.openxmlformats.org/officeDocument/2006/relationships/hyperlink" Target="https://login.consultant.ru/link/?req=doc&amp;base=LAW&amp;n=421796&amp;date=14.11.2023&amp;dst=100011&amp;field=134" TargetMode="External"/><Relationship Id="rId39" Type="http://schemas.openxmlformats.org/officeDocument/2006/relationships/hyperlink" Target="https://login.consultant.ru/link/?req=doc&amp;base=LAW&amp;n=389812&amp;date=14.11.2023&amp;dst=100365&amp;field=134" TargetMode="External"/><Relationship Id="rId109" Type="http://schemas.openxmlformats.org/officeDocument/2006/relationships/hyperlink" Target="https://login.consultant.ru/link/?req=doc&amp;base=LAW&amp;n=389812&amp;date=14.11.2023&amp;dst=100380&amp;field=134" TargetMode="External"/><Relationship Id="rId34" Type="http://schemas.openxmlformats.org/officeDocument/2006/relationships/hyperlink" Target="https://login.consultant.ru/link/?req=doc&amp;base=LAW&amp;n=460183&amp;date=14.11.2023&amp;dst=100006&amp;field=134" TargetMode="External"/><Relationship Id="rId50" Type="http://schemas.openxmlformats.org/officeDocument/2006/relationships/hyperlink" Target="https://login.consultant.ru/link/?req=doc&amp;base=LAW&amp;n=461092&amp;date=14.11.2023&amp;dst=100144&amp;field=134" TargetMode="External"/><Relationship Id="rId55" Type="http://schemas.openxmlformats.org/officeDocument/2006/relationships/hyperlink" Target="https://login.consultant.ru/link/?req=doc&amp;base=LAW&amp;n=151022&amp;date=14.11.2023&amp;dst=100009&amp;field=134" TargetMode="External"/><Relationship Id="rId76" Type="http://schemas.openxmlformats.org/officeDocument/2006/relationships/hyperlink" Target="https://login.consultant.ru/link/?req=doc&amp;base=LAW&amp;n=170481&amp;date=14.11.2023&amp;dst=100009&amp;field=134" TargetMode="External"/><Relationship Id="rId97" Type="http://schemas.openxmlformats.org/officeDocument/2006/relationships/hyperlink" Target="https://login.consultant.ru/link/?req=doc&amp;base=LAW&amp;n=147222&amp;date=14.11.2023&amp;dst=100045&amp;field=134" TargetMode="External"/><Relationship Id="rId104" Type="http://schemas.openxmlformats.org/officeDocument/2006/relationships/hyperlink" Target="https://login.consultant.ru/link/?req=doc&amp;base=LAW&amp;n=389812&amp;date=14.11.2023&amp;dst=100378&amp;field=134" TargetMode="External"/><Relationship Id="rId7" Type="http://schemas.openxmlformats.org/officeDocument/2006/relationships/hyperlink" Target="https://login.consultant.ru/link/?req=doc&amp;base=LAW&amp;n=147222&amp;date=14.11.2023&amp;dst=100027&amp;field=134" TargetMode="External"/><Relationship Id="rId71" Type="http://schemas.openxmlformats.org/officeDocument/2006/relationships/hyperlink" Target="https://login.consultant.ru/link/?req=doc&amp;base=LAW&amp;n=421796&amp;date=14.11.2023&amp;dst=100042&amp;field=134" TargetMode="External"/><Relationship Id="rId92" Type="http://schemas.openxmlformats.org/officeDocument/2006/relationships/hyperlink" Target="https://login.consultant.ru/link/?req=doc&amp;base=LAW&amp;n=147222&amp;date=14.11.2023&amp;dst=10004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1092&amp;date=14.11.2023&amp;dst=100086&amp;field=134" TargetMode="External"/><Relationship Id="rId24" Type="http://schemas.openxmlformats.org/officeDocument/2006/relationships/hyperlink" Target="https://login.consultant.ru/link/?req=doc&amp;base=LAW&amp;n=2875&amp;date=14.11.2023" TargetMode="External"/><Relationship Id="rId40" Type="http://schemas.openxmlformats.org/officeDocument/2006/relationships/hyperlink" Target="https://login.consultant.ru/link/?req=doc&amp;base=LAW&amp;n=430330&amp;date=14.11.2023&amp;dst=100005&amp;field=134" TargetMode="External"/><Relationship Id="rId45" Type="http://schemas.openxmlformats.org/officeDocument/2006/relationships/hyperlink" Target="https://login.consultant.ru/link/?req=doc&amp;base=LAW&amp;n=421796&amp;date=14.11.2023&amp;dst=100025&amp;field=134" TargetMode="External"/><Relationship Id="rId66" Type="http://schemas.openxmlformats.org/officeDocument/2006/relationships/hyperlink" Target="https://login.consultant.ru/link/?req=doc&amp;base=LAW&amp;n=421796&amp;date=14.11.2023&amp;dst=100039&amp;field=134" TargetMode="External"/><Relationship Id="rId87" Type="http://schemas.openxmlformats.org/officeDocument/2006/relationships/hyperlink" Target="https://login.consultant.ru/link/?req=doc&amp;base=LAW&amp;n=431105&amp;date=14.11.2023&amp;dst=100011&amp;field=134" TargetMode="External"/><Relationship Id="rId110" Type="http://schemas.openxmlformats.org/officeDocument/2006/relationships/hyperlink" Target="https://login.consultant.ru/link/?req=doc&amp;base=LAW&amp;n=120862&amp;date=14.11.2023&amp;dst=100008&amp;field=134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389812&amp;date=14.11.2023&amp;dst=100369&amp;field=134" TargetMode="External"/><Relationship Id="rId82" Type="http://schemas.openxmlformats.org/officeDocument/2006/relationships/hyperlink" Target="https://login.consultant.ru/link/?req=doc&amp;base=LAW&amp;n=147222&amp;date=14.11.2023&amp;dst=100038&amp;field=134" TargetMode="External"/><Relationship Id="rId19" Type="http://schemas.openxmlformats.org/officeDocument/2006/relationships/hyperlink" Target="https://login.consultant.ru/link/?req=doc&amp;base=LAW&amp;n=461092&amp;date=14.11.2023&amp;dst=475&amp;field=134" TargetMode="External"/><Relationship Id="rId14" Type="http://schemas.openxmlformats.org/officeDocument/2006/relationships/hyperlink" Target="https://login.consultant.ru/link/?req=doc&amp;base=LAW&amp;n=286457&amp;date=14.11.2023&amp;dst=100032&amp;field=134" TargetMode="External"/><Relationship Id="rId30" Type="http://schemas.openxmlformats.org/officeDocument/2006/relationships/hyperlink" Target="https://login.consultant.ru/link/?req=doc&amp;base=LAW&amp;n=421796&amp;date=14.11.2023&amp;dst=100015&amp;field=134" TargetMode="External"/><Relationship Id="rId35" Type="http://schemas.openxmlformats.org/officeDocument/2006/relationships/hyperlink" Target="https://login.consultant.ru/link/?req=doc&amp;base=LAW&amp;n=147222&amp;date=14.11.2023&amp;dst=100031&amp;field=134" TargetMode="External"/><Relationship Id="rId56" Type="http://schemas.openxmlformats.org/officeDocument/2006/relationships/hyperlink" Target="https://login.consultant.ru/link/?req=doc&amp;base=LAW&amp;n=147222&amp;date=14.11.2023&amp;dst=100033&amp;field=134" TargetMode="External"/><Relationship Id="rId77" Type="http://schemas.openxmlformats.org/officeDocument/2006/relationships/hyperlink" Target="https://login.consultant.ru/link/?req=doc&amp;base=LAW&amp;n=286457&amp;date=14.11.2023&amp;dst=100032&amp;field=134" TargetMode="External"/><Relationship Id="rId100" Type="http://schemas.openxmlformats.org/officeDocument/2006/relationships/hyperlink" Target="https://login.consultant.ru/link/?req=doc&amp;base=LAW&amp;n=147222&amp;date=14.11.2023&amp;dst=100046&amp;field=134" TargetMode="External"/><Relationship Id="rId105" Type="http://schemas.openxmlformats.org/officeDocument/2006/relationships/hyperlink" Target="https://login.consultant.ru/link/?req=doc&amp;base=LAW&amp;n=421796&amp;date=14.11.2023&amp;dst=100063&amp;field=134" TargetMode="External"/><Relationship Id="rId8" Type="http://schemas.openxmlformats.org/officeDocument/2006/relationships/hyperlink" Target="https://login.consultant.ru/link/?req=doc&amp;base=LAW&amp;n=155987&amp;date=14.11.2023&amp;dst=100012&amp;field=134" TargetMode="External"/><Relationship Id="rId51" Type="http://schemas.openxmlformats.org/officeDocument/2006/relationships/hyperlink" Target="https://login.consultant.ru/link/?req=doc&amp;base=LAW&amp;n=421796&amp;date=14.11.2023&amp;dst=100028&amp;field=134" TargetMode="External"/><Relationship Id="rId72" Type="http://schemas.openxmlformats.org/officeDocument/2006/relationships/hyperlink" Target="https://login.consultant.ru/link/?req=doc&amp;base=LAW&amp;n=421796&amp;date=14.11.2023&amp;dst=100049&amp;field=134" TargetMode="External"/><Relationship Id="rId93" Type="http://schemas.openxmlformats.org/officeDocument/2006/relationships/hyperlink" Target="https://login.consultant.ru/link/?req=doc&amp;base=LAW&amp;n=421796&amp;date=14.11.2023&amp;dst=100058&amp;field=134" TargetMode="External"/><Relationship Id="rId98" Type="http://schemas.openxmlformats.org/officeDocument/2006/relationships/hyperlink" Target="https://login.consultant.ru/link/?req=doc&amp;base=LAW&amp;n=421796&amp;date=14.11.2023&amp;dst=100061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3320&amp;date=14.11.2023&amp;dst=100817&amp;field=134" TargetMode="External"/><Relationship Id="rId46" Type="http://schemas.openxmlformats.org/officeDocument/2006/relationships/hyperlink" Target="https://login.consultant.ru/link/?req=doc&amp;base=LAW&amp;n=436904&amp;date=14.11.2023&amp;dst=100042&amp;field=134" TargetMode="External"/><Relationship Id="rId67" Type="http://schemas.openxmlformats.org/officeDocument/2006/relationships/hyperlink" Target="https://login.consultant.ru/link/?req=doc&amp;base=LAW&amp;n=421796&amp;date=14.11.2023&amp;dst=100040&amp;field=134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21796&amp;date=14.11.2023&amp;dst=100013&amp;field=134" TargetMode="External"/><Relationship Id="rId41" Type="http://schemas.openxmlformats.org/officeDocument/2006/relationships/hyperlink" Target="https://login.consultant.ru/link/?req=doc&amp;base=LAW&amp;n=421796&amp;date=14.11.2023&amp;dst=100021&amp;field=134" TargetMode="External"/><Relationship Id="rId62" Type="http://schemas.openxmlformats.org/officeDocument/2006/relationships/hyperlink" Target="https://login.consultant.ru/link/?req=doc&amp;base=LAW&amp;n=389812&amp;date=14.11.2023&amp;dst=100370&amp;field=134" TargetMode="External"/><Relationship Id="rId83" Type="http://schemas.openxmlformats.org/officeDocument/2006/relationships/hyperlink" Target="https://login.consultant.ru/link/?req=doc&amp;base=LAW&amp;n=421796&amp;date=14.11.2023&amp;dst=100054&amp;field=134" TargetMode="External"/><Relationship Id="rId88" Type="http://schemas.openxmlformats.org/officeDocument/2006/relationships/hyperlink" Target="https://login.consultant.ru/link/?req=doc&amp;base=LAW&amp;n=147222&amp;date=14.11.2023&amp;dst=100042&amp;field=134" TargetMode="External"/><Relationship Id="rId111" Type="http://schemas.openxmlformats.org/officeDocument/2006/relationships/hyperlink" Target="https://login.consultant.ru/link/?req=doc&amp;base=LAW&amp;n=452712&amp;date=14.11.2023" TargetMode="External"/><Relationship Id="rId15" Type="http://schemas.openxmlformats.org/officeDocument/2006/relationships/hyperlink" Target="https://login.consultant.ru/link/?req=doc&amp;base=LAW&amp;n=440511&amp;date=14.11.2023&amp;dst=100317&amp;field=134" TargetMode="External"/><Relationship Id="rId36" Type="http://schemas.openxmlformats.org/officeDocument/2006/relationships/hyperlink" Target="https://login.consultant.ru/link/?req=doc&amp;base=LAW&amp;n=421796&amp;date=14.11.2023&amp;dst=100018&amp;field=134" TargetMode="External"/><Relationship Id="rId57" Type="http://schemas.openxmlformats.org/officeDocument/2006/relationships/hyperlink" Target="https://login.consultant.ru/link/?req=doc&amp;base=LAW&amp;n=435484&amp;date=14.11.2023&amp;dst=100010&amp;field=134" TargetMode="External"/><Relationship Id="rId106" Type="http://schemas.openxmlformats.org/officeDocument/2006/relationships/hyperlink" Target="https://login.consultant.ru/link/?req=doc&amp;base=LAW&amp;n=422098&amp;date=14.11.2023&amp;dst=10017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10889</Words>
  <Characters>62072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09.02.2009 N 8-ФЗ(ред. от 14.07.2022)&amp;quot;Об обеспечении доступа к информации о деятельности государственных органов и органов местного самоуправления&amp;quot;</vt:lpstr>
    </vt:vector>
  </TitlesOfParts>
  <Company/>
  <LinksUpToDate>false</LinksUpToDate>
  <CharactersWithSpaces>72816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14.07.2022)&amp;quot;Об обеспечении доступа к информации о деятельности государственных органов и органов местного самоуправления&amp;quot;</dc:title>
  <dc:subject/>
  <dc:creator>Хайлук Снежана Юрьевна</dc:creator>
  <cp:keywords/>
  <dc:description/>
  <cp:lastModifiedBy>Хайлук Снежана Юрьевна</cp:lastModifiedBy>
  <cp:revision>2</cp:revision>
  <dcterms:created xsi:type="dcterms:W3CDTF">2025-01-09T10:14:00Z</dcterms:created>
  <dcterms:modified xsi:type="dcterms:W3CDTF">2025-01-09T10:14:00Z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Р7-Офис/7.3.0.0</vt:lpwstr>
  </property>
</Properties>
</file>