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4D0" w:rsidRDefault="000D5C85" w:rsidP="001A24D0">
      <w:pPr>
        <w:pStyle w:val="a3"/>
      </w:pPr>
      <w:r>
        <w:rPr>
          <w:noProof/>
        </w:rPr>
        <w:drawing>
          <wp:anchor distT="0" distB="0" distL="114300" distR="114300" simplePos="0" relativeHeight="251658240" behindDoc="0" locked="0" layoutInCell="1" allowOverlap="1">
            <wp:simplePos x="0" y="0"/>
            <wp:positionH relativeFrom="column">
              <wp:posOffset>2691765</wp:posOffset>
            </wp:positionH>
            <wp:positionV relativeFrom="paragraph">
              <wp:posOffset>0</wp:posOffset>
            </wp:positionV>
            <wp:extent cx="719455" cy="719455"/>
            <wp:effectExtent l="0" t="0" r="4445" b="4445"/>
            <wp:wrapSquare wrapText="bothSides"/>
            <wp:docPr id="1" name="Рисунок 1"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24D0" w:rsidRDefault="001A24D0" w:rsidP="001A24D0">
      <w:pPr>
        <w:pStyle w:val="a3"/>
      </w:pPr>
    </w:p>
    <w:p w:rsidR="001A24D0" w:rsidRDefault="001A24D0" w:rsidP="001A24D0">
      <w:pPr>
        <w:pStyle w:val="a3"/>
      </w:pPr>
    </w:p>
    <w:p w:rsidR="000D5C85" w:rsidRDefault="000D5C85" w:rsidP="001A24D0">
      <w:pPr>
        <w:pStyle w:val="a3"/>
      </w:pPr>
    </w:p>
    <w:p w:rsidR="001A24D0" w:rsidRDefault="001A24D0" w:rsidP="001A24D0">
      <w:pPr>
        <w:pStyle w:val="a3"/>
      </w:pPr>
      <w:r>
        <w:t>АДМИНИСТРАЦИЯ ЗАРИНСКОГО РАЙОНА</w:t>
      </w:r>
    </w:p>
    <w:p w:rsidR="001A24D0" w:rsidRDefault="001A24D0" w:rsidP="001A24D0">
      <w:pPr>
        <w:pStyle w:val="a3"/>
      </w:pPr>
      <w:r>
        <w:t>АЛТАЙСКОГО КРАЯ</w:t>
      </w:r>
    </w:p>
    <w:p w:rsidR="001A24D0" w:rsidRDefault="001A24D0" w:rsidP="001A24D0">
      <w:pPr>
        <w:jc w:val="center"/>
        <w:rPr>
          <w:b/>
          <w:sz w:val="28"/>
        </w:rPr>
      </w:pPr>
    </w:p>
    <w:p w:rsidR="001A24D0" w:rsidRDefault="001A24D0" w:rsidP="001A24D0">
      <w:pPr>
        <w:pStyle w:val="a5"/>
        <w:rPr>
          <w:rFonts w:ascii="Arial" w:hAnsi="Arial"/>
        </w:rPr>
      </w:pPr>
      <w:r>
        <w:rPr>
          <w:rFonts w:ascii="Arial" w:hAnsi="Arial"/>
        </w:rPr>
        <w:t>П О С Т А Н О В Л Е Н И Е</w:t>
      </w:r>
    </w:p>
    <w:p w:rsidR="001A24D0" w:rsidRDefault="001A24D0" w:rsidP="001A24D0">
      <w:pPr>
        <w:pStyle w:val="a5"/>
        <w:rPr>
          <w:rFonts w:ascii="Arial" w:hAnsi="Arial"/>
        </w:rPr>
      </w:pPr>
    </w:p>
    <w:p w:rsidR="001A24D0" w:rsidRPr="00584B33" w:rsidRDefault="001A24D0" w:rsidP="001A24D0">
      <w:pPr>
        <w:jc w:val="center"/>
        <w:rPr>
          <w:sz w:val="22"/>
          <w:szCs w:val="22"/>
        </w:rPr>
      </w:pPr>
      <w:r w:rsidRPr="00584B33">
        <w:rPr>
          <w:sz w:val="22"/>
          <w:szCs w:val="22"/>
        </w:rPr>
        <w:t>г. Заринск</w:t>
      </w:r>
    </w:p>
    <w:p w:rsidR="001A24D0" w:rsidRPr="005F09D7" w:rsidRDefault="005F09D7" w:rsidP="001A24D0">
      <w:pPr>
        <w:jc w:val="both"/>
        <w:rPr>
          <w:rFonts w:ascii="Arial" w:hAnsi="Arial"/>
          <w:sz w:val="26"/>
          <w:szCs w:val="26"/>
          <w:u w:val="single"/>
        </w:rPr>
      </w:pPr>
      <w:r w:rsidRPr="005F09D7">
        <w:rPr>
          <w:sz w:val="26"/>
          <w:szCs w:val="26"/>
          <w:u w:val="single"/>
        </w:rPr>
        <w:t>16.11.</w:t>
      </w:r>
      <w:r w:rsidR="001A24D0" w:rsidRPr="005F09D7">
        <w:rPr>
          <w:sz w:val="26"/>
          <w:szCs w:val="26"/>
          <w:u w:val="single"/>
        </w:rPr>
        <w:t>2022</w:t>
      </w:r>
      <w:r w:rsidR="001A24D0" w:rsidRPr="005F09D7">
        <w:rPr>
          <w:rFonts w:ascii="Arial" w:hAnsi="Arial"/>
          <w:sz w:val="26"/>
          <w:szCs w:val="26"/>
        </w:rPr>
        <w:t xml:space="preserve">                                                                         </w:t>
      </w:r>
      <w:r w:rsidR="00224B98" w:rsidRPr="005F09D7">
        <w:rPr>
          <w:rFonts w:ascii="Arial" w:hAnsi="Arial"/>
          <w:sz w:val="26"/>
          <w:szCs w:val="26"/>
        </w:rPr>
        <w:t xml:space="preserve">                  </w:t>
      </w:r>
      <w:r w:rsidR="001A24D0" w:rsidRPr="005F09D7">
        <w:rPr>
          <w:rFonts w:ascii="Arial" w:hAnsi="Arial"/>
          <w:sz w:val="26"/>
          <w:szCs w:val="26"/>
        </w:rPr>
        <w:t xml:space="preserve"> </w:t>
      </w:r>
      <w:r w:rsidRPr="005F09D7">
        <w:rPr>
          <w:rFonts w:ascii="Arial" w:hAnsi="Arial"/>
          <w:sz w:val="26"/>
          <w:szCs w:val="26"/>
        </w:rPr>
        <w:t xml:space="preserve">                 </w:t>
      </w:r>
      <w:r w:rsidR="006D7256" w:rsidRPr="005F09D7">
        <w:rPr>
          <w:rFonts w:ascii="Arial" w:hAnsi="Arial"/>
          <w:sz w:val="26"/>
          <w:szCs w:val="26"/>
        </w:rPr>
        <w:t xml:space="preserve">  </w:t>
      </w:r>
      <w:r w:rsidR="001A24D0" w:rsidRPr="005F09D7">
        <w:rPr>
          <w:sz w:val="26"/>
          <w:szCs w:val="26"/>
        </w:rPr>
        <w:t>№</w:t>
      </w:r>
      <w:r w:rsidRPr="005F09D7">
        <w:rPr>
          <w:sz w:val="26"/>
          <w:szCs w:val="26"/>
          <w:u w:val="single"/>
        </w:rPr>
        <w:t>877</w:t>
      </w:r>
    </w:p>
    <w:p w:rsidR="001A24D0" w:rsidRDefault="001A24D0" w:rsidP="001A24D0">
      <w:pPr>
        <w:rPr>
          <w:rFonts w:ascii="Arial" w:hAnsi="Arial"/>
          <w:sz w:val="18"/>
        </w:rPr>
      </w:pPr>
    </w:p>
    <w:p w:rsidR="001A24D0" w:rsidRPr="00C13ACF" w:rsidRDefault="001A24D0" w:rsidP="001A24D0">
      <w:pPr>
        <w:pStyle w:val="a7"/>
        <w:tabs>
          <w:tab w:val="left" w:pos="3828"/>
          <w:tab w:val="left" w:pos="4536"/>
        </w:tabs>
        <w:spacing w:line="240" w:lineRule="auto"/>
        <w:ind w:right="4817"/>
        <w:rPr>
          <w:b/>
          <w:bCs/>
          <w:sz w:val="26"/>
          <w:szCs w:val="26"/>
        </w:rPr>
      </w:pPr>
      <w:r>
        <w:rPr>
          <w:sz w:val="26"/>
          <w:szCs w:val="26"/>
        </w:rPr>
        <w:t xml:space="preserve">Об утверждении Руководства по соблюдению обязательных требований при осуществлении муниципального </w:t>
      </w:r>
      <w:r w:rsidR="00224B98">
        <w:rPr>
          <w:sz w:val="26"/>
          <w:szCs w:val="26"/>
        </w:rPr>
        <w:t>жилищного контроля</w:t>
      </w:r>
      <w:r>
        <w:rPr>
          <w:sz w:val="26"/>
          <w:szCs w:val="26"/>
        </w:rPr>
        <w:t xml:space="preserve"> </w:t>
      </w:r>
      <w:r w:rsidRPr="00C13ACF">
        <w:rPr>
          <w:sz w:val="26"/>
          <w:szCs w:val="26"/>
        </w:rPr>
        <w:t xml:space="preserve">на территории </w:t>
      </w:r>
      <w:r>
        <w:rPr>
          <w:sz w:val="26"/>
          <w:szCs w:val="26"/>
        </w:rPr>
        <w:t xml:space="preserve">муниципального образования Заринский район </w:t>
      </w:r>
      <w:r w:rsidRPr="00C13ACF">
        <w:rPr>
          <w:sz w:val="26"/>
          <w:szCs w:val="26"/>
        </w:rPr>
        <w:t>Алтайского края</w:t>
      </w:r>
      <w:r>
        <w:rPr>
          <w:sz w:val="26"/>
          <w:szCs w:val="26"/>
        </w:rPr>
        <w:t xml:space="preserve"> </w:t>
      </w:r>
    </w:p>
    <w:p w:rsidR="001A24D0" w:rsidRPr="00F40FBE" w:rsidRDefault="001A24D0" w:rsidP="001A24D0">
      <w:pPr>
        <w:widowControl w:val="0"/>
        <w:autoSpaceDE w:val="0"/>
        <w:autoSpaceDN w:val="0"/>
        <w:adjustRightInd w:val="0"/>
        <w:rPr>
          <w:rFonts w:eastAsia="Calibri"/>
          <w:sz w:val="26"/>
          <w:szCs w:val="26"/>
        </w:rPr>
      </w:pPr>
    </w:p>
    <w:p w:rsidR="001A24D0" w:rsidRPr="00F40FBE" w:rsidRDefault="001A24D0" w:rsidP="001A24D0">
      <w:pPr>
        <w:widowControl w:val="0"/>
        <w:autoSpaceDE w:val="0"/>
        <w:autoSpaceDN w:val="0"/>
        <w:adjustRightInd w:val="0"/>
        <w:rPr>
          <w:rFonts w:eastAsia="Calibri"/>
          <w:sz w:val="26"/>
          <w:szCs w:val="26"/>
        </w:rPr>
      </w:pPr>
    </w:p>
    <w:p w:rsidR="001A24D0" w:rsidRDefault="001A24D0" w:rsidP="001A24D0">
      <w:pPr>
        <w:ind w:right="142" w:firstLine="709"/>
        <w:jc w:val="both"/>
        <w:rPr>
          <w:sz w:val="26"/>
          <w:szCs w:val="26"/>
        </w:rPr>
      </w:pPr>
      <w:r w:rsidRPr="00C13ACF">
        <w:rPr>
          <w:sz w:val="26"/>
          <w:szCs w:val="26"/>
        </w:rPr>
        <w:t xml:space="preserve">В соответствии </w:t>
      </w:r>
      <w:r>
        <w:rPr>
          <w:sz w:val="26"/>
          <w:szCs w:val="26"/>
        </w:rPr>
        <w:t xml:space="preserve">с </w:t>
      </w:r>
      <w:r w:rsidRPr="00C13ACF">
        <w:rPr>
          <w:sz w:val="26"/>
          <w:szCs w:val="26"/>
        </w:rPr>
        <w:t>Федераль</w:t>
      </w:r>
      <w:r>
        <w:rPr>
          <w:sz w:val="26"/>
          <w:szCs w:val="26"/>
        </w:rPr>
        <w:t>ным законом от</w:t>
      </w:r>
      <w:r>
        <w:rPr>
          <w:kern w:val="36"/>
          <w:szCs w:val="26"/>
        </w:rPr>
        <w:t xml:space="preserve"> </w:t>
      </w:r>
      <w:r>
        <w:rPr>
          <w:kern w:val="36"/>
          <w:sz w:val="26"/>
          <w:szCs w:val="26"/>
        </w:rPr>
        <w:t xml:space="preserve">06.10.2003 </w:t>
      </w:r>
      <w:r w:rsidRPr="001A24D0">
        <w:rPr>
          <w:kern w:val="36"/>
          <w:sz w:val="26"/>
          <w:szCs w:val="26"/>
        </w:rPr>
        <w:t>№</w:t>
      </w:r>
      <w:r w:rsidRPr="001A24D0">
        <w:rPr>
          <w:bCs/>
          <w:kern w:val="36"/>
          <w:sz w:val="26"/>
          <w:szCs w:val="26"/>
        </w:rPr>
        <w:t xml:space="preserve"> 131-ФЗ «</w:t>
      </w:r>
      <w:r w:rsidRPr="001A24D0">
        <w:rPr>
          <w:kern w:val="36"/>
          <w:sz w:val="26"/>
          <w:szCs w:val="26"/>
        </w:rPr>
        <w:t>Об общих принципах организации местного самоуправления в Российской Федерации</w:t>
      </w:r>
      <w:r w:rsidRPr="001A24D0">
        <w:rPr>
          <w:bCs/>
          <w:kern w:val="36"/>
          <w:sz w:val="26"/>
          <w:szCs w:val="26"/>
        </w:rPr>
        <w:t>», в целях реализации Федерального закона от 31.07.2020 № 248-ФЗ «О государственном контроле (надзоре) и муниципальном контроле в Российской Федерации»,</w:t>
      </w:r>
      <w:r>
        <w:rPr>
          <w:bCs/>
          <w:kern w:val="36"/>
          <w:szCs w:val="26"/>
        </w:rPr>
        <w:t xml:space="preserve"> </w:t>
      </w:r>
      <w:r>
        <w:rPr>
          <w:sz w:val="26"/>
          <w:szCs w:val="26"/>
        </w:rPr>
        <w:t xml:space="preserve">Уставом муниципального образования </w:t>
      </w:r>
      <w:proofErr w:type="spellStart"/>
      <w:r>
        <w:rPr>
          <w:sz w:val="26"/>
          <w:szCs w:val="26"/>
        </w:rPr>
        <w:t>Заринский</w:t>
      </w:r>
      <w:proofErr w:type="spellEnd"/>
      <w:r>
        <w:rPr>
          <w:sz w:val="26"/>
          <w:szCs w:val="26"/>
        </w:rPr>
        <w:t xml:space="preserve"> район</w:t>
      </w:r>
      <w:r w:rsidR="00224B98">
        <w:rPr>
          <w:sz w:val="26"/>
          <w:szCs w:val="26"/>
        </w:rPr>
        <w:t>,</w:t>
      </w:r>
      <w:r>
        <w:rPr>
          <w:sz w:val="26"/>
          <w:szCs w:val="26"/>
        </w:rPr>
        <w:t xml:space="preserve"> Администрация района</w:t>
      </w:r>
    </w:p>
    <w:p w:rsidR="001A24D0" w:rsidRDefault="001A24D0" w:rsidP="001A24D0">
      <w:pPr>
        <w:ind w:right="142" w:firstLine="709"/>
        <w:jc w:val="both"/>
        <w:rPr>
          <w:sz w:val="26"/>
          <w:szCs w:val="26"/>
        </w:rPr>
      </w:pPr>
    </w:p>
    <w:p w:rsidR="001A24D0" w:rsidRDefault="001A24D0" w:rsidP="001A24D0">
      <w:pPr>
        <w:pStyle w:val="a7"/>
        <w:jc w:val="center"/>
      </w:pPr>
      <w:r w:rsidRPr="00A55B93">
        <w:t>П О С Т А Н О В Л Я Е Т:</w:t>
      </w:r>
    </w:p>
    <w:p w:rsidR="00224B98" w:rsidRPr="00A55B93" w:rsidRDefault="00224B98" w:rsidP="001A24D0">
      <w:pPr>
        <w:pStyle w:val="a7"/>
        <w:jc w:val="center"/>
      </w:pPr>
    </w:p>
    <w:p w:rsidR="00224B98" w:rsidRDefault="001A24D0" w:rsidP="00224B98">
      <w:pPr>
        <w:widowControl w:val="0"/>
        <w:autoSpaceDE w:val="0"/>
        <w:autoSpaceDN w:val="0"/>
        <w:adjustRightInd w:val="0"/>
        <w:ind w:right="142" w:firstLine="709"/>
        <w:jc w:val="both"/>
        <w:rPr>
          <w:rFonts w:eastAsia="Calibri"/>
          <w:sz w:val="26"/>
          <w:szCs w:val="26"/>
        </w:rPr>
      </w:pPr>
      <w:r>
        <w:rPr>
          <w:rFonts w:eastAsia="Calibri"/>
          <w:sz w:val="26"/>
          <w:szCs w:val="26"/>
        </w:rPr>
        <w:t xml:space="preserve">1. Утвердить Руководство по соблюдению обязательных требований </w:t>
      </w:r>
      <w:r w:rsidR="00224B98">
        <w:rPr>
          <w:sz w:val="26"/>
          <w:szCs w:val="26"/>
        </w:rPr>
        <w:t xml:space="preserve">при осуществлении муниципального жилищного контроля </w:t>
      </w:r>
      <w:r w:rsidR="00224B98" w:rsidRPr="00C13ACF">
        <w:rPr>
          <w:sz w:val="26"/>
          <w:szCs w:val="26"/>
        </w:rPr>
        <w:t xml:space="preserve">на территории </w:t>
      </w:r>
      <w:r w:rsidR="00224B98">
        <w:rPr>
          <w:sz w:val="26"/>
          <w:szCs w:val="26"/>
        </w:rPr>
        <w:t xml:space="preserve">муниципального образования </w:t>
      </w:r>
      <w:proofErr w:type="spellStart"/>
      <w:r w:rsidR="00224B98">
        <w:rPr>
          <w:sz w:val="26"/>
          <w:szCs w:val="26"/>
        </w:rPr>
        <w:t>Заринский</w:t>
      </w:r>
      <w:proofErr w:type="spellEnd"/>
      <w:r w:rsidR="00224B98">
        <w:rPr>
          <w:sz w:val="26"/>
          <w:szCs w:val="26"/>
        </w:rPr>
        <w:t xml:space="preserve"> район </w:t>
      </w:r>
      <w:r w:rsidR="00224B98" w:rsidRPr="00C13ACF">
        <w:rPr>
          <w:sz w:val="26"/>
          <w:szCs w:val="26"/>
        </w:rPr>
        <w:t>Алтайского края</w:t>
      </w:r>
      <w:r w:rsidR="00224B98">
        <w:rPr>
          <w:sz w:val="26"/>
          <w:szCs w:val="26"/>
        </w:rPr>
        <w:t xml:space="preserve"> </w:t>
      </w:r>
      <w:r>
        <w:rPr>
          <w:rFonts w:eastAsia="Calibri"/>
          <w:sz w:val="26"/>
          <w:szCs w:val="26"/>
        </w:rPr>
        <w:t>(прилагается)</w:t>
      </w:r>
      <w:r w:rsidRPr="009B7B5D">
        <w:rPr>
          <w:rFonts w:eastAsia="Calibri"/>
          <w:sz w:val="26"/>
          <w:szCs w:val="26"/>
        </w:rPr>
        <w:t>.</w:t>
      </w:r>
    </w:p>
    <w:p w:rsidR="00224B98" w:rsidRDefault="001A24D0" w:rsidP="00224B98">
      <w:pPr>
        <w:widowControl w:val="0"/>
        <w:autoSpaceDE w:val="0"/>
        <w:autoSpaceDN w:val="0"/>
        <w:adjustRightInd w:val="0"/>
        <w:ind w:right="142" w:firstLine="709"/>
        <w:jc w:val="both"/>
        <w:rPr>
          <w:rFonts w:eastAsia="Calibri"/>
          <w:sz w:val="26"/>
          <w:szCs w:val="26"/>
        </w:rPr>
      </w:pPr>
      <w:r>
        <w:rPr>
          <w:sz w:val="26"/>
          <w:szCs w:val="26"/>
        </w:rPr>
        <w:t xml:space="preserve">2. Данное постановление обнародовать на официальном сайте Администрации </w:t>
      </w:r>
      <w:proofErr w:type="spellStart"/>
      <w:r>
        <w:rPr>
          <w:sz w:val="26"/>
          <w:szCs w:val="26"/>
        </w:rPr>
        <w:t>Заринского</w:t>
      </w:r>
      <w:proofErr w:type="spellEnd"/>
      <w:r>
        <w:rPr>
          <w:sz w:val="26"/>
          <w:szCs w:val="26"/>
        </w:rPr>
        <w:t xml:space="preserve"> района</w:t>
      </w:r>
    </w:p>
    <w:p w:rsidR="001A24D0" w:rsidRPr="00224B98" w:rsidRDefault="001A24D0" w:rsidP="00224B98">
      <w:pPr>
        <w:widowControl w:val="0"/>
        <w:autoSpaceDE w:val="0"/>
        <w:autoSpaceDN w:val="0"/>
        <w:adjustRightInd w:val="0"/>
        <w:ind w:right="142" w:firstLine="709"/>
        <w:jc w:val="both"/>
        <w:rPr>
          <w:rFonts w:eastAsia="Calibri"/>
          <w:sz w:val="26"/>
          <w:szCs w:val="26"/>
        </w:rPr>
      </w:pPr>
      <w:r>
        <w:rPr>
          <w:sz w:val="26"/>
          <w:szCs w:val="26"/>
        </w:rPr>
        <w:t xml:space="preserve">3. </w:t>
      </w:r>
      <w:r w:rsidRPr="009B7B5D">
        <w:rPr>
          <w:sz w:val="26"/>
          <w:szCs w:val="26"/>
        </w:rPr>
        <w:t>Контро</w:t>
      </w:r>
      <w:r>
        <w:rPr>
          <w:sz w:val="26"/>
          <w:szCs w:val="26"/>
        </w:rPr>
        <w:t>ль исполнения настоящего постановления</w:t>
      </w:r>
      <w:r w:rsidRPr="009B7B5D">
        <w:rPr>
          <w:sz w:val="26"/>
          <w:szCs w:val="26"/>
        </w:rPr>
        <w:t xml:space="preserve"> оставляю за собой</w:t>
      </w:r>
      <w:r>
        <w:rPr>
          <w:sz w:val="26"/>
          <w:szCs w:val="26"/>
        </w:rPr>
        <w:t>.</w:t>
      </w:r>
    </w:p>
    <w:p w:rsidR="001A24D0" w:rsidRPr="009B7B5D" w:rsidRDefault="001A24D0" w:rsidP="001A24D0">
      <w:pPr>
        <w:pStyle w:val="a7"/>
        <w:tabs>
          <w:tab w:val="left" w:pos="4111"/>
        </w:tabs>
        <w:spacing w:line="240" w:lineRule="auto"/>
        <w:ind w:left="360" w:right="142"/>
        <w:rPr>
          <w:sz w:val="26"/>
          <w:szCs w:val="26"/>
        </w:rPr>
      </w:pPr>
    </w:p>
    <w:p w:rsidR="001A24D0" w:rsidRPr="009B7B5D" w:rsidRDefault="001A24D0" w:rsidP="001A24D0">
      <w:pPr>
        <w:autoSpaceDE w:val="0"/>
        <w:autoSpaceDN w:val="0"/>
        <w:adjustRightInd w:val="0"/>
        <w:ind w:left="360"/>
        <w:jc w:val="both"/>
        <w:rPr>
          <w:sz w:val="26"/>
          <w:szCs w:val="26"/>
          <w:lang w:eastAsia="ar-SA"/>
        </w:rPr>
      </w:pPr>
      <w:r>
        <w:rPr>
          <w:sz w:val="26"/>
          <w:szCs w:val="26"/>
        </w:rPr>
        <w:t xml:space="preserve">            </w:t>
      </w:r>
    </w:p>
    <w:tbl>
      <w:tblPr>
        <w:tblW w:w="0" w:type="auto"/>
        <w:tblLook w:val="04A0" w:firstRow="1" w:lastRow="0" w:firstColumn="1" w:lastColumn="0" w:noHBand="0" w:noVBand="1"/>
      </w:tblPr>
      <w:tblGrid>
        <w:gridCol w:w="5234"/>
        <w:gridCol w:w="998"/>
        <w:gridCol w:w="3123"/>
      </w:tblGrid>
      <w:tr w:rsidR="007F2B68" w:rsidRPr="007F2B68" w:rsidTr="00C340F5">
        <w:trPr>
          <w:trHeight w:val="320"/>
        </w:trPr>
        <w:tc>
          <w:tcPr>
            <w:tcW w:w="5353" w:type="dxa"/>
            <w:shd w:val="clear" w:color="auto" w:fill="auto"/>
          </w:tcPr>
          <w:p w:rsidR="007F2B68" w:rsidRPr="007F2B68" w:rsidRDefault="007F2B68" w:rsidP="007F2B68">
            <w:pPr>
              <w:spacing w:line="240" w:lineRule="exact"/>
              <w:jc w:val="both"/>
              <w:rPr>
                <w:sz w:val="26"/>
                <w:szCs w:val="26"/>
              </w:rPr>
            </w:pPr>
            <w:r w:rsidRPr="007F2B68">
              <w:rPr>
                <w:sz w:val="26"/>
                <w:szCs w:val="26"/>
              </w:rPr>
              <w:t>Первый заместитель главы</w:t>
            </w:r>
          </w:p>
          <w:p w:rsidR="007F2B68" w:rsidRPr="007F2B68" w:rsidRDefault="007F2B68" w:rsidP="007F2B68">
            <w:pPr>
              <w:spacing w:line="240" w:lineRule="exact"/>
              <w:jc w:val="both"/>
              <w:rPr>
                <w:sz w:val="26"/>
                <w:szCs w:val="26"/>
              </w:rPr>
            </w:pPr>
            <w:r w:rsidRPr="007F2B68">
              <w:rPr>
                <w:sz w:val="26"/>
                <w:szCs w:val="26"/>
              </w:rPr>
              <w:t xml:space="preserve">Администрации района  </w:t>
            </w:r>
          </w:p>
        </w:tc>
        <w:tc>
          <w:tcPr>
            <w:tcW w:w="1027" w:type="dxa"/>
            <w:shd w:val="clear" w:color="auto" w:fill="auto"/>
          </w:tcPr>
          <w:p w:rsidR="007F2B68" w:rsidRPr="007F2B68" w:rsidRDefault="007F2B68" w:rsidP="007F2B68">
            <w:pPr>
              <w:jc w:val="both"/>
              <w:rPr>
                <w:sz w:val="26"/>
                <w:szCs w:val="26"/>
              </w:rPr>
            </w:pPr>
          </w:p>
        </w:tc>
        <w:tc>
          <w:tcPr>
            <w:tcW w:w="3191" w:type="dxa"/>
            <w:shd w:val="clear" w:color="auto" w:fill="auto"/>
          </w:tcPr>
          <w:p w:rsidR="007F2B68" w:rsidRPr="007F2B68" w:rsidRDefault="007F2B68" w:rsidP="007F2B68">
            <w:pPr>
              <w:jc w:val="both"/>
              <w:rPr>
                <w:sz w:val="26"/>
                <w:szCs w:val="26"/>
              </w:rPr>
            </w:pPr>
            <w:r w:rsidRPr="007F2B68">
              <w:rPr>
                <w:sz w:val="26"/>
                <w:szCs w:val="26"/>
              </w:rPr>
              <w:t xml:space="preserve">                    </w:t>
            </w:r>
          </w:p>
          <w:p w:rsidR="007F2B68" w:rsidRPr="007F2B68" w:rsidRDefault="007F2B68" w:rsidP="007F2B68">
            <w:pPr>
              <w:jc w:val="both"/>
              <w:rPr>
                <w:sz w:val="26"/>
                <w:szCs w:val="26"/>
              </w:rPr>
            </w:pPr>
            <w:r w:rsidRPr="007F2B68">
              <w:rPr>
                <w:sz w:val="26"/>
                <w:szCs w:val="26"/>
              </w:rPr>
              <w:t xml:space="preserve">                    С.Е. Полякова</w:t>
            </w:r>
          </w:p>
        </w:tc>
      </w:tr>
    </w:tbl>
    <w:p w:rsidR="001A24D0" w:rsidRDefault="001A24D0" w:rsidP="001A24D0">
      <w:pPr>
        <w:autoSpaceDE w:val="0"/>
        <w:autoSpaceDN w:val="0"/>
        <w:adjustRightInd w:val="0"/>
        <w:ind w:left="360"/>
        <w:jc w:val="both"/>
        <w:rPr>
          <w:sz w:val="26"/>
          <w:szCs w:val="26"/>
        </w:rPr>
      </w:pPr>
    </w:p>
    <w:p w:rsidR="001A24D0" w:rsidRDefault="001A24D0" w:rsidP="001A24D0">
      <w:pPr>
        <w:autoSpaceDE w:val="0"/>
        <w:autoSpaceDN w:val="0"/>
        <w:adjustRightInd w:val="0"/>
        <w:ind w:left="360"/>
        <w:jc w:val="both"/>
        <w:rPr>
          <w:sz w:val="26"/>
          <w:szCs w:val="26"/>
        </w:rPr>
      </w:pPr>
    </w:p>
    <w:p w:rsidR="00224B98" w:rsidRDefault="00224B98"/>
    <w:p w:rsidR="00224B98" w:rsidRPr="00224B98" w:rsidRDefault="00224B98" w:rsidP="00224B98"/>
    <w:p w:rsidR="00224B98" w:rsidRPr="00224B98" w:rsidRDefault="00224B98" w:rsidP="00224B98"/>
    <w:p w:rsidR="00224B98" w:rsidRDefault="00224B98" w:rsidP="00224B98"/>
    <w:p w:rsidR="0025511E" w:rsidRDefault="00224B98" w:rsidP="00224B98">
      <w:pPr>
        <w:tabs>
          <w:tab w:val="left" w:pos="3435"/>
        </w:tabs>
      </w:pPr>
      <w:r>
        <w:tab/>
      </w:r>
    </w:p>
    <w:p w:rsidR="00224B98" w:rsidRDefault="00224B98" w:rsidP="00224B98">
      <w:pPr>
        <w:tabs>
          <w:tab w:val="left" w:pos="3435"/>
        </w:tabs>
      </w:pPr>
    </w:p>
    <w:p w:rsidR="00224B98" w:rsidRDefault="00224B98" w:rsidP="00224B98">
      <w:pPr>
        <w:tabs>
          <w:tab w:val="left" w:pos="3435"/>
        </w:tabs>
      </w:pPr>
    </w:p>
    <w:p w:rsidR="00224B98" w:rsidRDefault="00224B98" w:rsidP="00224B98">
      <w:pPr>
        <w:tabs>
          <w:tab w:val="left" w:pos="3435"/>
        </w:tabs>
      </w:pPr>
    </w:p>
    <w:p w:rsidR="00224B98" w:rsidRPr="00224B98" w:rsidRDefault="00224B98" w:rsidP="00224B98">
      <w:pPr>
        <w:overflowPunct w:val="0"/>
        <w:autoSpaceDE w:val="0"/>
        <w:autoSpaceDN w:val="0"/>
        <w:adjustRightInd w:val="0"/>
        <w:jc w:val="center"/>
        <w:textAlignment w:val="baseline"/>
        <w:rPr>
          <w:b/>
          <w:sz w:val="26"/>
          <w:szCs w:val="26"/>
        </w:rPr>
      </w:pPr>
      <w:r>
        <w:rPr>
          <w:sz w:val="26"/>
          <w:szCs w:val="26"/>
        </w:rPr>
        <w:t xml:space="preserve">                                                       </w:t>
      </w:r>
      <w:r w:rsidRPr="00224B98">
        <w:rPr>
          <w:b/>
          <w:sz w:val="26"/>
          <w:szCs w:val="26"/>
        </w:rPr>
        <w:t>УТВЕРЖДЕН</w:t>
      </w:r>
      <w:r w:rsidR="006D7256">
        <w:rPr>
          <w:b/>
          <w:sz w:val="26"/>
          <w:szCs w:val="26"/>
        </w:rPr>
        <w:t>О</w:t>
      </w:r>
      <w:r w:rsidRPr="00FF5DC4">
        <w:rPr>
          <w:b/>
          <w:sz w:val="26"/>
          <w:szCs w:val="26"/>
        </w:rPr>
        <w:t>:</w:t>
      </w:r>
    </w:p>
    <w:p w:rsidR="00224B98" w:rsidRPr="00224B98" w:rsidRDefault="00FF5DC4" w:rsidP="00FF5DC4">
      <w:pPr>
        <w:overflowPunct w:val="0"/>
        <w:autoSpaceDE w:val="0"/>
        <w:autoSpaceDN w:val="0"/>
        <w:adjustRightInd w:val="0"/>
        <w:jc w:val="center"/>
        <w:textAlignment w:val="baseline"/>
        <w:rPr>
          <w:sz w:val="26"/>
          <w:szCs w:val="26"/>
        </w:rPr>
      </w:pPr>
      <w:r>
        <w:rPr>
          <w:sz w:val="26"/>
          <w:szCs w:val="26"/>
        </w:rPr>
        <w:t xml:space="preserve">                                                                                    </w:t>
      </w:r>
      <w:r w:rsidR="00224B98" w:rsidRPr="00224B98">
        <w:rPr>
          <w:sz w:val="26"/>
          <w:szCs w:val="26"/>
        </w:rPr>
        <w:t>постановлением Администрации</w:t>
      </w:r>
    </w:p>
    <w:p w:rsidR="00224B98" w:rsidRPr="00224B98" w:rsidRDefault="00224B98" w:rsidP="00224B98">
      <w:pPr>
        <w:overflowPunct w:val="0"/>
        <w:autoSpaceDE w:val="0"/>
        <w:autoSpaceDN w:val="0"/>
        <w:adjustRightInd w:val="0"/>
        <w:jc w:val="center"/>
        <w:textAlignment w:val="baseline"/>
        <w:rPr>
          <w:sz w:val="26"/>
          <w:szCs w:val="26"/>
        </w:rPr>
      </w:pPr>
      <w:r>
        <w:rPr>
          <w:sz w:val="26"/>
          <w:szCs w:val="26"/>
        </w:rPr>
        <w:t xml:space="preserve">                              </w:t>
      </w:r>
      <w:r w:rsidR="00FF5DC4">
        <w:rPr>
          <w:sz w:val="26"/>
          <w:szCs w:val="26"/>
        </w:rPr>
        <w:t xml:space="preserve">                              </w:t>
      </w:r>
      <w:proofErr w:type="spellStart"/>
      <w:r w:rsidRPr="00224B98">
        <w:rPr>
          <w:sz w:val="26"/>
          <w:szCs w:val="26"/>
        </w:rPr>
        <w:t>Заринского</w:t>
      </w:r>
      <w:proofErr w:type="spellEnd"/>
      <w:r w:rsidRPr="00224B98">
        <w:rPr>
          <w:sz w:val="26"/>
          <w:szCs w:val="26"/>
        </w:rPr>
        <w:t xml:space="preserve"> района</w:t>
      </w:r>
    </w:p>
    <w:p w:rsidR="00224B98" w:rsidRPr="005F09D7" w:rsidRDefault="00FF5DC4" w:rsidP="00224B98">
      <w:pPr>
        <w:autoSpaceDE w:val="0"/>
        <w:ind w:left="5103"/>
        <w:rPr>
          <w:sz w:val="26"/>
          <w:szCs w:val="26"/>
          <w:u w:val="single"/>
        </w:rPr>
      </w:pPr>
      <w:r>
        <w:rPr>
          <w:sz w:val="26"/>
          <w:szCs w:val="26"/>
        </w:rPr>
        <w:t xml:space="preserve">       </w:t>
      </w:r>
      <w:r w:rsidR="00224B98" w:rsidRPr="005F09D7">
        <w:rPr>
          <w:sz w:val="26"/>
          <w:szCs w:val="26"/>
          <w:u w:val="single"/>
        </w:rPr>
        <w:t>от «</w:t>
      </w:r>
      <w:r w:rsidR="005F09D7" w:rsidRPr="005F09D7">
        <w:rPr>
          <w:sz w:val="26"/>
          <w:szCs w:val="26"/>
          <w:u w:val="single"/>
        </w:rPr>
        <w:t>16</w:t>
      </w:r>
      <w:r w:rsidR="00224B98" w:rsidRPr="005F09D7">
        <w:rPr>
          <w:sz w:val="26"/>
          <w:szCs w:val="26"/>
          <w:u w:val="single"/>
        </w:rPr>
        <w:t xml:space="preserve">» </w:t>
      </w:r>
      <w:r w:rsidR="005F09D7" w:rsidRPr="005F09D7">
        <w:rPr>
          <w:sz w:val="26"/>
          <w:szCs w:val="26"/>
          <w:u w:val="single"/>
        </w:rPr>
        <w:t xml:space="preserve">11. </w:t>
      </w:r>
      <w:r w:rsidR="00224B98" w:rsidRPr="005F09D7">
        <w:rPr>
          <w:sz w:val="26"/>
          <w:szCs w:val="26"/>
          <w:u w:val="single"/>
        </w:rPr>
        <w:t xml:space="preserve">2022 г. № </w:t>
      </w:r>
      <w:r w:rsidR="005F09D7" w:rsidRPr="005F09D7">
        <w:rPr>
          <w:sz w:val="26"/>
          <w:szCs w:val="26"/>
          <w:u w:val="single"/>
        </w:rPr>
        <w:t>877</w:t>
      </w:r>
    </w:p>
    <w:p w:rsidR="00224B98" w:rsidRPr="00224B98" w:rsidRDefault="00224B98" w:rsidP="00224B98">
      <w:pPr>
        <w:widowControl w:val="0"/>
        <w:spacing w:line="240" w:lineRule="exact"/>
        <w:jc w:val="center"/>
        <w:rPr>
          <w:b/>
          <w:sz w:val="28"/>
          <w:szCs w:val="22"/>
        </w:rPr>
      </w:pPr>
      <w:bookmarkStart w:id="0" w:name="Par35"/>
      <w:bookmarkEnd w:id="0"/>
    </w:p>
    <w:p w:rsidR="00224B98" w:rsidRPr="00FF5DC4" w:rsidRDefault="00224B98" w:rsidP="00224B98">
      <w:pPr>
        <w:widowControl w:val="0"/>
        <w:jc w:val="center"/>
        <w:rPr>
          <w:b/>
          <w:sz w:val="26"/>
          <w:szCs w:val="26"/>
        </w:rPr>
      </w:pPr>
      <w:r w:rsidRPr="00FF5DC4">
        <w:rPr>
          <w:b/>
          <w:sz w:val="26"/>
          <w:szCs w:val="26"/>
        </w:rPr>
        <w:t>РУКОВОДСТВО ПО СОБЛЮДЕНИЮ ОБЯЗАТЕЛЬНЫХ ТРЕБОВАНИЙ ПРИ ОСУЩЕСТВЛЕНИИ МУНИЦИПАЛЬНОГО ЖИЛИЩНОГО КОНТРОЛЯ НА ТЕРРИТОРИИ МУНИЦИПАЛЬ</w:t>
      </w:r>
      <w:bookmarkStart w:id="1" w:name="_GoBack"/>
      <w:bookmarkEnd w:id="1"/>
      <w:r w:rsidRPr="00FF5DC4">
        <w:rPr>
          <w:b/>
          <w:sz w:val="26"/>
          <w:szCs w:val="26"/>
        </w:rPr>
        <w:t xml:space="preserve">НОГО ОБРАЗОВАНИЯ ЗАРИНСКИЙ РАЙОН </w:t>
      </w:r>
    </w:p>
    <w:p w:rsidR="00224B98" w:rsidRPr="00904633" w:rsidRDefault="00904633" w:rsidP="00224B98">
      <w:pPr>
        <w:widowControl w:val="0"/>
        <w:jc w:val="center"/>
        <w:rPr>
          <w:b/>
          <w:sz w:val="26"/>
          <w:szCs w:val="26"/>
        </w:rPr>
      </w:pPr>
      <w:r w:rsidRPr="00904633">
        <w:rPr>
          <w:b/>
          <w:sz w:val="26"/>
          <w:szCs w:val="26"/>
        </w:rPr>
        <w:t>1</w:t>
      </w:r>
      <w:r>
        <w:rPr>
          <w:b/>
          <w:sz w:val="26"/>
          <w:szCs w:val="26"/>
        </w:rPr>
        <w:t>. Понятие и предмет муниципального жилищного контроля</w:t>
      </w:r>
    </w:p>
    <w:p w:rsidR="00FF5DC4" w:rsidRPr="00FF5DC4" w:rsidRDefault="00FF5DC4" w:rsidP="00FF5DC4">
      <w:pPr>
        <w:ind w:firstLine="567"/>
        <w:jc w:val="both"/>
        <w:rPr>
          <w:sz w:val="26"/>
          <w:szCs w:val="26"/>
          <w:lang w:eastAsia="en-US" w:bidi="en-US"/>
        </w:rPr>
      </w:pPr>
      <w:r w:rsidRPr="00FF5DC4">
        <w:rPr>
          <w:sz w:val="26"/>
          <w:szCs w:val="26"/>
          <w:lang w:eastAsia="en-US" w:bidi="en-US"/>
        </w:rPr>
        <w:t>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(статья 20 Жилищного кодекса Российской Федерации).</w:t>
      </w:r>
    </w:p>
    <w:p w:rsidR="00FF5DC4" w:rsidRPr="00FF5DC4" w:rsidRDefault="00FF5DC4" w:rsidP="00FF5DC4">
      <w:pPr>
        <w:ind w:firstLine="567"/>
        <w:jc w:val="both"/>
        <w:rPr>
          <w:sz w:val="26"/>
          <w:szCs w:val="26"/>
          <w:lang w:eastAsia="en-US" w:bidi="en-US"/>
        </w:rPr>
      </w:pPr>
      <w:r w:rsidRPr="00FF5DC4">
        <w:rPr>
          <w:sz w:val="26"/>
          <w:szCs w:val="26"/>
          <w:lang w:eastAsia="en-US" w:bidi="en-US"/>
        </w:rPr>
        <w:t xml:space="preserve">Уполномоченным на организацию и проведение на территории </w:t>
      </w:r>
      <w:proofErr w:type="spellStart"/>
      <w:r w:rsidR="000D01BF">
        <w:rPr>
          <w:sz w:val="26"/>
          <w:szCs w:val="26"/>
          <w:lang w:eastAsia="en-US" w:bidi="en-US"/>
        </w:rPr>
        <w:t>Заринского</w:t>
      </w:r>
      <w:proofErr w:type="spellEnd"/>
      <w:r w:rsidR="000D01BF">
        <w:rPr>
          <w:sz w:val="26"/>
          <w:szCs w:val="26"/>
          <w:lang w:eastAsia="en-US" w:bidi="en-US"/>
        </w:rPr>
        <w:t xml:space="preserve"> района</w:t>
      </w:r>
      <w:r w:rsidRPr="00FF5DC4">
        <w:rPr>
          <w:sz w:val="26"/>
          <w:szCs w:val="26"/>
          <w:lang w:eastAsia="en-US" w:bidi="en-US"/>
        </w:rPr>
        <w:t xml:space="preserve"> проверок соблюдения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субъекта Российской Федерации в области жилищных отношений, а также муниципальными правовыми актами, является </w:t>
      </w:r>
      <w:r w:rsidR="000D01BF">
        <w:rPr>
          <w:sz w:val="26"/>
          <w:szCs w:val="26"/>
          <w:lang w:eastAsia="en-US" w:bidi="en-US"/>
        </w:rPr>
        <w:t>отдел архитектуры и градостроительства</w:t>
      </w:r>
      <w:r w:rsidRPr="00FF5DC4">
        <w:rPr>
          <w:sz w:val="26"/>
          <w:szCs w:val="26"/>
          <w:lang w:eastAsia="en-US" w:bidi="en-US"/>
        </w:rPr>
        <w:t>.</w:t>
      </w:r>
    </w:p>
    <w:p w:rsidR="00FF5DC4" w:rsidRPr="00FF5DC4" w:rsidRDefault="00FF5DC4" w:rsidP="00FF5DC4">
      <w:pPr>
        <w:ind w:firstLine="567"/>
        <w:jc w:val="both"/>
        <w:rPr>
          <w:sz w:val="26"/>
          <w:szCs w:val="26"/>
          <w:lang w:eastAsia="en-US" w:bidi="en-US"/>
        </w:rPr>
      </w:pPr>
      <w:r w:rsidRPr="00FF5DC4">
        <w:rPr>
          <w:sz w:val="26"/>
          <w:szCs w:val="26"/>
          <w:lang w:eastAsia="en-US" w:bidi="en-US"/>
        </w:rPr>
        <w:t>К отношениям, связанным с осуществлением му</w:t>
      </w:r>
      <w:r w:rsidR="000D01BF">
        <w:rPr>
          <w:sz w:val="26"/>
          <w:szCs w:val="26"/>
          <w:lang w:eastAsia="en-US" w:bidi="en-US"/>
        </w:rPr>
        <w:t>ниципального жилищного контроля</w:t>
      </w:r>
      <w:r w:rsidRPr="00FF5DC4">
        <w:rPr>
          <w:sz w:val="26"/>
          <w:szCs w:val="26"/>
          <w:lang w:eastAsia="en-US" w:bidi="en-US"/>
        </w:rPr>
        <w:t>, организацией и проведением проверок юридических лиц, индивидуальных предпринимателей, применяются положения Кодекса Российской Федерации об административных правонарушения,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частями 4.1 и 4.2 статьи 20 Жилищного кодекса Российской Федерации, Постановления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FF5DC4" w:rsidRPr="00FF5DC4" w:rsidRDefault="00FF5DC4" w:rsidP="00FF5DC4">
      <w:pPr>
        <w:ind w:firstLine="567"/>
        <w:jc w:val="both"/>
        <w:rPr>
          <w:sz w:val="26"/>
          <w:szCs w:val="26"/>
          <w:lang w:eastAsia="en-US" w:bidi="en-US"/>
        </w:rPr>
      </w:pPr>
      <w:r w:rsidRPr="00FF5DC4">
        <w:rPr>
          <w:sz w:val="26"/>
          <w:szCs w:val="26"/>
          <w:lang w:eastAsia="en-US" w:bidi="en-US"/>
        </w:rPr>
        <w:t>В рамках осуществления муниципального контроля орган муниципального контроля может проводить плановые и внеплановые проверки с привлечением экспертов, специалистов уполномоченных органов и организаций.</w:t>
      </w:r>
    </w:p>
    <w:p w:rsidR="00FF5DC4" w:rsidRPr="00FF5DC4" w:rsidRDefault="00FF5DC4" w:rsidP="00FF5DC4">
      <w:pPr>
        <w:ind w:firstLine="567"/>
        <w:jc w:val="both"/>
        <w:rPr>
          <w:sz w:val="26"/>
          <w:szCs w:val="26"/>
          <w:lang w:eastAsia="en-US" w:bidi="en-US"/>
        </w:rPr>
      </w:pPr>
      <w:r w:rsidRPr="00FF5DC4">
        <w:rPr>
          <w:sz w:val="26"/>
          <w:szCs w:val="26"/>
          <w:lang w:eastAsia="en-US" w:bidi="en-US"/>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Российской Федерации в области жилищных отношений, а также принятыми в соответствии с ними муниципальными правовыми актами (далее - обязательные требования), в том числе требований:</w:t>
      </w:r>
    </w:p>
    <w:p w:rsidR="00FF5DC4" w:rsidRPr="00FF5DC4" w:rsidRDefault="00FF5DC4" w:rsidP="00FF5DC4">
      <w:pPr>
        <w:jc w:val="both"/>
        <w:rPr>
          <w:sz w:val="26"/>
          <w:szCs w:val="26"/>
          <w:lang w:eastAsia="en-US" w:bidi="en-US"/>
        </w:rPr>
      </w:pPr>
      <w:r>
        <w:rPr>
          <w:sz w:val="26"/>
          <w:szCs w:val="26"/>
          <w:lang w:eastAsia="en-US" w:bidi="en-US"/>
        </w:rPr>
        <w:lastRenderedPageBreak/>
        <w:t xml:space="preserve">- </w:t>
      </w:r>
      <w:r w:rsidRPr="00FF5DC4">
        <w:rPr>
          <w:sz w:val="26"/>
          <w:szCs w:val="26"/>
          <w:lang w:eastAsia="en-US" w:bidi="en-US"/>
        </w:rPr>
        <w:t>к использованию жилого помещения по назначению;</w:t>
      </w:r>
    </w:p>
    <w:p w:rsidR="00FF5DC4" w:rsidRPr="00FF5DC4" w:rsidRDefault="00FF5DC4" w:rsidP="00FF5DC4">
      <w:pPr>
        <w:jc w:val="both"/>
        <w:rPr>
          <w:sz w:val="26"/>
          <w:szCs w:val="26"/>
          <w:lang w:eastAsia="en-US" w:bidi="en-US"/>
        </w:rPr>
      </w:pPr>
      <w:r>
        <w:rPr>
          <w:sz w:val="26"/>
          <w:szCs w:val="26"/>
          <w:lang w:eastAsia="en-US" w:bidi="en-US"/>
        </w:rPr>
        <w:t xml:space="preserve">- </w:t>
      </w:r>
      <w:r w:rsidRPr="00FF5DC4">
        <w:rPr>
          <w:sz w:val="26"/>
          <w:szCs w:val="26"/>
          <w:lang w:eastAsia="en-US" w:bidi="en-US"/>
        </w:rPr>
        <w:t>к сохранности жилого помещения;</w:t>
      </w:r>
    </w:p>
    <w:p w:rsidR="00FF5DC4" w:rsidRPr="00FF5DC4" w:rsidRDefault="00FF5DC4" w:rsidP="00FF5DC4">
      <w:pPr>
        <w:jc w:val="both"/>
        <w:rPr>
          <w:sz w:val="26"/>
          <w:szCs w:val="26"/>
          <w:lang w:eastAsia="en-US" w:bidi="en-US"/>
        </w:rPr>
      </w:pPr>
      <w:r>
        <w:rPr>
          <w:sz w:val="26"/>
          <w:szCs w:val="26"/>
          <w:lang w:eastAsia="en-US" w:bidi="en-US"/>
        </w:rPr>
        <w:t xml:space="preserve">- </w:t>
      </w:r>
      <w:r w:rsidRPr="00FF5DC4">
        <w:rPr>
          <w:sz w:val="26"/>
          <w:szCs w:val="26"/>
          <w:lang w:eastAsia="en-US" w:bidi="en-US"/>
        </w:rPr>
        <w:t>к обеспечению надлежащего состояния жилого помещения;</w:t>
      </w:r>
    </w:p>
    <w:p w:rsidR="00FF5DC4" w:rsidRPr="00FF5DC4" w:rsidRDefault="00FF5DC4" w:rsidP="00FF5DC4">
      <w:pPr>
        <w:jc w:val="both"/>
        <w:rPr>
          <w:sz w:val="26"/>
          <w:szCs w:val="26"/>
          <w:lang w:eastAsia="en-US" w:bidi="en-US"/>
        </w:rPr>
      </w:pPr>
      <w:r>
        <w:rPr>
          <w:sz w:val="26"/>
          <w:szCs w:val="26"/>
          <w:lang w:eastAsia="en-US" w:bidi="en-US"/>
        </w:rPr>
        <w:t xml:space="preserve">- </w:t>
      </w:r>
      <w:r w:rsidRPr="00FF5DC4">
        <w:rPr>
          <w:sz w:val="26"/>
          <w:szCs w:val="26"/>
          <w:lang w:eastAsia="en-US" w:bidi="en-US"/>
        </w:rPr>
        <w:t>к порядку переустройства и перепланировки жилых помещений;</w:t>
      </w:r>
    </w:p>
    <w:p w:rsidR="00FF5DC4" w:rsidRPr="00FF5DC4" w:rsidRDefault="00FF5DC4" w:rsidP="00FF5DC4">
      <w:pPr>
        <w:jc w:val="both"/>
        <w:rPr>
          <w:sz w:val="26"/>
          <w:szCs w:val="26"/>
          <w:lang w:eastAsia="en-US" w:bidi="en-US"/>
        </w:rPr>
      </w:pPr>
      <w:r>
        <w:rPr>
          <w:sz w:val="26"/>
          <w:szCs w:val="26"/>
          <w:lang w:eastAsia="en-US" w:bidi="en-US"/>
        </w:rPr>
        <w:t xml:space="preserve">- </w:t>
      </w:r>
      <w:r w:rsidRPr="00FF5DC4">
        <w:rPr>
          <w:sz w:val="26"/>
          <w:szCs w:val="26"/>
          <w:lang w:eastAsia="en-US" w:bidi="en-US"/>
        </w:rPr>
        <w:t>к своевременности и полноте внесения платы за жилое помещение и коммунальные услуги.</w:t>
      </w:r>
    </w:p>
    <w:p w:rsidR="000D01BF" w:rsidRDefault="00FF5DC4" w:rsidP="000D01BF">
      <w:pPr>
        <w:ind w:firstLine="567"/>
        <w:jc w:val="both"/>
        <w:rPr>
          <w:sz w:val="26"/>
          <w:szCs w:val="26"/>
          <w:lang w:eastAsia="en-US" w:bidi="en-US"/>
        </w:rPr>
      </w:pPr>
      <w:r w:rsidRPr="00FF5DC4">
        <w:rPr>
          <w:sz w:val="26"/>
          <w:szCs w:val="26"/>
          <w:lang w:eastAsia="en-US" w:bidi="en-US"/>
        </w:rPr>
        <w:t>В ходе осуществления муниципального жилищного контроля орган муниципального контроля, при реализации своих полномочий имеет право:</w:t>
      </w:r>
    </w:p>
    <w:p w:rsidR="000D01BF" w:rsidRDefault="000D01BF" w:rsidP="000D01BF">
      <w:pPr>
        <w:ind w:firstLine="567"/>
        <w:jc w:val="both"/>
        <w:rPr>
          <w:sz w:val="26"/>
          <w:szCs w:val="26"/>
          <w:lang w:eastAsia="en-US" w:bidi="en-US"/>
        </w:rPr>
      </w:pPr>
      <w:r>
        <w:rPr>
          <w:sz w:val="26"/>
          <w:szCs w:val="26"/>
          <w:lang w:eastAsia="en-US" w:bidi="en-US"/>
        </w:rPr>
        <w:t xml:space="preserve">- </w:t>
      </w:r>
      <w:r w:rsidR="00FF5DC4" w:rsidRPr="00FF5DC4">
        <w:rPr>
          <w:sz w:val="26"/>
          <w:szCs w:val="26"/>
          <w:lang w:eastAsia="en-US" w:bidi="en-US"/>
        </w:rPr>
        <w:t xml:space="preserve">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6D7256" w:rsidRDefault="000D01BF" w:rsidP="006D7256">
      <w:pPr>
        <w:ind w:firstLine="567"/>
        <w:jc w:val="both"/>
        <w:rPr>
          <w:sz w:val="26"/>
          <w:szCs w:val="26"/>
          <w:lang w:eastAsia="en-US" w:bidi="en-US"/>
        </w:rPr>
      </w:pPr>
      <w:r>
        <w:rPr>
          <w:sz w:val="26"/>
          <w:szCs w:val="26"/>
          <w:lang w:eastAsia="en-US" w:bidi="en-US"/>
        </w:rPr>
        <w:t>-</w:t>
      </w:r>
      <w:r w:rsidR="00FF5DC4" w:rsidRPr="00FF5DC4">
        <w:rPr>
          <w:sz w:val="26"/>
          <w:szCs w:val="26"/>
          <w:lang w:eastAsia="en-US" w:bidi="en-US"/>
        </w:rPr>
        <w:t xml:space="preserve"> беспрепятственно, по предъявлении служебного удостоверения и копии распоряжения администрации </w:t>
      </w:r>
      <w:proofErr w:type="spellStart"/>
      <w:r>
        <w:rPr>
          <w:sz w:val="26"/>
          <w:szCs w:val="26"/>
          <w:lang w:eastAsia="en-US" w:bidi="en-US"/>
        </w:rPr>
        <w:t>Заринского</w:t>
      </w:r>
      <w:proofErr w:type="spellEnd"/>
      <w:r>
        <w:rPr>
          <w:sz w:val="26"/>
          <w:szCs w:val="26"/>
          <w:lang w:eastAsia="en-US" w:bidi="en-US"/>
        </w:rPr>
        <w:t xml:space="preserve"> района</w:t>
      </w:r>
      <w:r w:rsidR="00FF5DC4" w:rsidRPr="00FF5DC4">
        <w:rPr>
          <w:sz w:val="26"/>
          <w:szCs w:val="26"/>
          <w:lang w:eastAsia="en-US" w:bidi="en-US"/>
        </w:rPr>
        <w:t xml:space="preserve">/ </w:t>
      </w:r>
      <w:r>
        <w:rPr>
          <w:sz w:val="26"/>
          <w:szCs w:val="26"/>
          <w:lang w:eastAsia="en-US" w:bidi="en-US"/>
        </w:rPr>
        <w:t>отдела архитектуры и градостроительства</w:t>
      </w:r>
      <w:r w:rsidR="00FF5DC4" w:rsidRPr="00FF5DC4">
        <w:rPr>
          <w:sz w:val="26"/>
          <w:szCs w:val="26"/>
          <w:lang w:eastAsia="en-US" w:bidi="en-US"/>
        </w:rPr>
        <w:t xml:space="preserve">, </w:t>
      </w:r>
      <w:r w:rsidR="006D7256">
        <w:rPr>
          <w:sz w:val="26"/>
          <w:szCs w:val="26"/>
          <w:lang w:eastAsia="en-US" w:bidi="en-US"/>
        </w:rPr>
        <w:t>о назначении проверки (плановой/</w:t>
      </w:r>
      <w:r w:rsidR="00FF5DC4" w:rsidRPr="00FF5DC4">
        <w:rPr>
          <w:sz w:val="26"/>
          <w:szCs w:val="26"/>
          <w:lang w:eastAsia="en-US" w:bidi="en-US"/>
        </w:rPr>
        <w:t xml:space="preserve">внеплановой, документарной/выездной) юридического лица, индивидуального предпринимателя, гражданина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 расследования, экспертизы и другие мероприятия по контролю, проверять соблюдение </w:t>
      </w:r>
      <w:proofErr w:type="spellStart"/>
      <w:r w:rsidR="00FF5DC4" w:rsidRPr="00FF5DC4">
        <w:rPr>
          <w:sz w:val="26"/>
          <w:szCs w:val="26"/>
          <w:lang w:eastAsia="en-US" w:bidi="en-US"/>
        </w:rPr>
        <w:t>наймодателями</w:t>
      </w:r>
      <w:proofErr w:type="spellEnd"/>
      <w:r w:rsidR="00FF5DC4" w:rsidRPr="00FF5DC4">
        <w:rPr>
          <w:sz w:val="26"/>
          <w:szCs w:val="26"/>
          <w:lang w:eastAsia="en-US" w:bidi="en-US"/>
        </w:rPr>
        <w:t xml:space="preserve"> жилых помещений в наемных домах социального использования обязательных требований к </w:t>
      </w:r>
      <w:proofErr w:type="spellStart"/>
      <w:r w:rsidR="00FF5DC4" w:rsidRPr="00FF5DC4">
        <w:rPr>
          <w:sz w:val="26"/>
          <w:szCs w:val="26"/>
          <w:lang w:eastAsia="en-US" w:bidi="en-US"/>
        </w:rPr>
        <w:t>наймодателям</w:t>
      </w:r>
      <w:proofErr w:type="spellEnd"/>
      <w:r w:rsidR="00FF5DC4" w:rsidRPr="00FF5DC4">
        <w:rPr>
          <w:sz w:val="26"/>
          <w:szCs w:val="26"/>
          <w:lang w:eastAsia="en-US" w:bidi="en-US"/>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Жилищного кодекса Российской Федерации, требований к представлению документов ,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r w:rsidR="00FF5DC4" w:rsidRPr="00FF5DC4">
        <w:rPr>
          <w:sz w:val="26"/>
          <w:szCs w:val="26"/>
          <w:lang w:eastAsia="en-US" w:bidi="en-US"/>
        </w:rPr>
        <w:lastRenderedPageBreak/>
        <w:t xml:space="preserve">статьей 162 Жилищного кодекса Российской Федерации,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 </w:t>
      </w:r>
    </w:p>
    <w:p w:rsidR="006D7256" w:rsidRDefault="006D7256" w:rsidP="006D7256">
      <w:pPr>
        <w:ind w:firstLine="567"/>
        <w:jc w:val="both"/>
        <w:rPr>
          <w:sz w:val="26"/>
          <w:szCs w:val="26"/>
          <w:lang w:eastAsia="en-US" w:bidi="en-US"/>
        </w:rPr>
      </w:pPr>
      <w:r>
        <w:rPr>
          <w:sz w:val="26"/>
          <w:szCs w:val="26"/>
          <w:lang w:eastAsia="en-US" w:bidi="en-US"/>
        </w:rPr>
        <w:t>-</w:t>
      </w:r>
      <w:r w:rsidR="00FF5DC4" w:rsidRPr="00FF5DC4">
        <w:rPr>
          <w:sz w:val="26"/>
          <w:szCs w:val="26"/>
          <w:lang w:eastAsia="en-US" w:bidi="en-US"/>
        </w:rPr>
        <w:t xml:space="preserve">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6D7256" w:rsidRDefault="006D7256" w:rsidP="006D7256">
      <w:pPr>
        <w:ind w:firstLine="567"/>
        <w:jc w:val="both"/>
        <w:rPr>
          <w:sz w:val="26"/>
          <w:szCs w:val="26"/>
          <w:lang w:eastAsia="en-US" w:bidi="en-US"/>
        </w:rPr>
      </w:pPr>
      <w:r>
        <w:rPr>
          <w:sz w:val="26"/>
          <w:szCs w:val="26"/>
          <w:lang w:eastAsia="en-US" w:bidi="en-US"/>
        </w:rPr>
        <w:t xml:space="preserve">- </w:t>
      </w:r>
      <w:r w:rsidR="00FF5DC4" w:rsidRPr="00FF5DC4">
        <w:rPr>
          <w:sz w:val="26"/>
          <w:szCs w:val="26"/>
          <w:lang w:eastAsia="en-US" w:bidi="en-US"/>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 а также дел об административных правонарушениях, если составление протокола об административном правонарушении не относится к их компетенции;</w:t>
      </w:r>
    </w:p>
    <w:p w:rsidR="006D7256" w:rsidRDefault="006D7256" w:rsidP="006D7256">
      <w:pPr>
        <w:ind w:firstLine="567"/>
        <w:jc w:val="both"/>
        <w:rPr>
          <w:sz w:val="26"/>
          <w:szCs w:val="26"/>
          <w:lang w:eastAsia="en-US" w:bidi="en-US"/>
        </w:rPr>
      </w:pPr>
      <w:r>
        <w:rPr>
          <w:sz w:val="26"/>
          <w:szCs w:val="26"/>
          <w:lang w:eastAsia="en-US" w:bidi="en-US"/>
        </w:rPr>
        <w:t xml:space="preserve">- </w:t>
      </w:r>
      <w:r w:rsidR="00FF5DC4" w:rsidRPr="00FF5DC4">
        <w:rPr>
          <w:sz w:val="26"/>
          <w:szCs w:val="26"/>
          <w:lang w:eastAsia="en-US" w:bidi="en-US"/>
        </w:rPr>
        <w:t>привлекать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6D7256" w:rsidRDefault="006D7256" w:rsidP="006D7256">
      <w:pPr>
        <w:ind w:firstLine="567"/>
        <w:jc w:val="both"/>
        <w:rPr>
          <w:sz w:val="26"/>
          <w:szCs w:val="26"/>
          <w:lang w:eastAsia="en-US" w:bidi="en-US"/>
        </w:rPr>
      </w:pPr>
      <w:r>
        <w:rPr>
          <w:sz w:val="26"/>
          <w:szCs w:val="26"/>
          <w:lang w:eastAsia="en-US" w:bidi="en-US"/>
        </w:rPr>
        <w:t xml:space="preserve">- </w:t>
      </w:r>
      <w:r w:rsidR="00FF5DC4" w:rsidRPr="00FF5DC4">
        <w:rPr>
          <w:sz w:val="26"/>
          <w:szCs w:val="26"/>
          <w:lang w:eastAsia="en-US" w:bidi="en-US"/>
        </w:rPr>
        <w:t>принимать меры по предотвращению и устранению последствий выявленных нарушений жилищного законодательства в установленном порядке;</w:t>
      </w:r>
    </w:p>
    <w:p w:rsidR="006D7256" w:rsidRDefault="006D7256" w:rsidP="006D7256">
      <w:pPr>
        <w:ind w:firstLine="567"/>
        <w:jc w:val="both"/>
        <w:rPr>
          <w:sz w:val="26"/>
          <w:szCs w:val="26"/>
          <w:lang w:eastAsia="en-US" w:bidi="en-US"/>
        </w:rPr>
      </w:pPr>
      <w:r>
        <w:rPr>
          <w:sz w:val="26"/>
          <w:szCs w:val="26"/>
          <w:lang w:eastAsia="en-US" w:bidi="en-US"/>
        </w:rPr>
        <w:t xml:space="preserve">- </w:t>
      </w:r>
      <w:r w:rsidR="00FF5DC4" w:rsidRPr="00FF5DC4">
        <w:rPr>
          <w:sz w:val="26"/>
          <w:szCs w:val="26"/>
          <w:lang w:eastAsia="en-US" w:bidi="en-US"/>
        </w:rPr>
        <w:t>проводить профилактическую работу по устранению причин и обстоятельств, способствующих совершению право­нарушений в обл</w:t>
      </w:r>
      <w:r>
        <w:rPr>
          <w:sz w:val="26"/>
          <w:szCs w:val="26"/>
          <w:lang w:eastAsia="en-US" w:bidi="en-US"/>
        </w:rPr>
        <w:t>асти жилищного законодательства;</w:t>
      </w:r>
    </w:p>
    <w:p w:rsidR="00FF5DC4" w:rsidRPr="00FF5DC4" w:rsidRDefault="00FF5DC4" w:rsidP="006D7256">
      <w:pPr>
        <w:ind w:firstLine="567"/>
        <w:jc w:val="both"/>
        <w:rPr>
          <w:sz w:val="26"/>
          <w:szCs w:val="26"/>
          <w:lang w:eastAsia="en-US" w:bidi="en-US"/>
        </w:rPr>
      </w:pPr>
      <w:r w:rsidRPr="00FF5DC4">
        <w:rPr>
          <w:sz w:val="26"/>
          <w:szCs w:val="26"/>
          <w:lang w:eastAsia="en-US" w:bidi="en-US"/>
        </w:rPr>
        <w:t>осуществлять иные полномочия, предусмотренные федеральным законодательством.</w:t>
      </w:r>
    </w:p>
    <w:p w:rsidR="006D7256" w:rsidRDefault="00904633" w:rsidP="006D7256">
      <w:pPr>
        <w:jc w:val="center"/>
        <w:rPr>
          <w:b/>
          <w:sz w:val="28"/>
          <w:szCs w:val="26"/>
          <w:lang w:eastAsia="en-US" w:bidi="en-US"/>
        </w:rPr>
      </w:pPr>
      <w:r>
        <w:rPr>
          <w:b/>
          <w:sz w:val="28"/>
          <w:szCs w:val="26"/>
          <w:lang w:eastAsia="en-US" w:bidi="en-US"/>
        </w:rPr>
        <w:t>2. Права лиц уполномоченных</w:t>
      </w:r>
      <w:r w:rsidR="00FF5DC4" w:rsidRPr="00FF5DC4">
        <w:rPr>
          <w:b/>
          <w:sz w:val="28"/>
          <w:szCs w:val="26"/>
          <w:lang w:eastAsia="en-US" w:bidi="en-US"/>
        </w:rPr>
        <w:t xml:space="preserve"> на осуществление муниципального </w:t>
      </w:r>
      <w:r>
        <w:rPr>
          <w:b/>
          <w:sz w:val="28"/>
          <w:szCs w:val="26"/>
          <w:lang w:eastAsia="en-US" w:bidi="en-US"/>
        </w:rPr>
        <w:t>жилищного контроля</w:t>
      </w:r>
    </w:p>
    <w:p w:rsidR="00FF5DC4" w:rsidRPr="00FF5DC4" w:rsidRDefault="00FF5DC4" w:rsidP="006D7256">
      <w:pPr>
        <w:ind w:firstLine="709"/>
        <w:jc w:val="both"/>
        <w:rPr>
          <w:b/>
          <w:sz w:val="28"/>
          <w:szCs w:val="26"/>
          <w:lang w:eastAsia="en-US" w:bidi="en-US"/>
        </w:rPr>
      </w:pPr>
      <w:r w:rsidRPr="00FF5DC4">
        <w:rPr>
          <w:sz w:val="26"/>
          <w:szCs w:val="26"/>
          <w:lang w:eastAsia="en-US" w:bidi="en-US"/>
        </w:rPr>
        <w:t>1) соблюдать законодательство Российской Федерации, требования Административного регламента, права и законные интересы юридических лиц и индивидуальных предпринимателей, граждан, в отношении которых проводится проверка (далее - проверяемые лица);</w:t>
      </w:r>
    </w:p>
    <w:p w:rsidR="00FF5DC4" w:rsidRPr="00FF5DC4" w:rsidRDefault="00FF5DC4" w:rsidP="006D7256">
      <w:pPr>
        <w:ind w:firstLine="709"/>
        <w:jc w:val="both"/>
        <w:rPr>
          <w:sz w:val="26"/>
          <w:szCs w:val="26"/>
          <w:lang w:eastAsia="en-US" w:bidi="en-US"/>
        </w:rPr>
      </w:pPr>
      <w:r w:rsidRPr="00FF5DC4">
        <w:rPr>
          <w:sz w:val="26"/>
          <w:szCs w:val="26"/>
          <w:lang w:eastAsia="en-US" w:bidi="en-US"/>
        </w:rPr>
        <w:t>2)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или требований, установленных муниципальными правовыми актами в области жилищных отношений;</w:t>
      </w:r>
    </w:p>
    <w:p w:rsidR="00FF5DC4" w:rsidRPr="00FF5DC4" w:rsidRDefault="00FF5DC4" w:rsidP="006D7256">
      <w:pPr>
        <w:ind w:firstLine="709"/>
        <w:jc w:val="both"/>
        <w:rPr>
          <w:sz w:val="26"/>
          <w:szCs w:val="26"/>
          <w:lang w:eastAsia="en-US" w:bidi="en-US"/>
        </w:rPr>
      </w:pPr>
      <w:r w:rsidRPr="00FF5DC4">
        <w:rPr>
          <w:sz w:val="26"/>
          <w:szCs w:val="26"/>
          <w:lang w:eastAsia="en-US" w:bidi="en-US"/>
        </w:rPr>
        <w:t>3) проводить проверку на основании распоряжения о проведении проверки в соответствии с ее назначением;</w:t>
      </w:r>
    </w:p>
    <w:p w:rsidR="00FF5DC4" w:rsidRPr="00FF5DC4" w:rsidRDefault="00FF5DC4" w:rsidP="006D7256">
      <w:pPr>
        <w:ind w:firstLine="709"/>
        <w:jc w:val="both"/>
        <w:rPr>
          <w:sz w:val="26"/>
          <w:szCs w:val="26"/>
          <w:lang w:eastAsia="en-US" w:bidi="en-US"/>
        </w:rPr>
      </w:pPr>
      <w:r w:rsidRPr="00FF5DC4">
        <w:rPr>
          <w:sz w:val="26"/>
          <w:szCs w:val="26"/>
          <w:lang w:eastAsia="en-US" w:bidi="en-US"/>
        </w:rPr>
        <w:t>4) проводить проверку только во время исполнения служебных обязанностей, выездную проверку - только при предъявлении копии распоряжения о проведении проверки, а также копии документа о согласовании проведения проверки в случае, если проверка подлежит обязательному согласованию с органом прокуратуры;</w:t>
      </w:r>
    </w:p>
    <w:p w:rsidR="00FF5DC4" w:rsidRPr="00FF5DC4" w:rsidRDefault="00FF5DC4" w:rsidP="006D7256">
      <w:pPr>
        <w:ind w:firstLine="709"/>
        <w:jc w:val="both"/>
        <w:rPr>
          <w:sz w:val="26"/>
          <w:szCs w:val="26"/>
          <w:lang w:eastAsia="en-US" w:bidi="en-US"/>
        </w:rPr>
      </w:pPr>
      <w:r w:rsidRPr="00FF5DC4">
        <w:rPr>
          <w:sz w:val="26"/>
          <w:szCs w:val="26"/>
          <w:lang w:eastAsia="en-US" w:bidi="en-US"/>
        </w:rPr>
        <w:lastRenderedPageBreak/>
        <w:t>5) не препятствовать проверяемым лицам, их уполномоченным представителям присутствовать при проведении проверки и давать разъяснения по вопросам, относящимся к предмету проверки;</w:t>
      </w:r>
    </w:p>
    <w:p w:rsidR="00FF5DC4" w:rsidRPr="00FF5DC4" w:rsidRDefault="00FF5DC4" w:rsidP="006D7256">
      <w:pPr>
        <w:ind w:firstLine="709"/>
        <w:jc w:val="both"/>
        <w:rPr>
          <w:sz w:val="26"/>
          <w:szCs w:val="26"/>
          <w:lang w:eastAsia="en-US" w:bidi="en-US"/>
        </w:rPr>
      </w:pPr>
      <w:r w:rsidRPr="00FF5DC4">
        <w:rPr>
          <w:sz w:val="26"/>
          <w:szCs w:val="26"/>
          <w:lang w:eastAsia="en-US" w:bidi="en-US"/>
        </w:rPr>
        <w:t>6) знакомить руководителя, иное должностное лицо или уполномоченного представителя проверяемого лица, его уполномоченного представителя с документами и (или) информацией, полученными в рамках межведомственного информационного взаимодействия;</w:t>
      </w:r>
    </w:p>
    <w:p w:rsidR="00FF5DC4" w:rsidRPr="00FF5DC4" w:rsidRDefault="00FF5DC4" w:rsidP="006D7256">
      <w:pPr>
        <w:ind w:firstLine="709"/>
        <w:jc w:val="both"/>
        <w:rPr>
          <w:sz w:val="26"/>
          <w:szCs w:val="26"/>
          <w:lang w:eastAsia="en-US" w:bidi="en-US"/>
        </w:rPr>
      </w:pPr>
      <w:r w:rsidRPr="00FF5DC4">
        <w:rPr>
          <w:sz w:val="26"/>
          <w:szCs w:val="26"/>
          <w:lang w:eastAsia="en-US" w:bidi="en-US"/>
        </w:rPr>
        <w:t>7) предоставлять проверяемым лицам, их уполномоченным представителям, присутствующим при проведении проверки, информацию и документы, относящиеся к предмету проверки;</w:t>
      </w:r>
    </w:p>
    <w:p w:rsidR="00FF5DC4" w:rsidRPr="00FF5DC4" w:rsidRDefault="00FF5DC4" w:rsidP="006D7256">
      <w:pPr>
        <w:ind w:firstLine="709"/>
        <w:jc w:val="both"/>
        <w:rPr>
          <w:sz w:val="26"/>
          <w:szCs w:val="26"/>
          <w:lang w:eastAsia="en-US" w:bidi="en-US"/>
        </w:rPr>
      </w:pPr>
      <w:r w:rsidRPr="00FF5DC4">
        <w:rPr>
          <w:sz w:val="26"/>
          <w:szCs w:val="26"/>
          <w:lang w:eastAsia="en-US" w:bidi="en-US"/>
        </w:rPr>
        <w:t>8) знакомить проверяемых лиц, их уполномоченных представителей с результатами проверки;</w:t>
      </w:r>
    </w:p>
    <w:p w:rsidR="00FF5DC4" w:rsidRPr="00FF5DC4" w:rsidRDefault="00FF5DC4" w:rsidP="006D7256">
      <w:pPr>
        <w:ind w:firstLine="709"/>
        <w:jc w:val="both"/>
        <w:rPr>
          <w:sz w:val="26"/>
          <w:szCs w:val="26"/>
          <w:lang w:eastAsia="en-US" w:bidi="en-US"/>
        </w:rPr>
      </w:pPr>
      <w:r w:rsidRPr="00FF5DC4">
        <w:rPr>
          <w:sz w:val="26"/>
          <w:szCs w:val="26"/>
          <w:lang w:eastAsia="en-US" w:bidi="en-US"/>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проверяемых лиц;</w:t>
      </w:r>
    </w:p>
    <w:p w:rsidR="00FF5DC4" w:rsidRPr="00FF5DC4" w:rsidRDefault="00FF5DC4" w:rsidP="006D7256">
      <w:pPr>
        <w:ind w:firstLine="709"/>
        <w:jc w:val="both"/>
        <w:rPr>
          <w:sz w:val="26"/>
          <w:szCs w:val="26"/>
          <w:lang w:eastAsia="en-US" w:bidi="en-US"/>
        </w:rPr>
      </w:pPr>
      <w:r w:rsidRPr="00FF5DC4">
        <w:rPr>
          <w:sz w:val="26"/>
          <w:szCs w:val="26"/>
          <w:lang w:eastAsia="en-US" w:bidi="en-US"/>
        </w:rPr>
        <w:t>10) доказывать обоснованность своих действий при их обжаловании в порядке, установленном законодательством Российской Федерации;</w:t>
      </w:r>
    </w:p>
    <w:p w:rsidR="00FF5DC4" w:rsidRPr="00FF5DC4" w:rsidRDefault="00FF5DC4" w:rsidP="006D7256">
      <w:pPr>
        <w:ind w:firstLine="709"/>
        <w:jc w:val="both"/>
        <w:rPr>
          <w:sz w:val="26"/>
          <w:szCs w:val="26"/>
          <w:lang w:eastAsia="en-US" w:bidi="en-US"/>
        </w:rPr>
      </w:pPr>
      <w:r w:rsidRPr="00FF5DC4">
        <w:rPr>
          <w:sz w:val="26"/>
          <w:szCs w:val="26"/>
          <w:lang w:eastAsia="en-US" w:bidi="en-US"/>
        </w:rPr>
        <w:t>11) соблюдать сроки проведения проверки;</w:t>
      </w:r>
    </w:p>
    <w:p w:rsidR="00FF5DC4" w:rsidRPr="00FF5DC4" w:rsidRDefault="00FF5DC4" w:rsidP="006D7256">
      <w:pPr>
        <w:ind w:firstLine="709"/>
        <w:jc w:val="both"/>
        <w:rPr>
          <w:sz w:val="26"/>
          <w:szCs w:val="26"/>
          <w:lang w:eastAsia="en-US" w:bidi="en-US"/>
        </w:rPr>
      </w:pPr>
      <w:r w:rsidRPr="00FF5DC4">
        <w:rPr>
          <w:sz w:val="26"/>
          <w:szCs w:val="26"/>
          <w:lang w:eastAsia="en-US" w:bidi="en-US"/>
        </w:rPr>
        <w:t>12) перед началом проведения выездной проверки по просьбе проверяемого лица, его уполномоченного представителя ознакомить их с положениями Административного регламента;</w:t>
      </w:r>
    </w:p>
    <w:p w:rsidR="00FF5DC4" w:rsidRPr="00FF5DC4" w:rsidRDefault="00FF5DC4" w:rsidP="006D7256">
      <w:pPr>
        <w:ind w:firstLine="709"/>
        <w:jc w:val="both"/>
        <w:rPr>
          <w:sz w:val="26"/>
          <w:szCs w:val="26"/>
          <w:lang w:eastAsia="en-US" w:bidi="en-US"/>
        </w:rPr>
      </w:pPr>
      <w:r w:rsidRPr="00FF5DC4">
        <w:rPr>
          <w:sz w:val="26"/>
          <w:szCs w:val="26"/>
          <w:lang w:eastAsia="en-US" w:bidi="en-US"/>
        </w:rPr>
        <w:t>13) осуществлять запись о проведенной проверке в журнале учета проверок в случае его наличия у проверяемого лица;</w:t>
      </w:r>
    </w:p>
    <w:p w:rsidR="00FF5DC4" w:rsidRPr="00FF5DC4" w:rsidRDefault="00FF5DC4" w:rsidP="006D7256">
      <w:pPr>
        <w:ind w:firstLine="709"/>
        <w:jc w:val="both"/>
        <w:rPr>
          <w:sz w:val="26"/>
          <w:szCs w:val="26"/>
          <w:lang w:eastAsia="en-US" w:bidi="en-US"/>
        </w:rPr>
      </w:pPr>
      <w:r w:rsidRPr="00FF5DC4">
        <w:rPr>
          <w:sz w:val="26"/>
          <w:szCs w:val="26"/>
          <w:lang w:eastAsia="en-US" w:bidi="en-US"/>
        </w:rPr>
        <w:t>14) вносить сведения о плановых и внеплановых проверках, об их результатах и о принятых мерах по пресечению и (или) устранению последствий выявленных нарушений в единый реестр проверок, являющийся федеральной государственной информационной системой, в порядке, установленной Правилами формирования и ведения единого реестра проверок.</w:t>
      </w:r>
    </w:p>
    <w:p w:rsidR="00FF5DC4" w:rsidRPr="00FF5DC4" w:rsidRDefault="00904633" w:rsidP="00FF5DC4">
      <w:pPr>
        <w:jc w:val="center"/>
        <w:rPr>
          <w:b/>
          <w:sz w:val="28"/>
          <w:szCs w:val="26"/>
          <w:lang w:eastAsia="en-US" w:bidi="en-US"/>
        </w:rPr>
      </w:pPr>
      <w:r>
        <w:rPr>
          <w:b/>
          <w:sz w:val="28"/>
          <w:szCs w:val="26"/>
          <w:lang w:eastAsia="en-US" w:bidi="en-US"/>
        </w:rPr>
        <w:t>3. Обязанности л</w:t>
      </w:r>
      <w:r w:rsidR="00FF5DC4" w:rsidRPr="00FF5DC4">
        <w:rPr>
          <w:b/>
          <w:sz w:val="28"/>
          <w:szCs w:val="26"/>
          <w:lang w:eastAsia="en-US" w:bidi="en-US"/>
        </w:rPr>
        <w:t>иц уполномоченны</w:t>
      </w:r>
      <w:r>
        <w:rPr>
          <w:b/>
          <w:sz w:val="28"/>
          <w:szCs w:val="26"/>
          <w:lang w:eastAsia="en-US" w:bidi="en-US"/>
        </w:rPr>
        <w:t>х</w:t>
      </w:r>
      <w:r w:rsidR="00FF5DC4" w:rsidRPr="00FF5DC4">
        <w:rPr>
          <w:b/>
          <w:sz w:val="28"/>
          <w:szCs w:val="26"/>
          <w:lang w:eastAsia="en-US" w:bidi="en-US"/>
        </w:rPr>
        <w:t xml:space="preserve"> на осуществление муниципального </w:t>
      </w:r>
      <w:r>
        <w:rPr>
          <w:b/>
          <w:sz w:val="28"/>
          <w:szCs w:val="26"/>
          <w:lang w:eastAsia="en-US" w:bidi="en-US"/>
        </w:rPr>
        <w:t xml:space="preserve">жилищного </w:t>
      </w:r>
      <w:r w:rsidR="00FF5DC4" w:rsidRPr="00FF5DC4">
        <w:rPr>
          <w:b/>
          <w:sz w:val="28"/>
          <w:szCs w:val="26"/>
          <w:lang w:eastAsia="en-US" w:bidi="en-US"/>
        </w:rPr>
        <w:t xml:space="preserve">контроля </w:t>
      </w:r>
    </w:p>
    <w:p w:rsidR="00FF5DC4" w:rsidRPr="00FF5DC4" w:rsidRDefault="00FF5DC4" w:rsidP="006D7256">
      <w:pPr>
        <w:ind w:firstLine="709"/>
        <w:jc w:val="both"/>
        <w:rPr>
          <w:sz w:val="26"/>
          <w:szCs w:val="26"/>
          <w:lang w:eastAsia="en-US" w:bidi="en-US"/>
        </w:rPr>
      </w:pPr>
      <w:r w:rsidRPr="00FF5DC4">
        <w:rPr>
          <w:sz w:val="26"/>
          <w:szCs w:val="26"/>
          <w:lang w:eastAsia="en-US" w:bidi="en-US"/>
        </w:rPr>
        <w:t>1) требовать от проверяемых лиц документы и иные сведения, представление которых не предусмотрено законодательством Российской Федерации;</w:t>
      </w:r>
    </w:p>
    <w:p w:rsidR="00FF5DC4" w:rsidRPr="00FF5DC4" w:rsidRDefault="00FF5DC4" w:rsidP="006D7256">
      <w:pPr>
        <w:ind w:firstLine="709"/>
        <w:jc w:val="both"/>
        <w:rPr>
          <w:sz w:val="26"/>
          <w:szCs w:val="26"/>
          <w:lang w:eastAsia="en-US" w:bidi="en-US"/>
        </w:rPr>
      </w:pPr>
      <w:r w:rsidRPr="00FF5DC4">
        <w:rPr>
          <w:sz w:val="26"/>
          <w:szCs w:val="26"/>
          <w:lang w:eastAsia="en-US" w:bidi="en-US"/>
        </w:rPr>
        <w:t>2) требовать от проверяемых лиц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определенный распоряжением Правительства Российской Федерации от 19 апреля 2016 г.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F5DC4" w:rsidRPr="00FF5DC4" w:rsidRDefault="00FF5DC4" w:rsidP="006D7256">
      <w:pPr>
        <w:ind w:firstLine="709"/>
        <w:jc w:val="both"/>
        <w:rPr>
          <w:sz w:val="26"/>
          <w:szCs w:val="26"/>
          <w:lang w:eastAsia="en-US" w:bidi="en-US"/>
        </w:rPr>
      </w:pPr>
      <w:r w:rsidRPr="00FF5DC4">
        <w:rPr>
          <w:sz w:val="26"/>
          <w:szCs w:val="26"/>
          <w:lang w:eastAsia="en-US" w:bidi="en-US"/>
        </w:rPr>
        <w:lastRenderedPageBreak/>
        <w:t>3) требовать от проверяемых лиц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FF5DC4" w:rsidRDefault="00904633" w:rsidP="00FF5DC4">
      <w:pPr>
        <w:jc w:val="center"/>
        <w:rPr>
          <w:b/>
          <w:sz w:val="28"/>
          <w:szCs w:val="26"/>
          <w:lang w:eastAsia="en-US" w:bidi="en-US"/>
        </w:rPr>
      </w:pPr>
      <w:r>
        <w:rPr>
          <w:b/>
          <w:sz w:val="28"/>
          <w:szCs w:val="26"/>
          <w:lang w:eastAsia="en-US" w:bidi="en-US"/>
        </w:rPr>
        <w:t>4.Обязанность</w:t>
      </w:r>
      <w:r w:rsidR="00FF5DC4" w:rsidRPr="00FF5DC4">
        <w:rPr>
          <w:b/>
          <w:sz w:val="28"/>
          <w:szCs w:val="26"/>
          <w:lang w:eastAsia="en-US" w:bidi="en-US"/>
        </w:rPr>
        <w:t xml:space="preserve"> </w:t>
      </w:r>
      <w:r>
        <w:rPr>
          <w:b/>
          <w:sz w:val="28"/>
          <w:szCs w:val="26"/>
          <w:lang w:eastAsia="en-US" w:bidi="en-US"/>
        </w:rPr>
        <w:t>проверяемых</w:t>
      </w:r>
      <w:r w:rsidR="00FF5DC4" w:rsidRPr="00FF5DC4">
        <w:rPr>
          <w:b/>
          <w:sz w:val="28"/>
          <w:szCs w:val="26"/>
          <w:lang w:eastAsia="en-US" w:bidi="en-US"/>
        </w:rPr>
        <w:t xml:space="preserve"> лиц</w:t>
      </w:r>
      <w:r>
        <w:rPr>
          <w:b/>
          <w:sz w:val="28"/>
          <w:szCs w:val="26"/>
          <w:lang w:eastAsia="en-US" w:bidi="en-US"/>
        </w:rPr>
        <w:t xml:space="preserve"> при проведении проверок</w:t>
      </w:r>
    </w:p>
    <w:p w:rsidR="00904633" w:rsidRPr="00FF5DC4" w:rsidRDefault="00904633" w:rsidP="00FF5DC4">
      <w:pPr>
        <w:jc w:val="center"/>
        <w:rPr>
          <w:b/>
          <w:sz w:val="28"/>
          <w:szCs w:val="26"/>
          <w:lang w:eastAsia="en-US" w:bidi="en-US"/>
        </w:rPr>
      </w:pPr>
    </w:p>
    <w:p w:rsidR="00FF5DC4" w:rsidRPr="00FF5DC4" w:rsidRDefault="00FF5DC4" w:rsidP="006D7256">
      <w:pPr>
        <w:ind w:firstLine="709"/>
        <w:jc w:val="both"/>
        <w:rPr>
          <w:sz w:val="26"/>
          <w:szCs w:val="26"/>
          <w:lang w:eastAsia="en-US" w:bidi="en-US"/>
        </w:rPr>
      </w:pPr>
      <w:r w:rsidRPr="00FF5DC4">
        <w:rPr>
          <w:sz w:val="26"/>
          <w:szCs w:val="26"/>
          <w:lang w:eastAsia="en-US" w:bidi="en-US"/>
        </w:rPr>
        <w:t>1) юридические лица: обеспечить присутствие руководителей, иных должностных лиц или уполномоченных представителей; индивидуальные предприниматели: присутствовать или обеспечить присутствие уполномоченных представителей;</w:t>
      </w:r>
    </w:p>
    <w:p w:rsidR="00FF5DC4" w:rsidRPr="00FF5DC4" w:rsidRDefault="00FF5DC4" w:rsidP="006D7256">
      <w:pPr>
        <w:ind w:firstLine="709"/>
        <w:jc w:val="both"/>
        <w:rPr>
          <w:sz w:val="26"/>
          <w:szCs w:val="26"/>
          <w:lang w:eastAsia="en-US" w:bidi="en-US"/>
        </w:rPr>
      </w:pPr>
      <w:r w:rsidRPr="00FF5DC4">
        <w:rPr>
          <w:sz w:val="26"/>
          <w:szCs w:val="26"/>
          <w:lang w:eastAsia="en-US" w:bidi="en-US"/>
        </w:rPr>
        <w:t>2) исполнять законные требования лиц, уполномоченных на осуществление муниципального контроля, в том числе предоставлять документы (их копии), обеспечивать, предоставлять доступ в помещения для проведения проверки, обеспечивать возможность проведения мероприятий по контролю, необходимых для достижения целей и задач проверки, не препятствовать проведению проверки, исполнять, соблюдать иные положения действующего законодательства при проведении проверок. Проверяемые лица, их уполномоченные представители, допустившие нарушения законодательства, необоснованно препятствующие проведению проверок, уклоняющиеся от проведения проверок и (или) не исполняющие в установленный срок предписания, несут ответственность в соответствии с законодательством Российской Федерации.</w:t>
      </w:r>
    </w:p>
    <w:p w:rsidR="00FF5DC4" w:rsidRPr="00FF5DC4" w:rsidRDefault="00FF5DC4" w:rsidP="006D7256">
      <w:pPr>
        <w:ind w:firstLine="709"/>
        <w:jc w:val="both"/>
        <w:rPr>
          <w:sz w:val="26"/>
          <w:szCs w:val="26"/>
          <w:lang w:eastAsia="en-US" w:bidi="en-US"/>
        </w:rPr>
      </w:pPr>
      <w:r w:rsidRPr="00FF5DC4">
        <w:rPr>
          <w:sz w:val="26"/>
          <w:szCs w:val="26"/>
          <w:lang w:eastAsia="en-US" w:bidi="en-US"/>
        </w:rPr>
        <w:t>Конечными результатами проведения мероприятий по муниципальному контролю являются:</w:t>
      </w:r>
    </w:p>
    <w:p w:rsidR="00FF5DC4" w:rsidRPr="00FF5DC4" w:rsidRDefault="00FF5DC4" w:rsidP="006D7256">
      <w:pPr>
        <w:ind w:firstLine="709"/>
        <w:jc w:val="both"/>
        <w:rPr>
          <w:sz w:val="26"/>
          <w:szCs w:val="26"/>
          <w:lang w:eastAsia="en-US" w:bidi="en-US"/>
        </w:rPr>
      </w:pPr>
      <w:r w:rsidRPr="00FF5DC4">
        <w:rPr>
          <w:sz w:val="26"/>
          <w:szCs w:val="26"/>
          <w:lang w:eastAsia="en-US" w:bidi="en-US"/>
        </w:rPr>
        <w:t xml:space="preserve"> - составление актов проверки;</w:t>
      </w:r>
    </w:p>
    <w:p w:rsidR="00FF5DC4" w:rsidRPr="00FF5DC4" w:rsidRDefault="00FF5DC4" w:rsidP="006D7256">
      <w:pPr>
        <w:ind w:firstLine="709"/>
        <w:jc w:val="both"/>
        <w:rPr>
          <w:sz w:val="26"/>
          <w:szCs w:val="26"/>
          <w:lang w:eastAsia="en-US" w:bidi="en-US"/>
        </w:rPr>
      </w:pPr>
      <w:r w:rsidRPr="00FF5DC4">
        <w:rPr>
          <w:sz w:val="26"/>
          <w:szCs w:val="26"/>
          <w:lang w:eastAsia="en-US" w:bidi="en-US"/>
        </w:rPr>
        <w:t xml:space="preserve"> - выдача предписаний;</w:t>
      </w:r>
    </w:p>
    <w:p w:rsidR="00FF5DC4" w:rsidRPr="00FF5DC4" w:rsidRDefault="00FF5DC4" w:rsidP="006D7256">
      <w:pPr>
        <w:ind w:firstLine="709"/>
        <w:jc w:val="both"/>
        <w:rPr>
          <w:sz w:val="26"/>
          <w:szCs w:val="26"/>
          <w:lang w:eastAsia="en-US" w:bidi="en-US"/>
        </w:rPr>
      </w:pPr>
      <w:r w:rsidRPr="00FF5DC4">
        <w:rPr>
          <w:sz w:val="26"/>
          <w:szCs w:val="26"/>
          <w:lang w:eastAsia="en-US" w:bidi="en-US"/>
        </w:rPr>
        <w:t>- направление в уполномоченные органы материалов, связанных с нарушениями обязательных требований, для решения вопросов о возбуждении уголовных дел, а также дел об административных правонарушениях, если составление протокола об административном правонарушении не относится к компетенции лиц, уполномоченных на осуществление муниципального контроля;</w:t>
      </w:r>
    </w:p>
    <w:p w:rsidR="00FF5DC4" w:rsidRPr="00FF5DC4" w:rsidRDefault="00FF5DC4" w:rsidP="006D7256">
      <w:pPr>
        <w:ind w:firstLine="709"/>
        <w:jc w:val="both"/>
        <w:rPr>
          <w:sz w:val="26"/>
          <w:szCs w:val="26"/>
          <w:lang w:eastAsia="en-US" w:bidi="en-US"/>
        </w:rPr>
      </w:pPr>
      <w:r w:rsidRPr="00FF5DC4">
        <w:rPr>
          <w:sz w:val="26"/>
          <w:szCs w:val="26"/>
          <w:lang w:eastAsia="en-US" w:bidi="en-US"/>
        </w:rPr>
        <w:t xml:space="preserve"> - объявление предостережения о недопустимости нарушения обязательных требований;</w:t>
      </w:r>
    </w:p>
    <w:p w:rsidR="00FF5DC4" w:rsidRPr="00FF5DC4" w:rsidRDefault="00FF5DC4" w:rsidP="006D7256">
      <w:pPr>
        <w:ind w:firstLine="709"/>
        <w:jc w:val="both"/>
        <w:rPr>
          <w:sz w:val="26"/>
          <w:szCs w:val="26"/>
          <w:lang w:eastAsia="en-US" w:bidi="en-US"/>
        </w:rPr>
      </w:pPr>
      <w:r w:rsidRPr="00FF5DC4">
        <w:rPr>
          <w:sz w:val="26"/>
          <w:szCs w:val="26"/>
          <w:lang w:eastAsia="en-US" w:bidi="en-US"/>
        </w:rPr>
        <w:t>- составление акта о невозможности проведения проверки с указанием причин невозможности ее проведения.</w:t>
      </w:r>
    </w:p>
    <w:p w:rsidR="00947572" w:rsidRPr="00FF5DC4" w:rsidRDefault="00947572" w:rsidP="00947572">
      <w:pPr>
        <w:ind w:firstLine="567"/>
        <w:jc w:val="center"/>
        <w:rPr>
          <w:b/>
          <w:sz w:val="28"/>
          <w:szCs w:val="26"/>
          <w:lang w:eastAsia="en-US" w:bidi="en-US"/>
        </w:rPr>
      </w:pPr>
      <w:r>
        <w:rPr>
          <w:b/>
          <w:sz w:val="28"/>
          <w:szCs w:val="26"/>
          <w:lang w:eastAsia="en-US" w:bidi="en-US"/>
        </w:rPr>
        <w:t>5.Разъяснение подконтрольным</w:t>
      </w:r>
      <w:r w:rsidRPr="00FF5DC4">
        <w:rPr>
          <w:b/>
          <w:sz w:val="28"/>
          <w:szCs w:val="26"/>
          <w:lang w:eastAsia="en-US" w:bidi="en-US"/>
        </w:rPr>
        <w:t xml:space="preserve"> лиц</w:t>
      </w:r>
      <w:r>
        <w:rPr>
          <w:b/>
          <w:sz w:val="28"/>
          <w:szCs w:val="26"/>
          <w:lang w:eastAsia="en-US" w:bidi="en-US"/>
        </w:rPr>
        <w:t>ам</w:t>
      </w:r>
      <w:r w:rsidRPr="00947572">
        <w:rPr>
          <w:b/>
          <w:sz w:val="28"/>
          <w:szCs w:val="26"/>
          <w:lang w:eastAsia="en-US" w:bidi="en-US"/>
        </w:rPr>
        <w:t xml:space="preserve"> </w:t>
      </w:r>
      <w:r w:rsidRPr="00FF5DC4">
        <w:rPr>
          <w:b/>
          <w:sz w:val="28"/>
          <w:szCs w:val="26"/>
          <w:lang w:eastAsia="en-US" w:bidi="en-US"/>
        </w:rPr>
        <w:t>неоднозначных или не ясных обязательных требований, установленных муниципальными правовыми актами</w:t>
      </w:r>
    </w:p>
    <w:p w:rsidR="00FF5DC4" w:rsidRPr="00FF5DC4" w:rsidRDefault="00FF5DC4" w:rsidP="00947572">
      <w:pPr>
        <w:jc w:val="both"/>
        <w:rPr>
          <w:sz w:val="26"/>
          <w:szCs w:val="26"/>
          <w:lang w:eastAsia="en-US" w:bidi="en-US"/>
        </w:rPr>
      </w:pPr>
      <w:r w:rsidRPr="00FF5DC4">
        <w:rPr>
          <w:sz w:val="26"/>
          <w:szCs w:val="26"/>
          <w:lang w:eastAsia="en-US" w:bidi="en-US"/>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о</w:t>
      </w:r>
      <w:r w:rsidR="006D7256">
        <w:rPr>
          <w:sz w:val="26"/>
          <w:szCs w:val="26"/>
          <w:lang w:eastAsia="en-US" w:bidi="en-US"/>
        </w:rPr>
        <w:t xml:space="preserve">т 26 декабря 2008 года </w:t>
      </w:r>
      <w:r w:rsidRPr="00FF5DC4">
        <w:rPr>
          <w:sz w:val="26"/>
          <w:szCs w:val="26"/>
          <w:lang w:eastAsia="en-US" w:bidi="en-US"/>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FF5DC4" w:rsidRPr="00FF5DC4" w:rsidRDefault="00FF5DC4" w:rsidP="006D7256">
      <w:pPr>
        <w:ind w:firstLine="709"/>
        <w:jc w:val="both"/>
        <w:rPr>
          <w:sz w:val="26"/>
          <w:szCs w:val="26"/>
          <w:lang w:eastAsia="en-US" w:bidi="en-US"/>
        </w:rPr>
      </w:pPr>
      <w:r w:rsidRPr="00FF5DC4">
        <w:rPr>
          <w:sz w:val="26"/>
          <w:szCs w:val="26"/>
          <w:lang w:eastAsia="en-US" w:bidi="en-US"/>
        </w:rPr>
        <w:lastRenderedPageBreak/>
        <w:t>Несоблюдение вышеуказанных требований образуют составы административных правонарушений, предусмотренные Главой 19 Кодекса об административные правонарушения Российской Федерации, а именно:</w:t>
      </w:r>
    </w:p>
    <w:p w:rsidR="00FF5DC4" w:rsidRPr="00FF5DC4" w:rsidRDefault="00FF5DC4" w:rsidP="006D7256">
      <w:pPr>
        <w:ind w:firstLine="709"/>
        <w:jc w:val="both"/>
        <w:rPr>
          <w:sz w:val="26"/>
          <w:szCs w:val="26"/>
          <w:lang w:eastAsia="en-US" w:bidi="en-US"/>
        </w:rPr>
      </w:pPr>
      <w:r w:rsidRPr="00FF5DC4">
        <w:rPr>
          <w:sz w:val="26"/>
          <w:szCs w:val="26"/>
          <w:lang w:eastAsia="en-US" w:bidi="en-US"/>
        </w:rPr>
        <w:t>- 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FF5DC4" w:rsidRPr="00FF5DC4" w:rsidRDefault="00FF5DC4" w:rsidP="006D7256">
      <w:pPr>
        <w:ind w:firstLine="709"/>
        <w:jc w:val="both"/>
        <w:rPr>
          <w:sz w:val="26"/>
          <w:szCs w:val="26"/>
          <w:lang w:eastAsia="en-US" w:bidi="en-US"/>
        </w:rPr>
      </w:pPr>
      <w:r w:rsidRPr="00FF5DC4">
        <w:rPr>
          <w:sz w:val="26"/>
          <w:szCs w:val="26"/>
          <w:lang w:eastAsia="en-US" w:bidi="en-US"/>
        </w:rPr>
        <w:t>- 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FF5DC4" w:rsidRPr="00FF5DC4" w:rsidRDefault="00FF5DC4" w:rsidP="006D7256">
      <w:pPr>
        <w:ind w:firstLine="709"/>
        <w:jc w:val="both"/>
        <w:rPr>
          <w:sz w:val="26"/>
          <w:szCs w:val="26"/>
          <w:lang w:eastAsia="en-US" w:bidi="en-US"/>
        </w:rPr>
      </w:pPr>
      <w:r w:rsidRPr="00FF5DC4">
        <w:rPr>
          <w:sz w:val="26"/>
          <w:szCs w:val="26"/>
          <w:lang w:eastAsia="en-US" w:bidi="en-US"/>
        </w:rPr>
        <w:t>- 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FF5DC4" w:rsidRPr="00FF5DC4" w:rsidRDefault="00FF5DC4" w:rsidP="006D7256">
      <w:pPr>
        <w:ind w:firstLine="709"/>
        <w:jc w:val="both"/>
        <w:rPr>
          <w:sz w:val="26"/>
          <w:szCs w:val="26"/>
          <w:lang w:eastAsia="en-US" w:bidi="en-US"/>
        </w:rPr>
      </w:pPr>
      <w:r w:rsidRPr="00FF5DC4">
        <w:rPr>
          <w:sz w:val="26"/>
          <w:szCs w:val="26"/>
          <w:lang w:eastAsia="en-US" w:bidi="en-US"/>
        </w:rPr>
        <w:t>- Статья 19.7. Непредставление сведений (информации).</w:t>
      </w:r>
    </w:p>
    <w:p w:rsidR="00FF5DC4" w:rsidRPr="00FF5DC4" w:rsidRDefault="00947572" w:rsidP="00FF5DC4">
      <w:pPr>
        <w:jc w:val="center"/>
        <w:rPr>
          <w:b/>
          <w:sz w:val="28"/>
          <w:szCs w:val="26"/>
          <w:lang w:eastAsia="en-US" w:bidi="en-US"/>
        </w:rPr>
      </w:pPr>
      <w:r>
        <w:rPr>
          <w:b/>
          <w:sz w:val="28"/>
          <w:szCs w:val="26"/>
          <w:lang w:eastAsia="en-US" w:bidi="en-US"/>
        </w:rPr>
        <w:t xml:space="preserve">6. </w:t>
      </w:r>
      <w:r w:rsidR="00FF5DC4" w:rsidRPr="00FF5DC4">
        <w:rPr>
          <w:b/>
          <w:sz w:val="28"/>
          <w:szCs w:val="26"/>
          <w:lang w:eastAsia="en-US" w:bidi="en-US"/>
        </w:rPr>
        <w:t xml:space="preserve">Разъяснения </w:t>
      </w:r>
      <w:r w:rsidR="007F2B68">
        <w:rPr>
          <w:b/>
          <w:sz w:val="28"/>
          <w:szCs w:val="26"/>
          <w:lang w:eastAsia="en-US" w:bidi="en-US"/>
        </w:rPr>
        <w:t>подконтрольным</w:t>
      </w:r>
      <w:r w:rsidR="007F2B68" w:rsidRPr="00FF5DC4">
        <w:rPr>
          <w:b/>
          <w:sz w:val="28"/>
          <w:szCs w:val="26"/>
          <w:lang w:eastAsia="en-US" w:bidi="en-US"/>
        </w:rPr>
        <w:t xml:space="preserve"> лиц</w:t>
      </w:r>
      <w:r w:rsidR="007F2B68">
        <w:rPr>
          <w:b/>
          <w:sz w:val="28"/>
          <w:szCs w:val="26"/>
          <w:lang w:eastAsia="en-US" w:bidi="en-US"/>
        </w:rPr>
        <w:t>ам</w:t>
      </w:r>
      <w:r w:rsidR="007F2B68" w:rsidRPr="00947572">
        <w:rPr>
          <w:b/>
          <w:sz w:val="28"/>
          <w:szCs w:val="26"/>
          <w:lang w:eastAsia="en-US" w:bidi="en-US"/>
        </w:rPr>
        <w:t xml:space="preserve"> </w:t>
      </w:r>
      <w:r w:rsidR="00FF5DC4" w:rsidRPr="00FF5DC4">
        <w:rPr>
          <w:b/>
          <w:sz w:val="28"/>
          <w:szCs w:val="26"/>
          <w:lang w:eastAsia="en-US" w:bidi="en-US"/>
        </w:rPr>
        <w:t>по применению отдельных требований нормативно-правовых актов</w:t>
      </w:r>
    </w:p>
    <w:p w:rsidR="00FF5DC4" w:rsidRPr="00FF5DC4" w:rsidRDefault="00FF5DC4" w:rsidP="00FF5DC4">
      <w:pPr>
        <w:ind w:firstLine="567"/>
        <w:jc w:val="both"/>
        <w:rPr>
          <w:sz w:val="26"/>
          <w:szCs w:val="26"/>
          <w:lang w:eastAsia="en-US" w:bidi="en-US"/>
        </w:rPr>
      </w:pPr>
      <w:r w:rsidRPr="00FF5DC4">
        <w:rPr>
          <w:sz w:val="26"/>
          <w:szCs w:val="26"/>
          <w:lang w:eastAsia="en-US" w:bidi="en-US"/>
        </w:rPr>
        <w:t>Изменения, внесенные в 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F5DC4" w:rsidRPr="00FF5DC4" w:rsidRDefault="00FF5DC4" w:rsidP="00FF5DC4">
      <w:pPr>
        <w:ind w:firstLine="567"/>
        <w:jc w:val="both"/>
        <w:rPr>
          <w:sz w:val="26"/>
          <w:szCs w:val="26"/>
          <w:lang w:eastAsia="en-US" w:bidi="en-US"/>
        </w:rPr>
      </w:pPr>
      <w:r w:rsidRPr="00FF5DC4">
        <w:rPr>
          <w:sz w:val="26"/>
          <w:szCs w:val="26"/>
          <w:lang w:eastAsia="en-US" w:bidi="en-US"/>
        </w:rPr>
        <w:t>В 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внесены изменения Федеральным законом от 3 августа 2018 года № 316-ФЗ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статью 19 Федерального закона "О лицензировании отдельных видов деятельности».</w:t>
      </w:r>
    </w:p>
    <w:p w:rsidR="00FF5DC4" w:rsidRPr="00FF5DC4" w:rsidRDefault="00FF5DC4" w:rsidP="00FF5DC4">
      <w:pPr>
        <w:ind w:firstLine="567"/>
        <w:jc w:val="both"/>
        <w:rPr>
          <w:sz w:val="26"/>
          <w:szCs w:val="26"/>
          <w:lang w:eastAsia="en-US" w:bidi="en-US"/>
        </w:rPr>
      </w:pPr>
      <w:r w:rsidRPr="00FF5DC4">
        <w:rPr>
          <w:sz w:val="26"/>
          <w:szCs w:val="26"/>
          <w:lang w:eastAsia="en-US" w:bidi="en-US"/>
        </w:rPr>
        <w:t>1. Внесены изменения в статью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 которая была введена Федеральным законом от 03 июля 2016 года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 Так предусмотрено:</w:t>
      </w:r>
    </w:p>
    <w:p w:rsidR="00FF5DC4" w:rsidRPr="00FF5DC4" w:rsidRDefault="00FF5DC4" w:rsidP="00FF5DC4">
      <w:pPr>
        <w:jc w:val="both"/>
        <w:rPr>
          <w:sz w:val="26"/>
          <w:szCs w:val="26"/>
          <w:lang w:eastAsia="en-US" w:bidi="en-US"/>
        </w:rPr>
      </w:pPr>
      <w:r w:rsidRPr="00FF5DC4">
        <w:rPr>
          <w:sz w:val="26"/>
          <w:szCs w:val="26"/>
          <w:lang w:eastAsia="en-US" w:bidi="en-US"/>
        </w:rPr>
        <w:lastRenderedPageBreak/>
        <w:t xml:space="preserve">-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w:t>
      </w:r>
      <w:r w:rsidR="006D7256" w:rsidRPr="00FF5DC4">
        <w:rPr>
          <w:sz w:val="26"/>
          <w:szCs w:val="26"/>
          <w:lang w:eastAsia="en-US" w:bidi="en-US"/>
        </w:rPr>
        <w:t>текстов,</w:t>
      </w:r>
      <w:r w:rsidRPr="00FF5DC4">
        <w:rPr>
          <w:sz w:val="26"/>
          <w:szCs w:val="26"/>
          <w:lang w:eastAsia="en-US" w:bidi="en-US"/>
        </w:rPr>
        <w:t xml:space="preserve"> соответствующих нормативных правовых актов.</w:t>
      </w:r>
    </w:p>
    <w:p w:rsidR="00FF5DC4" w:rsidRPr="00FF5DC4" w:rsidRDefault="00FF5DC4" w:rsidP="00FF5DC4">
      <w:pPr>
        <w:jc w:val="both"/>
        <w:rPr>
          <w:sz w:val="26"/>
          <w:szCs w:val="26"/>
          <w:lang w:eastAsia="en-US" w:bidi="en-US"/>
        </w:rPr>
      </w:pPr>
      <w:r w:rsidRPr="00FF5DC4">
        <w:rPr>
          <w:sz w:val="26"/>
          <w:szCs w:val="26"/>
          <w:lang w:eastAsia="en-US" w:bidi="en-US"/>
        </w:rPr>
        <w:t>- информирование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FF5DC4" w:rsidRPr="00FF5DC4" w:rsidRDefault="00FF5DC4" w:rsidP="00FF5DC4">
      <w:pPr>
        <w:jc w:val="both"/>
        <w:rPr>
          <w:sz w:val="26"/>
          <w:szCs w:val="26"/>
          <w:lang w:eastAsia="en-US" w:bidi="en-US"/>
        </w:rPr>
      </w:pPr>
      <w:r w:rsidRPr="00FF5DC4">
        <w:rPr>
          <w:sz w:val="26"/>
          <w:szCs w:val="26"/>
          <w:lang w:eastAsia="en-US" w:bidi="en-US"/>
        </w:rPr>
        <w:t>-ежегодное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FF5DC4" w:rsidRPr="00FF5DC4" w:rsidRDefault="00FF5DC4" w:rsidP="00FF5DC4">
      <w:pPr>
        <w:jc w:val="both"/>
        <w:rPr>
          <w:sz w:val="26"/>
          <w:szCs w:val="26"/>
          <w:lang w:eastAsia="en-US" w:bidi="en-US"/>
        </w:rPr>
      </w:pPr>
      <w:r w:rsidRPr="00FF5DC4">
        <w:rPr>
          <w:sz w:val="26"/>
          <w:szCs w:val="26"/>
          <w:lang w:eastAsia="en-US" w:bidi="en-US"/>
        </w:rPr>
        <w:t>- выдача предостережения о недопустимости нарушения обязательных требований, требований, установленных муниципальными правовыми актами.</w:t>
      </w:r>
    </w:p>
    <w:p w:rsidR="00FF5DC4" w:rsidRPr="00FF5DC4" w:rsidRDefault="00FF5DC4" w:rsidP="00FF5DC4">
      <w:pPr>
        <w:ind w:firstLine="567"/>
        <w:jc w:val="both"/>
        <w:rPr>
          <w:sz w:val="26"/>
          <w:szCs w:val="26"/>
          <w:lang w:eastAsia="en-US" w:bidi="en-US"/>
        </w:rPr>
      </w:pPr>
      <w:r w:rsidRPr="00FF5DC4">
        <w:rPr>
          <w:sz w:val="26"/>
          <w:szCs w:val="26"/>
          <w:lang w:eastAsia="en-US" w:bidi="en-US"/>
        </w:rPr>
        <w:t>Предостережение о недопустимости нарушения обязательных требований, требований, установленных муниципальными правовыми актами, выдается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w:t>
      </w:r>
    </w:p>
    <w:p w:rsidR="00FF5DC4" w:rsidRPr="00FF5DC4" w:rsidRDefault="00FF5DC4" w:rsidP="00FF5DC4">
      <w:pPr>
        <w:jc w:val="both"/>
        <w:rPr>
          <w:sz w:val="26"/>
          <w:szCs w:val="26"/>
          <w:lang w:eastAsia="en-US" w:bidi="en-US"/>
        </w:rPr>
      </w:pPr>
      <w:r w:rsidRPr="00FF5DC4">
        <w:rPr>
          <w:sz w:val="26"/>
          <w:szCs w:val="26"/>
          <w:lang w:eastAsia="en-US" w:bidi="en-US"/>
        </w:rPr>
        <w:t>- полученных в ходе реализации мероприятий по контролю, осуществляемых без взаимодействия с юридическими лицами, индивидуальными предпринимателями;</w:t>
      </w:r>
    </w:p>
    <w:p w:rsidR="00FF5DC4" w:rsidRPr="00FF5DC4" w:rsidRDefault="00FF5DC4" w:rsidP="00FF5DC4">
      <w:pPr>
        <w:jc w:val="both"/>
        <w:rPr>
          <w:sz w:val="26"/>
          <w:szCs w:val="26"/>
          <w:lang w:eastAsia="en-US" w:bidi="en-US"/>
        </w:rPr>
      </w:pPr>
      <w:r w:rsidRPr="00FF5DC4">
        <w:rPr>
          <w:sz w:val="26"/>
          <w:szCs w:val="26"/>
          <w:lang w:eastAsia="en-US" w:bidi="en-US"/>
        </w:rPr>
        <w:t>- содержащихся в поступивших обращениях и заявлениях (за исключением обращений и заявлений, авторство которых не подтверждено);</w:t>
      </w:r>
    </w:p>
    <w:p w:rsidR="00FF5DC4" w:rsidRPr="00FF5DC4" w:rsidRDefault="00FF5DC4" w:rsidP="00FF5DC4">
      <w:pPr>
        <w:jc w:val="both"/>
        <w:rPr>
          <w:sz w:val="26"/>
          <w:szCs w:val="26"/>
          <w:lang w:eastAsia="en-US" w:bidi="en-US"/>
        </w:rPr>
      </w:pPr>
      <w:r w:rsidRPr="00FF5DC4">
        <w:rPr>
          <w:sz w:val="26"/>
          <w:szCs w:val="26"/>
          <w:lang w:eastAsia="en-US" w:bidi="en-US"/>
        </w:rPr>
        <w:t>- содержащихся в информации от органов государственной власти, органов местного самоуправления;</w:t>
      </w:r>
    </w:p>
    <w:p w:rsidR="00FF5DC4" w:rsidRPr="00FF5DC4" w:rsidRDefault="00FF5DC4" w:rsidP="00FF5DC4">
      <w:pPr>
        <w:jc w:val="both"/>
        <w:rPr>
          <w:sz w:val="26"/>
          <w:szCs w:val="26"/>
          <w:lang w:eastAsia="en-US" w:bidi="en-US"/>
        </w:rPr>
      </w:pPr>
      <w:r w:rsidRPr="00FF5DC4">
        <w:rPr>
          <w:sz w:val="26"/>
          <w:szCs w:val="26"/>
          <w:lang w:eastAsia="en-US" w:bidi="en-US"/>
        </w:rPr>
        <w:t>- содержащихся в информации из средств массовой информации.</w:t>
      </w:r>
    </w:p>
    <w:p w:rsidR="00FF5DC4" w:rsidRPr="00FF5DC4" w:rsidRDefault="00FF5DC4" w:rsidP="00FF5DC4">
      <w:pPr>
        <w:ind w:firstLine="567"/>
        <w:jc w:val="both"/>
        <w:rPr>
          <w:sz w:val="26"/>
          <w:szCs w:val="26"/>
          <w:lang w:eastAsia="en-US" w:bidi="en-US"/>
        </w:rPr>
      </w:pPr>
      <w:r w:rsidRPr="00FF5DC4">
        <w:rPr>
          <w:sz w:val="26"/>
          <w:szCs w:val="26"/>
          <w:lang w:eastAsia="en-US" w:bidi="en-US"/>
        </w:rPr>
        <w:t>Также условиями для выдачи предостережения являются: отсутствие подтвержденных данных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и т.д., а также если юридические лица, индивидуальные предприниматели ранее не привлекались к ответственности за нарушение соответствующих требований. При объявлении предостережения орган муниципального контроля предлагает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FF5DC4" w:rsidRPr="00FF5DC4" w:rsidRDefault="00FF5DC4" w:rsidP="00FF5DC4">
      <w:pPr>
        <w:ind w:firstLine="567"/>
        <w:jc w:val="both"/>
        <w:rPr>
          <w:sz w:val="26"/>
          <w:szCs w:val="26"/>
          <w:lang w:eastAsia="en-US" w:bidi="en-US"/>
        </w:rPr>
      </w:pPr>
      <w:r w:rsidRPr="00FF5DC4">
        <w:rPr>
          <w:sz w:val="26"/>
          <w:szCs w:val="26"/>
          <w:lang w:eastAsia="en-US" w:bidi="en-US"/>
        </w:rPr>
        <w:t xml:space="preserve">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утверждены постановлением Правительства Российской Федерации от 10 февраля 2017 года № </w:t>
      </w:r>
      <w:r w:rsidRPr="00FF5DC4">
        <w:rPr>
          <w:sz w:val="26"/>
          <w:szCs w:val="26"/>
          <w:lang w:eastAsia="en-US" w:bidi="en-US"/>
        </w:rPr>
        <w:lastRenderedPageBreak/>
        <w:t>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FF5DC4" w:rsidRPr="00FF5DC4" w:rsidRDefault="00FF5DC4" w:rsidP="00FF5DC4">
      <w:pPr>
        <w:jc w:val="both"/>
        <w:rPr>
          <w:sz w:val="26"/>
          <w:szCs w:val="26"/>
          <w:lang w:eastAsia="en-US" w:bidi="en-US"/>
        </w:rPr>
      </w:pPr>
      <w:r w:rsidRPr="00FF5DC4">
        <w:rPr>
          <w:sz w:val="26"/>
          <w:szCs w:val="26"/>
          <w:lang w:eastAsia="en-US" w:bidi="en-US"/>
        </w:rPr>
        <w:t>Утвержденным Порядком определены, в том числе:</w:t>
      </w:r>
    </w:p>
    <w:p w:rsidR="00FF5DC4" w:rsidRPr="00FF5DC4" w:rsidRDefault="00FF5DC4" w:rsidP="00FF5DC4">
      <w:pPr>
        <w:jc w:val="both"/>
        <w:rPr>
          <w:sz w:val="26"/>
          <w:szCs w:val="26"/>
          <w:lang w:eastAsia="en-US" w:bidi="en-US"/>
        </w:rPr>
      </w:pPr>
      <w:r w:rsidRPr="00FF5DC4">
        <w:rPr>
          <w:sz w:val="26"/>
          <w:szCs w:val="26"/>
          <w:lang w:eastAsia="en-US" w:bidi="en-US"/>
        </w:rPr>
        <w:t>- перечень должностных лиц органа муниципального контроля, принимающих решение о направлении предостережения;</w:t>
      </w:r>
    </w:p>
    <w:p w:rsidR="00FF5DC4" w:rsidRPr="00FF5DC4" w:rsidRDefault="00FF5DC4" w:rsidP="00FF5DC4">
      <w:pPr>
        <w:jc w:val="both"/>
        <w:rPr>
          <w:sz w:val="26"/>
          <w:szCs w:val="26"/>
          <w:lang w:eastAsia="en-US" w:bidi="en-US"/>
        </w:rPr>
      </w:pPr>
      <w:r w:rsidRPr="00FF5DC4">
        <w:rPr>
          <w:sz w:val="26"/>
          <w:szCs w:val="26"/>
          <w:lang w:eastAsia="en-US" w:bidi="en-US"/>
        </w:rPr>
        <w:t>- срок составления и направления предостережения;</w:t>
      </w:r>
    </w:p>
    <w:p w:rsidR="00FF5DC4" w:rsidRPr="00FF5DC4" w:rsidRDefault="00FF5DC4" w:rsidP="00FF5DC4">
      <w:pPr>
        <w:jc w:val="both"/>
        <w:rPr>
          <w:sz w:val="26"/>
          <w:szCs w:val="26"/>
          <w:lang w:eastAsia="en-US" w:bidi="en-US"/>
        </w:rPr>
      </w:pPr>
      <w:r w:rsidRPr="00FF5DC4">
        <w:rPr>
          <w:sz w:val="26"/>
          <w:szCs w:val="26"/>
          <w:lang w:eastAsia="en-US" w:bidi="en-US"/>
        </w:rPr>
        <w:t>- сведения, указываемые в предостережении, в возражении на предостережение и в уведомлении предостережения;</w:t>
      </w:r>
    </w:p>
    <w:p w:rsidR="00FF5DC4" w:rsidRPr="00FF5DC4" w:rsidRDefault="00FF5DC4" w:rsidP="00FF5DC4">
      <w:pPr>
        <w:jc w:val="both"/>
        <w:rPr>
          <w:sz w:val="26"/>
          <w:szCs w:val="26"/>
          <w:lang w:eastAsia="en-US" w:bidi="en-US"/>
        </w:rPr>
      </w:pPr>
      <w:r w:rsidRPr="00FF5DC4">
        <w:rPr>
          <w:sz w:val="26"/>
          <w:szCs w:val="26"/>
          <w:lang w:eastAsia="en-US" w:bidi="en-US"/>
        </w:rPr>
        <w:t>- порядок подачи возражений на предостережение и их рассмотрения), органом муниципального контроля, порядок уведомления юридическим лицом, индивидуальным предпринимателем органа муниципального контроля об исполнении предостережения.</w:t>
      </w:r>
    </w:p>
    <w:p w:rsidR="00FF5DC4" w:rsidRPr="00FF5DC4" w:rsidRDefault="00FF5DC4" w:rsidP="00FF5DC4">
      <w:pPr>
        <w:ind w:firstLine="567"/>
        <w:jc w:val="both"/>
        <w:rPr>
          <w:sz w:val="26"/>
          <w:szCs w:val="26"/>
          <w:lang w:eastAsia="en-US" w:bidi="en-US"/>
        </w:rPr>
      </w:pPr>
      <w:r w:rsidRPr="00FF5DC4">
        <w:rPr>
          <w:sz w:val="26"/>
          <w:szCs w:val="26"/>
          <w:lang w:eastAsia="en-US" w:bidi="en-US"/>
        </w:rPr>
        <w:t>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FF5DC4" w:rsidRPr="00FF5DC4" w:rsidRDefault="00FF5DC4" w:rsidP="00FF5DC4">
      <w:pPr>
        <w:ind w:firstLine="567"/>
        <w:jc w:val="both"/>
        <w:rPr>
          <w:sz w:val="26"/>
          <w:szCs w:val="26"/>
          <w:lang w:eastAsia="en-US" w:bidi="en-US"/>
        </w:rPr>
      </w:pPr>
      <w:r w:rsidRPr="00FF5DC4">
        <w:rPr>
          <w:sz w:val="26"/>
          <w:szCs w:val="26"/>
          <w:lang w:eastAsia="en-US" w:bidi="en-US"/>
        </w:rPr>
        <w:t>Следует обратить внимание, что в случае непредставления юридическим лицом, индивидуальным предпринимателем уведомления об исполнении предостережения в соответствии с пунктами 11, 12 Правил, хозяйствующий субъект может быть привлечен к административной ответственности по статьи 19.7. КоАП РФ «Непредставление сведений (информации)».</w:t>
      </w:r>
    </w:p>
    <w:p w:rsidR="00FF5DC4" w:rsidRPr="00FF5DC4" w:rsidRDefault="00FF5DC4" w:rsidP="006D7256">
      <w:pPr>
        <w:ind w:firstLine="709"/>
        <w:jc w:val="both"/>
        <w:rPr>
          <w:sz w:val="26"/>
          <w:szCs w:val="26"/>
          <w:lang w:eastAsia="en-US" w:bidi="en-US"/>
        </w:rPr>
      </w:pPr>
      <w:r w:rsidRPr="00FF5DC4">
        <w:rPr>
          <w:sz w:val="26"/>
          <w:szCs w:val="26"/>
          <w:lang w:eastAsia="en-US" w:bidi="en-US"/>
        </w:rPr>
        <w:t>2. Федеральным законом 03 июля 2016 года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 введено понятие предварительной проверки.</w:t>
      </w:r>
    </w:p>
    <w:p w:rsidR="00FF5DC4" w:rsidRPr="00FF5DC4" w:rsidRDefault="00FF5DC4" w:rsidP="006D7256">
      <w:pPr>
        <w:ind w:firstLine="709"/>
        <w:jc w:val="both"/>
        <w:rPr>
          <w:sz w:val="26"/>
          <w:szCs w:val="26"/>
          <w:lang w:eastAsia="en-US" w:bidi="en-US"/>
        </w:rPr>
      </w:pPr>
      <w:r w:rsidRPr="00FF5DC4">
        <w:rPr>
          <w:sz w:val="26"/>
          <w:szCs w:val="26"/>
          <w:lang w:eastAsia="en-US" w:bidi="en-US"/>
        </w:rPr>
        <w:t>Согласно статьи 10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предварительная проверка может быть проведена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а также при отсутствии достаточных данных о нарушении обязательных требований, требований, установленных муниципальными правовыми актами либо о фактах, которые могут являться основаниями для проведения проверки.</w:t>
      </w:r>
    </w:p>
    <w:p w:rsidR="00FF5DC4" w:rsidRPr="00FF5DC4" w:rsidRDefault="00FF5DC4" w:rsidP="006D7256">
      <w:pPr>
        <w:ind w:firstLine="709"/>
        <w:jc w:val="both"/>
        <w:rPr>
          <w:sz w:val="26"/>
          <w:szCs w:val="26"/>
          <w:lang w:eastAsia="en-US" w:bidi="en-US"/>
        </w:rPr>
      </w:pPr>
      <w:r w:rsidRPr="00FF5DC4">
        <w:rPr>
          <w:sz w:val="26"/>
          <w:szCs w:val="26"/>
          <w:lang w:eastAsia="en-US" w:bidi="en-US"/>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проводится рассмотрение документов, имеющихся в распоряжении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FF5DC4" w:rsidRPr="00FF5DC4" w:rsidRDefault="00FF5DC4" w:rsidP="00FF5DC4">
      <w:pPr>
        <w:jc w:val="both"/>
        <w:rPr>
          <w:sz w:val="26"/>
          <w:szCs w:val="26"/>
          <w:lang w:eastAsia="en-US" w:bidi="en-US"/>
        </w:rPr>
      </w:pPr>
    </w:p>
    <w:p w:rsidR="00FF5DC4" w:rsidRPr="00FF5DC4" w:rsidRDefault="007F2B68" w:rsidP="00FF5DC4">
      <w:pPr>
        <w:jc w:val="center"/>
        <w:rPr>
          <w:b/>
          <w:sz w:val="28"/>
          <w:szCs w:val="26"/>
          <w:lang w:eastAsia="en-US" w:bidi="en-US"/>
        </w:rPr>
      </w:pPr>
      <w:r>
        <w:rPr>
          <w:b/>
          <w:sz w:val="28"/>
          <w:szCs w:val="26"/>
          <w:lang w:eastAsia="en-US" w:bidi="en-US"/>
        </w:rPr>
        <w:lastRenderedPageBreak/>
        <w:t xml:space="preserve">7. </w:t>
      </w:r>
      <w:r w:rsidR="00FF5DC4" w:rsidRPr="00FF5DC4">
        <w:rPr>
          <w:b/>
          <w:sz w:val="28"/>
          <w:szCs w:val="26"/>
          <w:lang w:eastAsia="en-US" w:bidi="en-US"/>
        </w:rPr>
        <w:t>Перечень правовых актов, регулирующих исполнение юридическими лицами, индивидуальными предпринимателями обязательных требований законодательств в области жилищных отношений</w:t>
      </w:r>
    </w:p>
    <w:p w:rsidR="00FF5DC4" w:rsidRPr="00FF5DC4" w:rsidRDefault="00FF5DC4" w:rsidP="006D7256">
      <w:pPr>
        <w:ind w:firstLine="709"/>
        <w:jc w:val="both"/>
        <w:rPr>
          <w:sz w:val="26"/>
          <w:szCs w:val="26"/>
          <w:lang w:eastAsia="en-US" w:bidi="en-US"/>
        </w:rPr>
      </w:pPr>
      <w:r w:rsidRPr="00FF5DC4">
        <w:rPr>
          <w:sz w:val="26"/>
          <w:szCs w:val="26"/>
          <w:lang w:eastAsia="en-US" w:bidi="en-US"/>
        </w:rPr>
        <w:t>Жилищный кодекс Российской Федерации.</w:t>
      </w:r>
    </w:p>
    <w:p w:rsidR="00FF5DC4" w:rsidRPr="00FF5DC4" w:rsidRDefault="00FF5DC4" w:rsidP="006D7256">
      <w:pPr>
        <w:ind w:firstLine="709"/>
        <w:jc w:val="both"/>
        <w:rPr>
          <w:sz w:val="26"/>
          <w:szCs w:val="26"/>
          <w:lang w:eastAsia="en-US" w:bidi="en-US"/>
        </w:rPr>
      </w:pPr>
      <w:r w:rsidRPr="00FF5DC4">
        <w:rPr>
          <w:sz w:val="26"/>
          <w:szCs w:val="26"/>
          <w:lang w:eastAsia="en-US" w:bidi="en-US"/>
        </w:rPr>
        <w:t>Гражданский кодекс Российской Федерации.</w:t>
      </w:r>
    </w:p>
    <w:p w:rsidR="00FF5DC4" w:rsidRPr="00FF5DC4" w:rsidRDefault="00FF5DC4" w:rsidP="006D7256">
      <w:pPr>
        <w:ind w:firstLine="709"/>
        <w:jc w:val="both"/>
        <w:rPr>
          <w:sz w:val="26"/>
          <w:szCs w:val="26"/>
          <w:lang w:eastAsia="en-US" w:bidi="en-US"/>
        </w:rPr>
      </w:pPr>
      <w:r w:rsidRPr="00FF5DC4">
        <w:rPr>
          <w:sz w:val="26"/>
          <w:szCs w:val="26"/>
          <w:lang w:eastAsia="en-US" w:bidi="en-US"/>
        </w:rPr>
        <w:t>Кодекс Российской Федерации об административных правонарушениях.</w:t>
      </w:r>
    </w:p>
    <w:p w:rsidR="00FF5DC4" w:rsidRPr="00FF5DC4" w:rsidRDefault="00FF5DC4" w:rsidP="006D7256">
      <w:pPr>
        <w:ind w:firstLine="709"/>
        <w:jc w:val="both"/>
        <w:rPr>
          <w:sz w:val="26"/>
          <w:szCs w:val="26"/>
          <w:lang w:eastAsia="en-US" w:bidi="en-US"/>
        </w:rPr>
      </w:pPr>
      <w:r w:rsidRPr="00FF5DC4">
        <w:rPr>
          <w:sz w:val="26"/>
          <w:szCs w:val="26"/>
          <w:lang w:eastAsia="en-US" w:bidi="en-US"/>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F5DC4" w:rsidRPr="00FF5DC4" w:rsidRDefault="00FF5DC4" w:rsidP="006D7256">
      <w:pPr>
        <w:ind w:firstLine="709"/>
        <w:jc w:val="both"/>
        <w:rPr>
          <w:sz w:val="26"/>
          <w:szCs w:val="26"/>
          <w:lang w:eastAsia="en-US" w:bidi="en-US"/>
        </w:rPr>
      </w:pPr>
      <w:r w:rsidRPr="00FF5DC4">
        <w:rPr>
          <w:sz w:val="26"/>
          <w:szCs w:val="26"/>
          <w:lang w:eastAsia="en-US" w:bidi="en-US"/>
        </w:rPr>
        <w:t>Федеральный закон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FF5DC4" w:rsidRPr="00FF5DC4" w:rsidRDefault="00FF5DC4" w:rsidP="006D7256">
      <w:pPr>
        <w:ind w:firstLine="709"/>
        <w:jc w:val="both"/>
        <w:rPr>
          <w:sz w:val="26"/>
          <w:szCs w:val="26"/>
          <w:lang w:eastAsia="en-US" w:bidi="en-US"/>
        </w:rPr>
      </w:pPr>
      <w:r w:rsidRPr="00FF5DC4">
        <w:rPr>
          <w:sz w:val="26"/>
          <w:szCs w:val="26"/>
          <w:lang w:eastAsia="en-US" w:bidi="en-US"/>
        </w:rPr>
        <w:t>Постановление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F5DC4" w:rsidRPr="00FF5DC4" w:rsidRDefault="00FF5DC4" w:rsidP="006D7256">
      <w:pPr>
        <w:ind w:firstLine="709"/>
        <w:jc w:val="both"/>
        <w:rPr>
          <w:sz w:val="26"/>
          <w:szCs w:val="26"/>
          <w:lang w:eastAsia="en-US" w:bidi="en-US"/>
        </w:rPr>
      </w:pPr>
      <w:r w:rsidRPr="00FF5DC4">
        <w:rPr>
          <w:sz w:val="26"/>
          <w:szCs w:val="26"/>
          <w:lang w:eastAsia="en-US" w:bidi="en-US"/>
        </w:rPr>
        <w:t>Постановление Правительства Российской Федерации от 06 мая 2011</w:t>
      </w:r>
      <w:r w:rsidR="006D7256" w:rsidRPr="00FF5DC4">
        <w:rPr>
          <w:sz w:val="26"/>
          <w:szCs w:val="26"/>
          <w:lang w:eastAsia="en-US" w:bidi="en-US"/>
        </w:rPr>
        <w:t>года №</w:t>
      </w:r>
      <w:r w:rsidRPr="00FF5DC4">
        <w:rPr>
          <w:sz w:val="26"/>
          <w:szCs w:val="26"/>
          <w:lang w:eastAsia="en-US" w:bidi="en-US"/>
        </w:rPr>
        <w:t xml:space="preserve"> 354 «О предоставлении коммунальных услуг собственникам и пользователям помещений в многоквартирных домах и жилых домов».</w:t>
      </w:r>
    </w:p>
    <w:p w:rsidR="00FF5DC4" w:rsidRPr="00FF5DC4" w:rsidRDefault="00FF5DC4" w:rsidP="006D7256">
      <w:pPr>
        <w:ind w:firstLine="709"/>
        <w:jc w:val="both"/>
        <w:rPr>
          <w:sz w:val="26"/>
          <w:szCs w:val="26"/>
          <w:lang w:eastAsia="en-US" w:bidi="en-US"/>
        </w:rPr>
      </w:pPr>
      <w:r w:rsidRPr="00FF5DC4">
        <w:rPr>
          <w:sz w:val="26"/>
          <w:szCs w:val="26"/>
          <w:lang w:eastAsia="en-US" w:bidi="en-US"/>
        </w:rPr>
        <w:t>Постановление Правительства Российской Федерации от 03 апреля 2013 года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FF5DC4" w:rsidRPr="00FF5DC4" w:rsidRDefault="00FF5DC4" w:rsidP="006D7256">
      <w:pPr>
        <w:ind w:firstLine="709"/>
        <w:jc w:val="both"/>
        <w:rPr>
          <w:sz w:val="26"/>
          <w:szCs w:val="26"/>
          <w:lang w:eastAsia="en-US" w:bidi="en-US"/>
        </w:rPr>
      </w:pPr>
      <w:r w:rsidRPr="00FF5DC4">
        <w:rPr>
          <w:sz w:val="26"/>
          <w:szCs w:val="26"/>
          <w:lang w:eastAsia="en-US" w:bidi="en-US"/>
        </w:rPr>
        <w:t>Постановление Правительства Российской Федерации от 15 мая 2013 года № 416 «О порядке осуществления деятельности по управлению многоквартирными домами».</w:t>
      </w:r>
    </w:p>
    <w:p w:rsidR="00FF5DC4" w:rsidRPr="00FF5DC4" w:rsidRDefault="00FF5DC4" w:rsidP="006D7256">
      <w:pPr>
        <w:ind w:firstLine="709"/>
        <w:jc w:val="both"/>
        <w:rPr>
          <w:sz w:val="26"/>
          <w:szCs w:val="26"/>
          <w:lang w:eastAsia="en-US" w:bidi="en-US"/>
        </w:rPr>
      </w:pPr>
      <w:r w:rsidRPr="00FF5DC4">
        <w:rPr>
          <w:sz w:val="26"/>
          <w:szCs w:val="26"/>
          <w:lang w:eastAsia="en-US" w:bidi="en-US"/>
        </w:rPr>
        <w:t>Постановление Правительства Российской Федерации от 21 января 2006 года № 25 «Об утверждении Правил пользования жилыми помещениями».</w:t>
      </w:r>
    </w:p>
    <w:p w:rsidR="00FF5DC4" w:rsidRPr="00FF5DC4" w:rsidRDefault="00FF5DC4" w:rsidP="006D7256">
      <w:pPr>
        <w:ind w:firstLine="709"/>
        <w:jc w:val="both"/>
        <w:rPr>
          <w:sz w:val="26"/>
          <w:szCs w:val="26"/>
          <w:lang w:eastAsia="en-US" w:bidi="en-US"/>
        </w:rPr>
      </w:pPr>
      <w:r w:rsidRPr="00FF5DC4">
        <w:rPr>
          <w:sz w:val="26"/>
          <w:szCs w:val="26"/>
          <w:lang w:eastAsia="en-US" w:bidi="en-US"/>
        </w:rPr>
        <w:t>Постановление Госстроя Российской Федерации от 27 сентября 2003 года № 170 «Об утверждении Правил и норм технической эксплуатации жилищного фонда».</w:t>
      </w:r>
    </w:p>
    <w:p w:rsidR="00FF5DC4" w:rsidRPr="00FF5DC4" w:rsidRDefault="00FF5DC4" w:rsidP="006D7256">
      <w:pPr>
        <w:ind w:firstLine="709"/>
        <w:jc w:val="both"/>
        <w:rPr>
          <w:sz w:val="26"/>
          <w:szCs w:val="26"/>
          <w:lang w:eastAsia="en-US" w:bidi="en-US"/>
        </w:rPr>
      </w:pPr>
      <w:r w:rsidRPr="00FF5DC4">
        <w:rPr>
          <w:sz w:val="26"/>
          <w:szCs w:val="26"/>
          <w:lang w:eastAsia="en-US" w:bidi="en-US"/>
        </w:rPr>
        <w:t>Постановление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FF5DC4" w:rsidRPr="00FF5DC4" w:rsidRDefault="00FF5DC4" w:rsidP="006D7256">
      <w:pPr>
        <w:ind w:firstLine="709"/>
        <w:jc w:val="both"/>
        <w:rPr>
          <w:sz w:val="26"/>
          <w:szCs w:val="26"/>
          <w:lang w:eastAsia="en-US" w:bidi="en-US"/>
        </w:rPr>
      </w:pPr>
      <w:r w:rsidRPr="00FF5DC4">
        <w:rPr>
          <w:sz w:val="26"/>
          <w:szCs w:val="26"/>
          <w:lang w:eastAsia="en-US" w:bidi="en-US"/>
        </w:rPr>
        <w:t>Постановления Правительства Российской Федерации от 23 мая 2006 года №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p>
    <w:p w:rsidR="00FF5DC4" w:rsidRPr="00FF5DC4" w:rsidRDefault="00FF5DC4" w:rsidP="006D7256">
      <w:pPr>
        <w:ind w:firstLine="709"/>
        <w:jc w:val="both"/>
        <w:rPr>
          <w:sz w:val="26"/>
          <w:szCs w:val="26"/>
          <w:lang w:eastAsia="en-US" w:bidi="en-US"/>
        </w:rPr>
      </w:pPr>
      <w:r w:rsidRPr="00FF5DC4">
        <w:rPr>
          <w:sz w:val="26"/>
          <w:szCs w:val="26"/>
          <w:lang w:eastAsia="en-US" w:bidi="en-US"/>
        </w:rPr>
        <w:t>Постановление Правительства Российской Федерации от 28 марта 2012 года № 253 «О требованиях к осуществлению расчетов за ресурсы, необходимые для предоставления коммунальных услуг».</w:t>
      </w:r>
    </w:p>
    <w:p w:rsidR="00FF5DC4" w:rsidRPr="00FF5DC4" w:rsidRDefault="00FF5DC4" w:rsidP="006D7256">
      <w:pPr>
        <w:ind w:firstLine="709"/>
        <w:jc w:val="both"/>
        <w:rPr>
          <w:sz w:val="26"/>
          <w:szCs w:val="26"/>
          <w:lang w:eastAsia="en-US" w:bidi="en-US"/>
        </w:rPr>
      </w:pPr>
      <w:r w:rsidRPr="00FF5DC4">
        <w:rPr>
          <w:sz w:val="26"/>
          <w:szCs w:val="26"/>
          <w:lang w:eastAsia="en-US" w:bidi="en-US"/>
        </w:rPr>
        <w:t>Постановление Правительства Российской Фе</w:t>
      </w:r>
      <w:r>
        <w:rPr>
          <w:sz w:val="26"/>
          <w:szCs w:val="26"/>
          <w:lang w:eastAsia="en-US" w:bidi="en-US"/>
        </w:rPr>
        <w:t xml:space="preserve">дерации от 21 января 2006 года </w:t>
      </w:r>
      <w:r w:rsidRPr="00FF5DC4">
        <w:rPr>
          <w:sz w:val="26"/>
          <w:szCs w:val="26"/>
          <w:lang w:eastAsia="en-US" w:bidi="en-US"/>
        </w:rPr>
        <w:t>№ 25 «Об утверждении Правил пользования жилыми помещениями».</w:t>
      </w:r>
    </w:p>
    <w:p w:rsidR="00FF5DC4" w:rsidRPr="00FF5DC4" w:rsidRDefault="00FF5DC4" w:rsidP="006D7256">
      <w:pPr>
        <w:ind w:firstLine="709"/>
        <w:jc w:val="both"/>
        <w:rPr>
          <w:sz w:val="26"/>
          <w:szCs w:val="26"/>
          <w:lang w:eastAsia="en-US" w:bidi="en-US"/>
        </w:rPr>
      </w:pPr>
      <w:r w:rsidRPr="00FF5DC4">
        <w:rPr>
          <w:sz w:val="26"/>
          <w:szCs w:val="26"/>
          <w:lang w:eastAsia="en-US" w:bidi="en-US"/>
        </w:rPr>
        <w:t>Приказ Минстроя России от 03 декабря 2016 года №883/</w:t>
      </w:r>
      <w:proofErr w:type="spellStart"/>
      <w:r w:rsidRPr="00FF5DC4">
        <w:rPr>
          <w:sz w:val="26"/>
          <w:szCs w:val="26"/>
          <w:lang w:eastAsia="en-US" w:bidi="en-US"/>
        </w:rPr>
        <w:t>пр</w:t>
      </w:r>
      <w:proofErr w:type="spellEnd"/>
      <w:r w:rsidRPr="00FF5DC4">
        <w:rPr>
          <w:sz w:val="26"/>
          <w:szCs w:val="26"/>
          <w:lang w:eastAsia="en-US" w:bidi="en-US"/>
        </w:rPr>
        <w:t xml:space="preserve"> «Об утверждении СП 54.13330 "СНиП 31-01-2003 Здания жилые многоквартирные».</w:t>
      </w:r>
    </w:p>
    <w:sectPr w:rsidR="00FF5DC4" w:rsidRPr="00FF5D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3B6"/>
    <w:rsid w:val="000D01BF"/>
    <w:rsid w:val="000D5C85"/>
    <w:rsid w:val="001A24D0"/>
    <w:rsid w:val="00224B98"/>
    <w:rsid w:val="0025511E"/>
    <w:rsid w:val="005F09D7"/>
    <w:rsid w:val="006D7256"/>
    <w:rsid w:val="007F2B68"/>
    <w:rsid w:val="008D33B6"/>
    <w:rsid w:val="00904633"/>
    <w:rsid w:val="00947572"/>
    <w:rsid w:val="00EF4551"/>
    <w:rsid w:val="00FF5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550FB"/>
  <w15:chartTrackingRefBased/>
  <w15:docId w15:val="{F0D44E40-53B6-4F58-8CA8-DFD87768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4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A24D0"/>
    <w:pPr>
      <w:jc w:val="center"/>
    </w:pPr>
    <w:rPr>
      <w:b/>
      <w:sz w:val="28"/>
      <w:szCs w:val="20"/>
    </w:rPr>
  </w:style>
  <w:style w:type="character" w:customStyle="1" w:styleId="a4">
    <w:name w:val="Заголовок Знак"/>
    <w:basedOn w:val="a0"/>
    <w:link w:val="a3"/>
    <w:rsid w:val="001A24D0"/>
    <w:rPr>
      <w:rFonts w:ascii="Times New Roman" w:eastAsia="Times New Roman" w:hAnsi="Times New Roman" w:cs="Times New Roman"/>
      <w:b/>
      <w:sz w:val="28"/>
      <w:szCs w:val="20"/>
      <w:lang w:eastAsia="ru-RU"/>
    </w:rPr>
  </w:style>
  <w:style w:type="paragraph" w:styleId="a5">
    <w:name w:val="Subtitle"/>
    <w:basedOn w:val="a"/>
    <w:link w:val="a6"/>
    <w:qFormat/>
    <w:rsid w:val="001A24D0"/>
    <w:pPr>
      <w:jc w:val="center"/>
    </w:pPr>
    <w:rPr>
      <w:b/>
      <w:sz w:val="36"/>
      <w:szCs w:val="20"/>
    </w:rPr>
  </w:style>
  <w:style w:type="character" w:customStyle="1" w:styleId="a6">
    <w:name w:val="Подзаголовок Знак"/>
    <w:basedOn w:val="a0"/>
    <w:link w:val="a5"/>
    <w:rsid w:val="001A24D0"/>
    <w:rPr>
      <w:rFonts w:ascii="Times New Roman" w:eastAsia="Times New Roman" w:hAnsi="Times New Roman" w:cs="Times New Roman"/>
      <w:b/>
      <w:sz w:val="36"/>
      <w:szCs w:val="20"/>
      <w:lang w:eastAsia="ru-RU"/>
    </w:rPr>
  </w:style>
  <w:style w:type="paragraph" w:styleId="a7">
    <w:name w:val="Body Text"/>
    <w:basedOn w:val="a"/>
    <w:link w:val="a8"/>
    <w:rsid w:val="001A24D0"/>
    <w:pPr>
      <w:spacing w:line="240" w:lineRule="exact"/>
      <w:jc w:val="both"/>
    </w:pPr>
    <w:rPr>
      <w:sz w:val="28"/>
      <w:szCs w:val="20"/>
    </w:rPr>
  </w:style>
  <w:style w:type="character" w:customStyle="1" w:styleId="a8">
    <w:name w:val="Основной текст Знак"/>
    <w:basedOn w:val="a0"/>
    <w:link w:val="a7"/>
    <w:rsid w:val="001A24D0"/>
    <w:rPr>
      <w:rFonts w:ascii="Times New Roman" w:eastAsia="Times New Roman" w:hAnsi="Times New Roman" w:cs="Times New Roman"/>
      <w:sz w:val="28"/>
      <w:szCs w:val="20"/>
      <w:lang w:eastAsia="ru-RU"/>
    </w:rPr>
  </w:style>
  <w:style w:type="paragraph" w:customStyle="1" w:styleId="Default">
    <w:name w:val="Default"/>
    <w:rsid w:val="001A24D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Balloon Text"/>
    <w:basedOn w:val="a"/>
    <w:link w:val="aa"/>
    <w:uiPriority w:val="99"/>
    <w:semiHidden/>
    <w:unhideWhenUsed/>
    <w:rsid w:val="000D5C85"/>
    <w:rPr>
      <w:rFonts w:ascii="Segoe UI" w:hAnsi="Segoe UI" w:cs="Segoe UI"/>
      <w:sz w:val="18"/>
      <w:szCs w:val="18"/>
    </w:rPr>
  </w:style>
  <w:style w:type="character" w:customStyle="1" w:styleId="aa">
    <w:name w:val="Текст выноски Знак"/>
    <w:basedOn w:val="a0"/>
    <w:link w:val="a9"/>
    <w:uiPriority w:val="99"/>
    <w:semiHidden/>
    <w:rsid w:val="000D5C85"/>
    <w:rPr>
      <w:rFonts w:ascii="Segoe UI" w:eastAsia="Times New Roman" w:hAnsi="Segoe UI" w:cs="Segoe UI"/>
      <w:sz w:val="18"/>
      <w:szCs w:val="18"/>
      <w:lang w:eastAsia="ru-RU"/>
    </w:rPr>
  </w:style>
  <w:style w:type="paragraph" w:styleId="3">
    <w:name w:val="Body Text 3"/>
    <w:basedOn w:val="a"/>
    <w:link w:val="30"/>
    <w:uiPriority w:val="99"/>
    <w:semiHidden/>
    <w:unhideWhenUsed/>
    <w:rsid w:val="007F2B68"/>
    <w:pPr>
      <w:spacing w:after="120"/>
    </w:pPr>
    <w:rPr>
      <w:sz w:val="16"/>
      <w:szCs w:val="16"/>
    </w:rPr>
  </w:style>
  <w:style w:type="character" w:customStyle="1" w:styleId="30">
    <w:name w:val="Основной текст 3 Знак"/>
    <w:basedOn w:val="a0"/>
    <w:link w:val="3"/>
    <w:uiPriority w:val="99"/>
    <w:semiHidden/>
    <w:rsid w:val="007F2B68"/>
    <w:rPr>
      <w:rFonts w:ascii="Times New Roman" w:eastAsia="Times New Roman" w:hAnsi="Times New Roman" w:cs="Times New Roman"/>
      <w:sz w:val="16"/>
      <w:szCs w:val="16"/>
      <w:lang w:eastAsia="ru-RU"/>
    </w:rPr>
  </w:style>
  <w:style w:type="paragraph" w:styleId="2">
    <w:name w:val="Body Text Indent 2"/>
    <w:basedOn w:val="a"/>
    <w:link w:val="20"/>
    <w:uiPriority w:val="99"/>
    <w:semiHidden/>
    <w:unhideWhenUsed/>
    <w:rsid w:val="007F2B68"/>
    <w:pPr>
      <w:spacing w:after="120" w:line="480" w:lineRule="auto"/>
      <w:ind w:left="283"/>
    </w:pPr>
  </w:style>
  <w:style w:type="character" w:customStyle="1" w:styleId="20">
    <w:name w:val="Основной текст с отступом 2 Знак"/>
    <w:basedOn w:val="a0"/>
    <w:link w:val="2"/>
    <w:uiPriority w:val="99"/>
    <w:semiHidden/>
    <w:rsid w:val="007F2B6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10</Pages>
  <Words>4342</Words>
  <Characters>24750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Vahonina_NV</cp:lastModifiedBy>
  <cp:revision>6</cp:revision>
  <cp:lastPrinted>2022-11-15T07:58:00Z</cp:lastPrinted>
  <dcterms:created xsi:type="dcterms:W3CDTF">2022-11-09T09:16:00Z</dcterms:created>
  <dcterms:modified xsi:type="dcterms:W3CDTF">2022-11-16T06:00:00Z</dcterms:modified>
</cp:coreProperties>
</file>