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9" w:rsidRDefault="00C85349" w:rsidP="00C85349">
      <w:pPr>
        <w:pStyle w:val="a3"/>
        <w:rPr>
          <w:sz w:val="26"/>
        </w:rPr>
      </w:pPr>
      <w:r w:rsidRPr="00C85349"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-501015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349" w:rsidRDefault="00C85349" w:rsidP="00C85349">
      <w:pPr>
        <w:pStyle w:val="a3"/>
        <w:rPr>
          <w:sz w:val="26"/>
        </w:rPr>
      </w:pPr>
    </w:p>
    <w:p w:rsidR="00C85349" w:rsidRDefault="00C85349" w:rsidP="00C85349">
      <w:pPr>
        <w:pStyle w:val="a3"/>
        <w:rPr>
          <w:sz w:val="26"/>
        </w:rPr>
      </w:pPr>
      <w:r>
        <w:rPr>
          <w:sz w:val="26"/>
        </w:rPr>
        <w:t>ЗАРИНСКИЙ РАЙОННЫЙ СОВЕТ НАРОДНЫХ  ДЕПУТАТОВ</w:t>
      </w:r>
    </w:p>
    <w:p w:rsidR="00C85349" w:rsidRDefault="00C85349" w:rsidP="00C85349">
      <w:pPr>
        <w:pStyle w:val="a3"/>
      </w:pPr>
      <w:r>
        <w:rPr>
          <w:sz w:val="26"/>
        </w:rPr>
        <w:t>АЛТАЙСКОГО КРАЯ</w:t>
      </w:r>
    </w:p>
    <w:p w:rsidR="00C85349" w:rsidRDefault="00C85349" w:rsidP="00C85349">
      <w:pPr>
        <w:pStyle w:val="1"/>
        <w:rPr>
          <w:rFonts w:ascii="Arial" w:hAnsi="Arial"/>
          <w:b/>
        </w:rPr>
      </w:pPr>
    </w:p>
    <w:tbl>
      <w:tblPr>
        <w:tblW w:w="0" w:type="auto"/>
        <w:tblLayout w:type="fixed"/>
        <w:tblLook w:val="04A0"/>
      </w:tblPr>
      <w:tblGrid>
        <w:gridCol w:w="7905"/>
        <w:gridCol w:w="1665"/>
      </w:tblGrid>
      <w:tr w:rsidR="00C85349" w:rsidTr="00C85349">
        <w:tc>
          <w:tcPr>
            <w:tcW w:w="7905" w:type="dxa"/>
            <w:hideMark/>
          </w:tcPr>
          <w:p w:rsidR="00C85349" w:rsidRDefault="00C85349">
            <w:pPr>
              <w:pStyle w:val="1"/>
              <w:tabs>
                <w:tab w:val="left" w:pos="1700"/>
                <w:tab w:val="center" w:pos="3844"/>
              </w:tabs>
              <w:spacing w:line="276" w:lineRule="auto"/>
              <w:jc w:val="left"/>
              <w:rPr>
                <w:b/>
                <w:sz w:val="3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           </w:t>
            </w: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</w:tc>
        <w:tc>
          <w:tcPr>
            <w:tcW w:w="1665" w:type="dxa"/>
            <w:hideMark/>
          </w:tcPr>
          <w:p w:rsidR="00C85349" w:rsidRDefault="00C85349">
            <w:pPr>
              <w:pStyle w:val="1"/>
              <w:spacing w:line="276" w:lineRule="auto"/>
              <w:jc w:val="both"/>
              <w:rPr>
                <w:b/>
              </w:rPr>
            </w:pPr>
          </w:p>
        </w:tc>
      </w:tr>
    </w:tbl>
    <w:p w:rsidR="00C42591" w:rsidRDefault="00C85349" w:rsidP="00C85349">
      <w:pPr>
        <w:tabs>
          <w:tab w:val="left" w:pos="2000"/>
        </w:tabs>
        <w:jc w:val="both"/>
      </w:pPr>
      <w:r>
        <w:tab/>
      </w:r>
    </w:p>
    <w:p w:rsidR="00C85349" w:rsidRPr="00C42591" w:rsidRDefault="00C42591" w:rsidP="00C85349">
      <w:pPr>
        <w:tabs>
          <w:tab w:val="left" w:pos="200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25.09.</w:t>
      </w:r>
      <w:r w:rsidR="00C85349" w:rsidRPr="00C85349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85349" w:rsidRPr="00C8534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98</w:t>
      </w:r>
    </w:p>
    <w:p w:rsidR="00C85349" w:rsidRPr="00C85349" w:rsidRDefault="00C85349" w:rsidP="00C8534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8534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85349">
        <w:rPr>
          <w:rFonts w:ascii="Times New Roman" w:hAnsi="Times New Roman" w:cs="Times New Roman"/>
          <w:sz w:val="26"/>
          <w:szCs w:val="26"/>
        </w:rPr>
        <w:t>аринск</w:t>
      </w:r>
    </w:p>
    <w:tbl>
      <w:tblPr>
        <w:tblW w:w="5903" w:type="dxa"/>
        <w:tblInd w:w="-72" w:type="dxa"/>
        <w:tblLayout w:type="fixed"/>
        <w:tblLook w:val="01E0"/>
      </w:tblPr>
      <w:tblGrid>
        <w:gridCol w:w="5903"/>
      </w:tblGrid>
      <w:tr w:rsidR="00C85349" w:rsidRPr="00C42591" w:rsidTr="00C42591">
        <w:trPr>
          <w:trHeight w:val="2261"/>
        </w:trPr>
        <w:tc>
          <w:tcPr>
            <w:tcW w:w="5903" w:type="dxa"/>
            <w:hideMark/>
          </w:tcPr>
          <w:p w:rsidR="00C85349" w:rsidRPr="00C42591" w:rsidRDefault="00C85349" w:rsidP="00103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5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 о порядке выплаты и размерах ежемесячных надбавок к должностным окладам, иных дополнительных выплатах муниципальным служащим администрации района, её структурных  подразделений, утверждённое решением районного Совета народных депутатов от 15.07.2008 №46</w:t>
            </w:r>
          </w:p>
        </w:tc>
      </w:tr>
    </w:tbl>
    <w:p w:rsidR="00C85349" w:rsidRPr="00C85349" w:rsidRDefault="00C85349" w:rsidP="00C85349">
      <w:pPr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FD74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Федеральными законами от 02.03.07 №25-ФЗ «О муниципальной службе в Российской Федерации», от  06.10.2003  № 131-ФЗ «Об общих принципах организации местного самоуправления», законом Алтайского края от 07.12.2007 № 134 «О муниципальной службе в Алтайском крае», Уставом муниципального образования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85349">
        <w:rPr>
          <w:rFonts w:ascii="Times New Roman" w:hAnsi="Times New Roman" w:cs="Times New Roman"/>
          <w:sz w:val="26"/>
          <w:szCs w:val="26"/>
        </w:rPr>
        <w:t xml:space="preserve"> район Алтайского края районный Совет народных депутатов</w:t>
      </w:r>
    </w:p>
    <w:p w:rsidR="00C85349" w:rsidRPr="00C85349" w:rsidRDefault="00C85349" w:rsidP="00C4259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534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85349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85349" w:rsidRPr="00C85349" w:rsidRDefault="00C85349" w:rsidP="0081553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1.Внести изменения в Положение о порядке выплаты и размерах ежемесячных надбавок к должностным окладам, иных дополнительных выплатах муниципальным служащим администрации района,</w:t>
      </w:r>
      <w:r w:rsidR="00815537" w:rsidRPr="00815537">
        <w:rPr>
          <w:rFonts w:ascii="Times New Roman" w:hAnsi="Times New Roman" w:cs="Times New Roman"/>
          <w:sz w:val="26"/>
          <w:szCs w:val="26"/>
        </w:rPr>
        <w:t xml:space="preserve"> </w:t>
      </w:r>
      <w:r w:rsidRPr="00C85349">
        <w:rPr>
          <w:rFonts w:ascii="Times New Roman" w:hAnsi="Times New Roman" w:cs="Times New Roman"/>
          <w:sz w:val="26"/>
          <w:szCs w:val="26"/>
        </w:rPr>
        <w:t xml:space="preserve">её структурных подразделений, утверждённое решением районного Совета народных депутатов от 15.07.2008 №46. </w:t>
      </w:r>
    </w:p>
    <w:p w:rsidR="00C85349" w:rsidRPr="00C85349" w:rsidRDefault="00C85349" w:rsidP="00815537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2</w:t>
      </w:r>
      <w:r w:rsidRPr="00C85349">
        <w:rPr>
          <w:rFonts w:ascii="Times New Roman" w:hAnsi="Times New Roman" w:cs="Times New Roman"/>
          <w:bCs/>
          <w:sz w:val="26"/>
          <w:szCs w:val="26"/>
        </w:rPr>
        <w:t xml:space="preserve">. Направить данные изменения главе района для подписания и обнародования в установленном порядке. </w:t>
      </w:r>
    </w:p>
    <w:p w:rsidR="00C85349" w:rsidRPr="00C85349" w:rsidRDefault="00C85349" w:rsidP="00C853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C85349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C85349" w:rsidRPr="00C85349" w:rsidRDefault="00C85349" w:rsidP="00C85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Внесены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решением районного Совета 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5349">
        <w:rPr>
          <w:rFonts w:ascii="Times New Roman" w:hAnsi="Times New Roman" w:cs="Times New Roman"/>
          <w:sz w:val="26"/>
          <w:szCs w:val="26"/>
        </w:rPr>
        <w:t>депутатов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25.09.2018 № 98</w:t>
      </w:r>
    </w:p>
    <w:p w:rsidR="00C42591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Изменения в Положение о порядке выплаты и размерах ежемесячных надбавок к должностным окладам, иных дополнительных выплатах муниципальным служащим Администрации района, её структурных подразделений, утверждённое решением районного Совета народных депутатов от 15.07.2008 №46.</w:t>
      </w:r>
    </w:p>
    <w:p w:rsidR="00C85349" w:rsidRPr="00C85349" w:rsidRDefault="00C85349" w:rsidP="00C4259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1.Пункты 5.3, 5</w:t>
      </w:r>
      <w:r w:rsidR="00AA5675">
        <w:rPr>
          <w:rFonts w:ascii="Times New Roman" w:hAnsi="Times New Roman" w:cs="Times New Roman"/>
          <w:sz w:val="26"/>
          <w:szCs w:val="26"/>
        </w:rPr>
        <w:t>.</w:t>
      </w:r>
      <w:r w:rsidRPr="00C85349">
        <w:rPr>
          <w:rFonts w:ascii="Times New Roman" w:hAnsi="Times New Roman" w:cs="Times New Roman"/>
          <w:sz w:val="26"/>
          <w:szCs w:val="26"/>
        </w:rPr>
        <w:t>3.1 изложить в следующей редакции: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«5.3.Премия по итогам работы за квартал и за год может выплачиваться муниципальным служащим в случае экономии фонда оплаты труда, образовавшейся в конце квартала или финансового года, при этом максимальный размер премии за квартал не может превышать размера денежного содержания муниципального служащего. Размер премии за год максимальным размером не ограничивается»;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«5.3.1.Премия по итогам работы за квартал выплачивается муниципальному служащему при условии, что начало его работы в Администрации района, органе Администрации района совпало с началом квартала, за который выплачивается премия, при этом премия начисляется за фактическое отработанное им время в квартале, за который она выплачивается. 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>Премия муниципальному служащему не выплачивается в случае его увольнения в квартале, за который она выплачивается.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Решение о премировании муниципального служащего за квартал, премировании  за год принимается представителем нанимателя на основании  представления о его премировании, внесённым руководителем структурного подразделения, в котором работает муниципальный служащий, главе района. Представление о премировании руководителя структурного подразделения Администрации района вносится главе района  заместителем главы Администрации района, в ведении которого находится структурное подразделение, решение о премировании муниципального служащего находящегося в непосредственном подчинении главы района принимается главой района. 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Представление о премировании за квартал муниципального служащего органа местной администрации вносится руководителю органа Администрации района руководителем структурного подразделения органа Администрации района. Решение о премировании руководителя структурного подразделения органа Администрации района принимает его руководитель. </w:t>
      </w:r>
    </w:p>
    <w:p w:rsidR="00C85349" w:rsidRPr="00C85349" w:rsidRDefault="00C85349" w:rsidP="00C425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2. Обнародовать настоящие изменения и дополнения на официальном сайте Администрации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85349">
        <w:rPr>
          <w:rFonts w:ascii="Times New Roman" w:hAnsi="Times New Roman" w:cs="Times New Roman"/>
          <w:sz w:val="26"/>
          <w:szCs w:val="26"/>
        </w:rPr>
        <w:t xml:space="preserve"> района в установленном порядке.</w:t>
      </w:r>
    </w:p>
    <w:p w:rsidR="00C85349" w:rsidRPr="00C85349" w:rsidRDefault="00C85349" w:rsidP="00C425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3. Настоящее дополнения и изменения вступают в силу со дня их обнародования.</w:t>
      </w:r>
    </w:p>
    <w:p w:rsid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2591" w:rsidRPr="00C85349" w:rsidRDefault="00C42591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Глава района</w:t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4259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11AFA" w:rsidRPr="00911AF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В.Ш.Азгалдян</w:t>
      </w:r>
      <w:proofErr w:type="spellEnd"/>
      <w:r w:rsidRPr="00C853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C42591" w:rsidRDefault="00C425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сентября 2018 г</w:t>
      </w:r>
    </w:p>
    <w:p w:rsidR="00990DB0" w:rsidRPr="00C85349" w:rsidRDefault="00C425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E3AD0">
        <w:rPr>
          <w:rFonts w:ascii="Times New Roman" w:hAnsi="Times New Roman" w:cs="Times New Roman"/>
          <w:sz w:val="26"/>
          <w:szCs w:val="26"/>
        </w:rPr>
        <w:t xml:space="preserve"> 28</w:t>
      </w:r>
    </w:p>
    <w:sectPr w:rsidR="00990DB0" w:rsidRPr="00C85349" w:rsidSect="00C425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349"/>
    <w:rsid w:val="00103142"/>
    <w:rsid w:val="003C578E"/>
    <w:rsid w:val="00815537"/>
    <w:rsid w:val="00911AFA"/>
    <w:rsid w:val="00913536"/>
    <w:rsid w:val="00990DB0"/>
    <w:rsid w:val="00AA5675"/>
    <w:rsid w:val="00C42591"/>
    <w:rsid w:val="00C712F5"/>
    <w:rsid w:val="00C85349"/>
    <w:rsid w:val="00FD748E"/>
    <w:rsid w:val="00F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</w:style>
  <w:style w:type="paragraph" w:styleId="1">
    <w:name w:val="heading 1"/>
    <w:basedOn w:val="a"/>
    <w:next w:val="a"/>
    <w:link w:val="10"/>
    <w:qFormat/>
    <w:rsid w:val="00C853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34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853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853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85349"/>
    <w:pPr>
      <w:spacing w:after="0" w:line="240" w:lineRule="auto"/>
    </w:pPr>
  </w:style>
  <w:style w:type="table" w:styleId="a6">
    <w:name w:val="Table Grid"/>
    <w:basedOn w:val="a1"/>
    <w:uiPriority w:val="59"/>
    <w:rsid w:val="00C8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2019-03-12T01:53:00Z</cp:lastPrinted>
  <dcterms:created xsi:type="dcterms:W3CDTF">2018-09-24T07:30:00Z</dcterms:created>
  <dcterms:modified xsi:type="dcterms:W3CDTF">2019-03-12T01:57:00Z</dcterms:modified>
</cp:coreProperties>
</file>