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1F" w:rsidRPr="004E0D87" w:rsidRDefault="00113BAE" w:rsidP="00A05466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noProof/>
          <w:kern w:val="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2795270</wp:posOffset>
            </wp:positionH>
            <wp:positionV relativeFrom="paragraph">
              <wp:posOffset>-262890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BAE" w:rsidRDefault="00113BAE" w:rsidP="00113BAE">
      <w:pPr>
        <w:pStyle w:val="a3"/>
        <w:rPr>
          <w:sz w:val="26"/>
          <w:szCs w:val="26"/>
        </w:rPr>
      </w:pPr>
    </w:p>
    <w:p w:rsidR="00113BAE" w:rsidRPr="00067BDC" w:rsidRDefault="00113BAE" w:rsidP="00113BAE">
      <w:pPr>
        <w:pStyle w:val="a3"/>
        <w:rPr>
          <w:sz w:val="26"/>
          <w:szCs w:val="26"/>
        </w:rPr>
      </w:pPr>
    </w:p>
    <w:p w:rsidR="00113BAE" w:rsidRPr="00067BDC" w:rsidRDefault="00113BAE" w:rsidP="00113BAE">
      <w:pPr>
        <w:pStyle w:val="a3"/>
        <w:rPr>
          <w:sz w:val="26"/>
          <w:szCs w:val="26"/>
        </w:rPr>
      </w:pPr>
    </w:p>
    <w:p w:rsidR="00113BAE" w:rsidRPr="00067BDC" w:rsidRDefault="00113BAE" w:rsidP="00113BAE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АДМИНИСТРАЦИЯ ЗАРИНСКОГО РАЙОНА</w:t>
      </w:r>
    </w:p>
    <w:p w:rsidR="00113BAE" w:rsidRPr="00067BDC" w:rsidRDefault="00113BAE" w:rsidP="00113BAE">
      <w:pPr>
        <w:pStyle w:val="a3"/>
        <w:rPr>
          <w:sz w:val="26"/>
          <w:szCs w:val="26"/>
        </w:rPr>
      </w:pPr>
      <w:r w:rsidRPr="00067BDC">
        <w:rPr>
          <w:sz w:val="26"/>
          <w:szCs w:val="26"/>
        </w:rPr>
        <w:t>АЛТАЙСКОГО КРАЯ</w:t>
      </w:r>
    </w:p>
    <w:p w:rsidR="00113BAE" w:rsidRDefault="00113BAE" w:rsidP="00113BAE">
      <w:pPr>
        <w:pStyle w:val="1"/>
        <w:rPr>
          <w:sz w:val="26"/>
          <w:szCs w:val="26"/>
        </w:rPr>
      </w:pPr>
    </w:p>
    <w:p w:rsidR="00113BAE" w:rsidRPr="00C765CF" w:rsidRDefault="00113BAE" w:rsidP="00113BAE">
      <w:pPr>
        <w:pStyle w:val="1"/>
        <w:rPr>
          <w:rFonts w:ascii="Arial" w:hAnsi="Arial" w:cs="Arial"/>
          <w:szCs w:val="36"/>
        </w:rPr>
      </w:pPr>
      <w:r w:rsidRPr="00D42947">
        <w:rPr>
          <w:rFonts w:ascii="Arial" w:hAnsi="Arial" w:cs="Arial"/>
          <w:szCs w:val="36"/>
        </w:rPr>
        <w:t>П О С Т А Н О В Л Е Н И Е</w:t>
      </w:r>
    </w:p>
    <w:p w:rsidR="00113BAE" w:rsidRPr="00C765CF" w:rsidRDefault="00113BAE" w:rsidP="00113BAE">
      <w:pPr>
        <w:pStyle w:val="1"/>
        <w:rPr>
          <w:rFonts w:ascii="Arial" w:hAnsi="Arial" w:cs="Arial"/>
          <w:sz w:val="26"/>
          <w:szCs w:val="26"/>
        </w:rPr>
      </w:pPr>
    </w:p>
    <w:p w:rsidR="00113BAE" w:rsidRPr="003A3FED" w:rsidRDefault="004743CF" w:rsidP="00113B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26.12.2022</w:t>
      </w:r>
      <w:r w:rsidR="00113BAE" w:rsidRPr="004C1D2E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113BAE">
        <w:rPr>
          <w:rFonts w:ascii="Arial" w:hAnsi="Arial" w:cs="Arial"/>
        </w:rPr>
        <w:t xml:space="preserve">         </w:t>
      </w:r>
      <w:r w:rsidR="00113BAE" w:rsidRPr="004C1D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980</w:t>
      </w:r>
    </w:p>
    <w:p w:rsidR="00113BAE" w:rsidRPr="004C1D2E" w:rsidRDefault="00113BAE" w:rsidP="004C1D2E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13BAE" w:rsidRDefault="00113BAE" w:rsidP="00113BAE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D42947">
        <w:rPr>
          <w:rFonts w:ascii="Arial" w:hAnsi="Arial" w:cs="Arial"/>
          <w:b/>
          <w:sz w:val="18"/>
          <w:szCs w:val="18"/>
        </w:rPr>
        <w:t>г.Заринск</w:t>
      </w:r>
      <w:proofErr w:type="spellEnd"/>
    </w:p>
    <w:p w:rsidR="00113BAE" w:rsidRPr="00D42947" w:rsidRDefault="00113BAE" w:rsidP="00113BA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878"/>
      </w:tblGrid>
      <w:tr w:rsidR="00113BAE" w:rsidRPr="00067BDC" w:rsidTr="002D7953">
        <w:trPr>
          <w:trHeight w:val="1376"/>
        </w:trPr>
        <w:tc>
          <w:tcPr>
            <w:tcW w:w="4786" w:type="dxa"/>
          </w:tcPr>
          <w:p w:rsidR="00113BAE" w:rsidRPr="00113BAE" w:rsidRDefault="00113BAE" w:rsidP="00113BAE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13BAE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Об утверждении Программы профилактики нарушений обязательных требований законодательства в сфере муниципального земельного контроля </w:t>
            </w: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на территории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Заринского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района Алтайского края </w:t>
            </w:r>
            <w:r w:rsidRPr="00113BAE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на 202</w:t>
            </w:r>
            <w:r w:rsidR="00E56839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3 </w:t>
            </w:r>
            <w:r w:rsidRPr="00113BAE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год </w:t>
            </w:r>
          </w:p>
        </w:tc>
        <w:tc>
          <w:tcPr>
            <w:tcW w:w="4878" w:type="dxa"/>
          </w:tcPr>
          <w:p w:rsidR="00113BAE" w:rsidRPr="00067BDC" w:rsidRDefault="00113BAE" w:rsidP="002D7953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4C221F" w:rsidRPr="004E0D87" w:rsidRDefault="004C221F" w:rsidP="004C221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</w:p>
    <w:p w:rsidR="004C221F" w:rsidRPr="004D5249" w:rsidRDefault="004C221F" w:rsidP="004C221F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113BAE" w:rsidRDefault="004C221F" w:rsidP="004C221F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В соответствии со статьей 8.2 Федерального закона от 26</w:t>
      </w:r>
      <w:r w:rsidR="00B452D9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декабря 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2008 </w:t>
      </w:r>
      <w:r w:rsidR="00B452D9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г.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113BAE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постановлени</w:t>
      </w:r>
      <w:r w:rsidR="006E0FA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ем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Правительства Р</w:t>
      </w:r>
      <w:r w:rsidR="005405D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оссийской 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Ф</w:t>
      </w:r>
      <w:r w:rsidR="005405D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едерации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от 26</w:t>
      </w:r>
      <w:r w:rsidR="005405D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декабря 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2018 </w:t>
      </w:r>
      <w:r w:rsidR="005405D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г. 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№</w:t>
      </w:r>
      <w:r w:rsidR="006E0FA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1680 «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6E0FA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»</w:t>
      </w:r>
      <w:r w:rsidR="008344C1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, </w:t>
      </w:r>
      <w:r w:rsidR="00113BAE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Администрация </w:t>
      </w:r>
      <w:proofErr w:type="spellStart"/>
      <w:r w:rsidR="00113BAE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Заринского</w:t>
      </w:r>
      <w:proofErr w:type="spellEnd"/>
      <w:r w:rsidR="00113BAE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района Алтайского 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края</w:t>
      </w:r>
    </w:p>
    <w:p w:rsidR="004C221F" w:rsidRPr="00113BAE" w:rsidRDefault="004C221F" w:rsidP="00113BAE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ПОСТАНОВЛЯЕТ:</w:t>
      </w:r>
    </w:p>
    <w:p w:rsidR="00113BAE" w:rsidRPr="00113BAE" w:rsidRDefault="00113BAE" w:rsidP="00113BAE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DB1AFE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1. Утвердить прилагаемую Программу </w:t>
      </w:r>
      <w:r w:rsidR="00C407F6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профилактики нарушений обязательных требований законодательства в сфере муниципаль</w:t>
      </w:r>
      <w:r w:rsidR="00320F75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ного земельного контроля на </w:t>
      </w:r>
      <w:r w:rsidR="000C5C53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территории </w:t>
      </w:r>
      <w:proofErr w:type="spellStart"/>
      <w:r w:rsidR="000C5C53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Заринского</w:t>
      </w:r>
      <w:proofErr w:type="spellEnd"/>
      <w:r w:rsidR="000C5C53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района </w:t>
      </w:r>
      <w:r w:rsidR="00320F75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202</w:t>
      </w:r>
      <w:r w:rsidR="00E56839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3</w:t>
      </w:r>
      <w:r w:rsidR="00C407F6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год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(Приложение).</w:t>
      </w:r>
    </w:p>
    <w:p w:rsidR="004C221F" w:rsidRPr="00113BAE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опубликовать в районной газете «</w:t>
      </w:r>
      <w:r w:rsidR="00DB1AFE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Знамя Ильича</w:t>
      </w:r>
      <w:r w:rsidRPr="0011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разместить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на официальном сайте А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дминис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трации </w:t>
      </w:r>
      <w:proofErr w:type="spellStart"/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Заринского</w:t>
      </w:r>
      <w:proofErr w:type="spellEnd"/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района 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Алтайского</w:t>
      </w: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края</w:t>
      </w:r>
      <w:r w:rsidR="00DB1AF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</w:p>
    <w:p w:rsidR="004C221F" w:rsidRPr="00113BAE" w:rsidRDefault="004C221F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3. </w:t>
      </w:r>
      <w:r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 xml:space="preserve">Контроль за </w:t>
      </w:r>
      <w:r w:rsidR="00B452D9"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вы</w:t>
      </w:r>
      <w:r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 xml:space="preserve">полнением настоящего постановления возложить на </w:t>
      </w:r>
      <w:r w:rsidR="00DB1AF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заместителя главы А</w:t>
      </w:r>
      <w:r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 xml:space="preserve">дминистрации </w:t>
      </w:r>
      <w:proofErr w:type="spellStart"/>
      <w:r w:rsidR="00DB1AF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Заринского</w:t>
      </w:r>
      <w:proofErr w:type="spellEnd"/>
      <w:r w:rsidRPr="00113BA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 xml:space="preserve"> района </w:t>
      </w:r>
      <w:r w:rsidR="00DB1AFE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председателя комитета Администрации района по экономике</w:t>
      </w:r>
      <w:r w:rsidR="00E56839">
        <w:rPr>
          <w:rFonts w:ascii="Times New Roman" w:eastAsia="Lucida Sans Unicode" w:hAnsi="Times New Roman" w:cs="Times New Roman"/>
          <w:color w:val="000000"/>
          <w:kern w:val="1"/>
          <w:sz w:val="26"/>
          <w:szCs w:val="26"/>
          <w:lang w:eastAsia="ar-SA"/>
        </w:rPr>
        <w:t>.</w:t>
      </w:r>
    </w:p>
    <w:p w:rsidR="004C221F" w:rsidRPr="00113BAE" w:rsidRDefault="004C221F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4. Настоящее постановление вступает в силу </w:t>
      </w:r>
      <w:r w:rsidR="00E56839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с 01 января 2023</w:t>
      </w:r>
      <w:r w:rsidR="00D51B26" w:rsidRPr="00113BAE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г.</w:t>
      </w: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4E1924" w:rsidRPr="00113BAE" w:rsidRDefault="004E1924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4E1924" w:rsidRDefault="00E56839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Глава района                                                                                           В.К. Тимирязев</w:t>
      </w:r>
    </w:p>
    <w:p w:rsidR="00E56839" w:rsidRPr="004E1924" w:rsidRDefault="00E56839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0383C" w:rsidRPr="004E1924" w:rsidRDefault="00DB1AFE" w:rsidP="00DB1AFE">
      <w:pPr>
        <w:widowControl w:val="0"/>
        <w:suppressAutoHyphens/>
        <w:spacing w:after="0" w:line="360" w:lineRule="exact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lastRenderedPageBreak/>
        <w:t xml:space="preserve">                                                                         </w:t>
      </w:r>
      <w:r w:rsid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    </w:t>
      </w:r>
      <w:r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Приложение</w:t>
      </w:r>
    </w:p>
    <w:p w:rsidR="0010383C" w:rsidRPr="004E1924" w:rsidRDefault="00DB1AFE" w:rsidP="00DB1AFE">
      <w:pPr>
        <w:widowControl w:val="0"/>
        <w:suppressAutoHyphens/>
        <w:spacing w:after="0" w:line="240" w:lineRule="exact"/>
        <w:ind w:left="5103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к постановлению А</w:t>
      </w:r>
      <w:r w:rsidR="0010383C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дминистрации </w:t>
      </w:r>
      <w:proofErr w:type="spellStart"/>
      <w:r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Заринского</w:t>
      </w:r>
      <w:proofErr w:type="spellEnd"/>
      <w:r w:rsidR="0010383C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района</w:t>
      </w:r>
      <w:r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Алтайского края</w:t>
      </w:r>
    </w:p>
    <w:p w:rsidR="0010383C" w:rsidRPr="004E1924" w:rsidRDefault="004743CF" w:rsidP="00DB1AFE">
      <w:pPr>
        <w:widowControl w:val="0"/>
        <w:suppressAutoHyphens/>
        <w:spacing w:after="0" w:line="360" w:lineRule="exact"/>
        <w:ind w:left="5103"/>
        <w:textAlignment w:val="baseline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от 26.12.2022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№ 980</w:t>
      </w:r>
    </w:p>
    <w:p w:rsidR="0010383C" w:rsidRPr="004E1924" w:rsidRDefault="0010383C" w:rsidP="00103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1AFE" w:rsidRPr="004E1924" w:rsidRDefault="00DB1AFE" w:rsidP="0010383C">
      <w:pPr>
        <w:keepNext/>
        <w:keepLines/>
        <w:spacing w:after="0" w:line="259" w:lineRule="auto"/>
        <w:ind w:left="383" w:right="-1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0383C" w:rsidRPr="004E1924" w:rsidRDefault="0010383C" w:rsidP="0010383C">
      <w:pPr>
        <w:keepNext/>
        <w:keepLines/>
        <w:spacing w:after="0" w:line="259" w:lineRule="auto"/>
        <w:ind w:left="383" w:right="-1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ПРОГРАММА </w:t>
      </w:r>
    </w:p>
    <w:p w:rsidR="0010383C" w:rsidRPr="004E1924" w:rsidRDefault="0010383C" w:rsidP="0010383C">
      <w:pPr>
        <w:keepNext/>
        <w:keepLines/>
        <w:spacing w:before="120" w:after="0" w:line="240" w:lineRule="exact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профилактики нарушений обязательных требований </w:t>
      </w:r>
    </w:p>
    <w:p w:rsidR="000C5C53" w:rsidRPr="004E1924" w:rsidRDefault="0010383C" w:rsidP="00320F75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законодательства в сфере муниципального земельного контроля </w:t>
      </w:r>
      <w:r w:rsidR="00DB1AFE"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территории </w:t>
      </w:r>
      <w:proofErr w:type="spellStart"/>
      <w:r w:rsidR="00DB1AFE"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Зариинского</w:t>
      </w:r>
      <w:proofErr w:type="spellEnd"/>
      <w:r w:rsidR="00DB1AFE"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</w:t>
      </w:r>
      <w:r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E56839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2023 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год </w:t>
      </w:r>
    </w:p>
    <w:p w:rsidR="00DB1AFE" w:rsidRPr="004E1924" w:rsidRDefault="00DB1AFE" w:rsidP="00320F75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10383C" w:rsidRPr="004E1924" w:rsidRDefault="0010383C" w:rsidP="00320F75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ПАСПОРТ</w:t>
      </w:r>
    </w:p>
    <w:p w:rsidR="0010383C" w:rsidRPr="004E1924" w:rsidRDefault="0010383C" w:rsidP="0010383C">
      <w:pPr>
        <w:keepNext/>
        <w:keepLines/>
        <w:spacing w:before="120" w:after="0" w:line="240" w:lineRule="exact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 профилактики нарушений обязательных требований </w:t>
      </w:r>
    </w:p>
    <w:p w:rsidR="0010383C" w:rsidRPr="004E1924" w:rsidRDefault="0010383C" w:rsidP="0010383C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законодательства в сфере муниципального земельного контроля </w:t>
      </w:r>
      <w:r w:rsidR="00DB1AFE"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территории </w:t>
      </w:r>
      <w:proofErr w:type="spellStart"/>
      <w:r w:rsidR="00DB1AFE"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Зариинского</w:t>
      </w:r>
      <w:proofErr w:type="spellEnd"/>
      <w:r w:rsidR="00DB1AFE"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района Алтайского края </w:t>
      </w:r>
      <w:r w:rsidRPr="004E192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202</w:t>
      </w:r>
      <w:r w:rsidR="004560E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3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год</w:t>
      </w:r>
      <w:r w:rsidR="00DB1AFE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</w:p>
    <w:p w:rsidR="00DB1AFE" w:rsidRPr="004E1924" w:rsidRDefault="00DB1AFE" w:rsidP="0010383C">
      <w:pPr>
        <w:keepNext/>
        <w:keepLines/>
        <w:spacing w:after="0" w:line="240" w:lineRule="exact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245" w:type="dxa"/>
        <w:tblInd w:w="-216" w:type="dxa"/>
        <w:tblCellMar>
          <w:top w:w="65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3330"/>
        <w:gridCol w:w="6915"/>
      </w:tblGrid>
      <w:tr w:rsidR="0010383C" w:rsidRPr="004E1924" w:rsidTr="005C2657">
        <w:trPr>
          <w:trHeight w:val="737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4560E0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«Программа профилактики нарушений обязательных требований законодательства в сфере муниципального земельного контроля на </w:t>
            </w:r>
            <w:r w:rsidR="00320F75" w:rsidRPr="004E1924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202</w:t>
            </w:r>
            <w:r w:rsidR="004560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3</w:t>
            </w:r>
            <w:r w:rsidR="00320F75" w:rsidRPr="004E1924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год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» (далее - Программа)</w:t>
            </w:r>
          </w:p>
        </w:tc>
      </w:tr>
      <w:tr w:rsidR="0010383C" w:rsidRPr="004E1924" w:rsidTr="005C2657">
        <w:trPr>
          <w:trHeight w:val="106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C03DD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Правовые основания разработки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ind w:right="133" w:firstLine="28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      </w:r>
          </w:p>
          <w:p w:rsidR="00081832" w:rsidRPr="004E1924" w:rsidRDefault="00081832" w:rsidP="0010383C">
            <w:pPr>
              <w:spacing w:after="0" w:line="240" w:lineRule="auto"/>
              <w:ind w:right="133" w:firstLine="28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Федеральный закон от 31.07.2020 N 248-ФЗ (ред. от 11.06.2021) "О государственном контроле (надзоре) и муниципальном контроле в Российской Федерации"</w:t>
            </w:r>
          </w:p>
          <w:p w:rsidR="0010383C" w:rsidRPr="004E1924" w:rsidRDefault="0010383C" w:rsidP="00081832">
            <w:pPr>
              <w:spacing w:after="0" w:line="240" w:lineRule="auto"/>
              <w:ind w:right="133" w:firstLine="2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081832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r w:rsidR="00081832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081832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районного Совета народных депутатов Алтайского края № 27 от 27.09.2021 «</w:t>
            </w:r>
            <w:r w:rsidR="00081832" w:rsidRPr="004E1924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 муниципальном земельном контроле на территории муниципального образования </w:t>
            </w:r>
            <w:proofErr w:type="spellStart"/>
            <w:r w:rsidR="00081832" w:rsidRPr="004E1924">
              <w:rPr>
                <w:rFonts w:ascii="Times New Roman" w:hAnsi="Times New Roman" w:cs="Times New Roman"/>
                <w:sz w:val="26"/>
                <w:szCs w:val="26"/>
              </w:rPr>
              <w:t>Заринский</w:t>
            </w:r>
            <w:proofErr w:type="spellEnd"/>
            <w:r w:rsidR="00081832" w:rsidRPr="004E1924">
              <w:rPr>
                <w:rFonts w:ascii="Times New Roman" w:hAnsi="Times New Roman" w:cs="Times New Roman"/>
                <w:sz w:val="26"/>
                <w:szCs w:val="26"/>
              </w:rPr>
              <w:t xml:space="preserve"> район Алтайского края»;</w:t>
            </w:r>
          </w:p>
          <w:p w:rsidR="00081832" w:rsidRPr="004E1924" w:rsidRDefault="00081832" w:rsidP="00081832">
            <w:pPr>
              <w:spacing w:after="0" w:line="240" w:lineRule="auto"/>
              <w:ind w:right="133" w:firstLine="28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383C" w:rsidRPr="004E1924" w:rsidTr="005C2657">
        <w:trPr>
          <w:trHeight w:val="5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4E1924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</w:t>
            </w:r>
            <w:r w:rsid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района по управлению имуществом и земельным отношениям </w:t>
            </w:r>
          </w:p>
        </w:tc>
      </w:tr>
      <w:tr w:rsidR="0010383C" w:rsidRPr="004E1924" w:rsidTr="005C2657">
        <w:trPr>
          <w:trHeight w:val="59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сокращение количества нарушений юридическими лицами, индивидуальными предпринимателями и физически лицами (далее – субъекты профилактики) обязательных требований земельного законодательства на терри</w:t>
            </w:r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тории </w:t>
            </w:r>
            <w:proofErr w:type="spellStart"/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Алтайского края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обеспечение доступности информации об обязательных требованиях</w:t>
            </w:r>
          </w:p>
        </w:tc>
      </w:tr>
      <w:tr w:rsidR="0010383C" w:rsidRPr="004E1924" w:rsidTr="005C2657">
        <w:trPr>
          <w:trHeight w:val="3342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Задачи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выявление и устранение причин, факторов и условий, способствующих нарушениям субъектами профилактики обязательных требований земельного законодательства на территории </w:t>
            </w:r>
            <w:proofErr w:type="spellStart"/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района</w:t>
            </w:r>
            <w:r w:rsidR="005C26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Алтайского края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повышение уровня правовой грамотности субъектов профилактики в области земельных отношений;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повышение прозрачности системы контрольно-надзорной деятельности подконтрольных субъектов;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формирование единого понимания обязательных требований у всех участников надзорной деятельности; </w:t>
            </w:r>
          </w:p>
          <w:p w:rsidR="0010383C" w:rsidRPr="004E1924" w:rsidRDefault="004E1924" w:rsidP="004E1924">
            <w:pPr>
              <w:spacing w:after="0" w:line="240" w:lineRule="auto"/>
              <w:ind w:right="13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 </w:t>
            </w:r>
            <w:r w:rsidR="0010383C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10383C" w:rsidRPr="004E1924" w:rsidTr="005C2657">
        <w:trPr>
          <w:trHeight w:val="43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Сроки и этапы реализации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320F75" w:rsidP="004E1924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202</w:t>
            </w:r>
            <w:r w:rsidR="004560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3</w:t>
            </w:r>
            <w:r w:rsidRPr="004E1924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год </w:t>
            </w:r>
          </w:p>
        </w:tc>
      </w:tr>
      <w:tr w:rsidR="0010383C" w:rsidRPr="004E1924" w:rsidTr="005C2657">
        <w:trPr>
          <w:trHeight w:val="47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4E192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4E1924" w:rsidP="004E1924">
            <w:pPr>
              <w:spacing w:after="0" w:line="240" w:lineRule="auto"/>
              <w:ind w:right="13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0383C"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минимизирование количества нарушений субъектами профилактики обязательных требований земельного законодательства;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увеличение 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доли </w:t>
            </w: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законопослушных подконтрольных субъектов;</w:t>
            </w:r>
          </w:p>
          <w:p w:rsidR="0010383C" w:rsidRPr="004E1924" w:rsidRDefault="0010383C" w:rsidP="004E1924">
            <w:pPr>
              <w:spacing w:after="0" w:line="240" w:lineRule="auto"/>
              <w:ind w:right="13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уменьшение административной нагрузки  подконтрольных субъектов;</w:t>
            </w:r>
          </w:p>
          <w:p w:rsidR="0010383C" w:rsidRPr="004E1924" w:rsidRDefault="0010383C" w:rsidP="004E1924">
            <w:pPr>
              <w:spacing w:after="0" w:line="240" w:lineRule="auto"/>
              <w:ind w:right="13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- снижение издержек контрольно-надзорной деятельности</w:t>
            </w:r>
          </w:p>
        </w:tc>
      </w:tr>
      <w:tr w:rsidR="0010383C" w:rsidRPr="004E1924" w:rsidTr="005C2657">
        <w:trPr>
          <w:trHeight w:val="73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Структура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содержит следующие разделы: 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1. Общие положения;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2. Аналитическая часть программы;</w:t>
            </w:r>
          </w:p>
          <w:p w:rsidR="0010383C" w:rsidRPr="004E1924" w:rsidRDefault="0010383C" w:rsidP="0010383C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>3. Цели и задачи;</w:t>
            </w:r>
          </w:p>
          <w:p w:rsidR="004E1924" w:rsidRDefault="0010383C" w:rsidP="004E1924">
            <w:pPr>
              <w:spacing w:after="0" w:line="240" w:lineRule="auto"/>
              <w:ind w:right="133"/>
              <w:jc w:val="both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План мероприятий по профилактике нарушений на </w:t>
            </w:r>
            <w:r w:rsidR="00320F75" w:rsidRPr="004E1924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202</w:t>
            </w:r>
            <w:r w:rsidR="004560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3</w:t>
            </w:r>
            <w:r w:rsidR="00320F75" w:rsidRPr="004E1924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год</w:t>
            </w:r>
            <w:r w:rsidR="004E1924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;</w:t>
            </w:r>
          </w:p>
          <w:p w:rsidR="0010383C" w:rsidRPr="004E1924" w:rsidRDefault="0010383C" w:rsidP="004E1924">
            <w:pPr>
              <w:spacing w:after="0" w:line="240" w:lineRule="auto"/>
              <w:ind w:right="1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19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Отчетные показатели на </w:t>
            </w:r>
            <w:r w:rsidR="00320F75" w:rsidRPr="004E1924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202</w:t>
            </w:r>
            <w:r w:rsidR="004560E0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3</w:t>
            </w:r>
            <w:r w:rsidR="00320F75" w:rsidRPr="004E1924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год </w:t>
            </w:r>
          </w:p>
        </w:tc>
      </w:tr>
    </w:tbl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Общие положения </w:t>
      </w:r>
    </w:p>
    <w:p w:rsidR="0010383C" w:rsidRPr="004E1924" w:rsidRDefault="0010383C" w:rsidP="00103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4E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профилактики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2022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год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в соответствии с Земельным кодексом Российской Федерации, Федеральным законом от 24 июля 2002 г. № 101-ФЗ «Об обороте земель сельскохозяйственного назначения», Федеральным законом от 06 октября 2003 г. № 131-ФЗ «Об общих принципах организации местногосамоуправления в Российской Федерации», статьёй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обязательных требований, требований, установленных муниципальными правовыми актами». 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(далее - мероприятия по профилактике нарушений), осуществляются должностными лицами (уполномоченными специалистами) на осуществление муниципального земельного контроля.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2. Аналитическая часть Программы</w:t>
      </w:r>
    </w:p>
    <w:p w:rsidR="0010383C" w:rsidRPr="004E1924" w:rsidRDefault="0010383C" w:rsidP="0010383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4E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</w:t>
      </w:r>
      <w:r w:rsidR="00462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нарушение которых законодательством Российской Федерации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законодательством Алтайского края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предусмотрена админис</w:t>
      </w:r>
      <w:r w:rsidR="004560E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тративная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по организации и проведению мероприятий по профилактике нарушений указанных требований.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Субъекты, в отношении которых осуществляется муниципальный земельный контроль: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индивидуальные предприниматели;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юридические лица;</w:t>
      </w:r>
    </w:p>
    <w:p w:rsidR="0010383C" w:rsidRPr="004E1924" w:rsidRDefault="0010383C" w:rsidP="004E1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физические лица.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Перечень обязательных требований, </w:t>
      </w:r>
      <w:proofErr w:type="gramStart"/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</w:t>
      </w:r>
      <w:proofErr w:type="gramEnd"/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</w:t>
      </w:r>
      <w:r w:rsidR="004560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правовыми актами, оценка которых является предметом муниципального земельного контроля: 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своевременно производить платежи за землю;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соблюдать при использовании земельных участков требования градостроительных регламентов, строительных, экологических, санитарно</w:t>
      </w:r>
      <w:r w:rsidR="004560E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гигиенических, противопожарных и иных правил, нормативов;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- не допускать загрязнение, захламление, деградацию и ухудшение плодородия почв на землях соответствующих категорий. 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Админист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рация </w:t>
      </w:r>
      <w:proofErr w:type="spellStart"/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(далее - А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дминистрация) осуществляет муниципальный земельный контроль за соблюдением: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требований действующего законодательства о недопустимости самовольной уступки права пользования землей, самовольной меной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</w:t>
      </w:r>
    </w:p>
    <w:p w:rsidR="0010383C" w:rsidRPr="004E1924" w:rsidRDefault="0010383C" w:rsidP="00A41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 июля 2002 г.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10383C" w:rsidRPr="004E1924" w:rsidRDefault="0010383C" w:rsidP="001038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</w:p>
    <w:p w:rsidR="00A05466" w:rsidRDefault="0010383C" w:rsidP="00A0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отношений.</w:t>
      </w:r>
    </w:p>
    <w:p w:rsidR="0010383C" w:rsidRPr="004E1924" w:rsidRDefault="0010383C" w:rsidP="00A05466">
      <w:pPr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 </w:t>
      </w:r>
    </w:p>
    <w:p w:rsidR="0010383C" w:rsidRPr="004E1924" w:rsidRDefault="0010383C" w:rsidP="001F224F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профилактики нарушений обязательных требований земельного законод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ательства на официальном сайте А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 w:rsid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1F224F" w:rsidRPr="001F224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F224F" w:rsidRPr="001F224F">
          <w:rPr>
            <w:rStyle w:val="a6"/>
            <w:rFonts w:ascii="Times New Roman" w:hAnsi="Times New Roman" w:cs="Times New Roman"/>
            <w:sz w:val="26"/>
            <w:szCs w:val="26"/>
          </w:rPr>
          <w:t>://заринский22.рф</w:t>
        </w:r>
      </w:hyperlink>
      <w:r w:rsidR="001F224F" w:rsidRPr="001F224F">
        <w:rPr>
          <w:rFonts w:ascii="Times New Roman" w:hAnsi="Times New Roman" w:cs="Times New Roman"/>
          <w:sz w:val="26"/>
          <w:szCs w:val="26"/>
        </w:rPr>
        <w:t xml:space="preserve">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перечни обязательных требований земельного законодательства Российской Федерации, выполнение которых является предметом муниципального земельного контроля, нормативные правовые акты, регламентирующие обязательные требования в сфере муниципального земельного контроля, а также Планы проведения плановых проверок соблюдения требований земельного законодательства Российской Федерации </w:t>
      </w: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юридических лиц, индивидуальных предпринимателей, физических лиц и итоги по ним. 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widowControl w:val="0"/>
        <w:spacing w:after="0" w:line="240" w:lineRule="auto"/>
        <w:ind w:firstLine="47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3. Цели и задачи Программы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F55" w:rsidRDefault="0010383C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в целях:</w:t>
      </w:r>
    </w:p>
    <w:p w:rsidR="00462F55" w:rsidRDefault="00462F55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обеспечения доступности информации об обязательных требованиях, требованиях, установленных федеральным законодательством, законодательством </w:t>
      </w:r>
      <w:r w:rsidR="001F2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Алтайского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края, муниципальными правовыми актами</w:t>
      </w:r>
      <w:r w:rsidR="001F2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22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="001F2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2F55" w:rsidRDefault="00462F55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462F55" w:rsidRDefault="00462F55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10383C" w:rsidRPr="004E1924" w:rsidRDefault="00462F55" w:rsidP="00462F55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 у подконтрольных субъектов мотивации к добросовестному поведению;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снижения уровня ущерба, причиняемого охраняемым законом ценностям.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целей Программы выполняются следующие задачи: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уровня информированности субъектов, в отношении которых осуществляется муниципальный земельный контроль в области земельного законодательства. </w:t>
      </w:r>
    </w:p>
    <w:p w:rsidR="0010383C" w:rsidRPr="004E1924" w:rsidRDefault="0010383C" w:rsidP="0010383C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widowControl w:val="0"/>
        <w:spacing w:after="0" w:line="240" w:lineRule="exact"/>
        <w:ind w:left="7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320F75">
      <w:pPr>
        <w:widowControl w:val="0"/>
        <w:spacing w:after="0" w:line="240" w:lineRule="exact"/>
        <w:ind w:left="7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План мероприятий по профилактике нарушений на 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202</w:t>
      </w:r>
      <w:r w:rsidR="004560E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3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год </w:t>
      </w:r>
    </w:p>
    <w:p w:rsidR="0010383C" w:rsidRPr="004E1924" w:rsidRDefault="0010383C" w:rsidP="0010383C">
      <w:pPr>
        <w:widowControl w:val="0"/>
        <w:spacing w:after="0" w:line="240" w:lineRule="exact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9"/>
        <w:gridCol w:w="3928"/>
        <w:gridCol w:w="2957"/>
        <w:gridCol w:w="2361"/>
      </w:tblGrid>
      <w:tr w:rsidR="0010383C" w:rsidRPr="004E1924" w:rsidTr="00BF4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Наименование </w:t>
            </w:r>
          </w:p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Ответственный исполнитель</w:t>
            </w:r>
          </w:p>
        </w:tc>
      </w:tr>
      <w:tr w:rsidR="0010383C" w:rsidRPr="004E1924" w:rsidTr="00BF4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Информирование юридических лиц и индивидуальных предпринимателей о планируемых и проведенных проверках путем размещения информации в Федеральной государственной информационной  системе «Единый реестр проверок»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соответствии с Правилами формирования и ведения единого реестра проверок, утвержденными постановлением Правительства Российской Федерации от 28 апреля 2015 г. № 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F224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Информирование юридических лиц, индивидуальных предпринимателей, физических лиц 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 способами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C03DD5" w:rsidP="0010383C">
            <w:pPr>
              <w:widowControl w:val="0"/>
              <w:spacing w:after="105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</w:t>
            </w:r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течение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Консультирование юридических лиц, индивидуальных предпринимателей и физических лиц  по вопросам соблюдения требований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105" w:line="240" w:lineRule="auto"/>
              <w:ind w:firstLine="300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462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Поддержание в актуальном состоянии размещенных на официальном сайте </w:t>
            </w:r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Администрации </w:t>
            </w:r>
            <w:proofErr w:type="spellStart"/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 w:rsidR="00C03DD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перечней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осуществления контрольных функций,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105" w:line="240" w:lineRule="auto"/>
              <w:ind w:firstLine="300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Составление и направление предостережений о недопустимости нарушения обязательных требований, требований установленных муниципальными правовыми актами в соответствии с частями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5-7 статьи 8.2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C03DD5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в течение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 (по мере необходимости),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br/>
              <w:t xml:space="preserve">при наличии сведений о готовящихся нарушениях или о признаках нарушений обязательных 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0383C" w:rsidP="00462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земельного контроля и размещение на официальном сайте </w:t>
            </w:r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Администрации </w:t>
            </w:r>
            <w:proofErr w:type="spellStart"/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 w:rsidR="00462F5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района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320F75" w:rsidP="0008183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ноябрь - декабрь 202</w:t>
            </w:r>
            <w:r w:rsidR="004560E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 w:rsidR="0010383C"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  <w:tr w:rsidR="0010383C" w:rsidRPr="004E1924" w:rsidTr="00BF4F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462F5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4560E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0383C" w:rsidP="001F224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декабрь 202</w:t>
            </w:r>
            <w:r w:rsidR="004560E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83C" w:rsidRPr="004E1924" w:rsidRDefault="001F224F" w:rsidP="001038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уполномоченный специалист  А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дминистрации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Заринского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4E1924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района</w:t>
            </w:r>
          </w:p>
        </w:tc>
      </w:tr>
    </w:tbl>
    <w:p w:rsidR="0010383C" w:rsidRPr="004E1924" w:rsidRDefault="0010383C" w:rsidP="0010383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10383C" w:rsidRDefault="0010383C" w:rsidP="0010383C">
      <w:pPr>
        <w:widowControl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Цели и задачи Программы осуществляются посредством реализации мероприятий, предусмотренных Планом мероприятий по профилактике нарушений на </w:t>
      </w:r>
      <w:r w:rsidR="004560E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20</w:t>
      </w:r>
      <w:r w:rsidR="001F224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</w:t>
      </w:r>
      <w:r w:rsidR="004560E0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3</w:t>
      </w:r>
      <w:r w:rsidR="00320F75" w:rsidRPr="004E192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год</w:t>
      </w:r>
      <w:r w:rsidR="001F224F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</w:p>
    <w:p w:rsidR="001F224F" w:rsidRPr="004E1924" w:rsidRDefault="001F224F" w:rsidP="0010383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10383C" w:rsidRPr="004E1924" w:rsidRDefault="0010383C" w:rsidP="0010383C">
      <w:pPr>
        <w:widowControl w:val="0"/>
        <w:spacing w:after="0" w:line="240" w:lineRule="auto"/>
        <w:ind w:left="107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5. Отчетные показатели Программы</w:t>
      </w:r>
    </w:p>
    <w:p w:rsidR="0010383C" w:rsidRPr="004E1924" w:rsidRDefault="0010383C" w:rsidP="0010383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462F55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1F224F" w:rsidRDefault="0010383C" w:rsidP="00462F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 количество выявленных нарушений;</w:t>
      </w:r>
    </w:p>
    <w:p w:rsidR="00462F55" w:rsidRDefault="00462F55" w:rsidP="00462F5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информирование юридических лиц, индивидуальных предпринимателей, физических лиц по вопросам соблюдения обязательных требований;</w:t>
      </w:r>
    </w:p>
    <w:p w:rsidR="00462F55" w:rsidRDefault="00462F55" w:rsidP="00462F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462F55" w:rsidRDefault="00462F55" w:rsidP="00462F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количество проверок, сведения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 проведении которых внесены в Федеральную государственную информационную систему «Единый реестр проверок»; </w:t>
      </w:r>
    </w:p>
    <w:p w:rsidR="0010383C" w:rsidRPr="004E1924" w:rsidRDefault="00462F55" w:rsidP="00462F5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- </w:t>
      </w:r>
      <w:r w:rsidR="0010383C" w:rsidRPr="004E192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проведение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:rsidR="00C03DD5" w:rsidRDefault="00C03DD5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 w:rsidP="001038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383C" w:rsidRPr="004E1924" w:rsidRDefault="0010383C">
      <w:pPr>
        <w:rPr>
          <w:rFonts w:ascii="Times New Roman" w:hAnsi="Times New Roman" w:cs="Times New Roman"/>
          <w:sz w:val="26"/>
          <w:szCs w:val="26"/>
        </w:rPr>
      </w:pPr>
    </w:p>
    <w:p w:rsidR="0010383C" w:rsidRPr="004E1924" w:rsidRDefault="0010383C">
      <w:pPr>
        <w:rPr>
          <w:rFonts w:ascii="Times New Roman" w:hAnsi="Times New Roman" w:cs="Times New Roman"/>
          <w:sz w:val="26"/>
          <w:szCs w:val="26"/>
        </w:rPr>
      </w:pPr>
    </w:p>
    <w:p w:rsidR="0010383C" w:rsidRPr="004E1924" w:rsidRDefault="0010383C">
      <w:pPr>
        <w:rPr>
          <w:rFonts w:ascii="Times New Roman" w:hAnsi="Times New Roman" w:cs="Times New Roman"/>
          <w:sz w:val="26"/>
          <w:szCs w:val="26"/>
        </w:rPr>
      </w:pPr>
    </w:p>
    <w:sectPr w:rsidR="0010383C" w:rsidRPr="004E1924" w:rsidSect="00113B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1F"/>
    <w:rsid w:val="00027F56"/>
    <w:rsid w:val="0003663E"/>
    <w:rsid w:val="000768C7"/>
    <w:rsid w:val="00081832"/>
    <w:rsid w:val="000C5C53"/>
    <w:rsid w:val="000D174F"/>
    <w:rsid w:val="0010383C"/>
    <w:rsid w:val="00113BAE"/>
    <w:rsid w:val="0018309C"/>
    <w:rsid w:val="001A026B"/>
    <w:rsid w:val="001E04E8"/>
    <w:rsid w:val="001E1C85"/>
    <w:rsid w:val="001F224F"/>
    <w:rsid w:val="001F4B71"/>
    <w:rsid w:val="00211A3F"/>
    <w:rsid w:val="00237AD5"/>
    <w:rsid w:val="00261923"/>
    <w:rsid w:val="00264CA1"/>
    <w:rsid w:val="0027356D"/>
    <w:rsid w:val="002A4D80"/>
    <w:rsid w:val="002B10CD"/>
    <w:rsid w:val="002C53EF"/>
    <w:rsid w:val="00307F85"/>
    <w:rsid w:val="003155A5"/>
    <w:rsid w:val="00320F75"/>
    <w:rsid w:val="003233DF"/>
    <w:rsid w:val="003346A1"/>
    <w:rsid w:val="00346302"/>
    <w:rsid w:val="0039499B"/>
    <w:rsid w:val="003A11EE"/>
    <w:rsid w:val="003B3254"/>
    <w:rsid w:val="003F5E13"/>
    <w:rsid w:val="004068AC"/>
    <w:rsid w:val="004560E0"/>
    <w:rsid w:val="00462F55"/>
    <w:rsid w:val="004743CF"/>
    <w:rsid w:val="00492B89"/>
    <w:rsid w:val="004964BC"/>
    <w:rsid w:val="004A06BD"/>
    <w:rsid w:val="004A0B05"/>
    <w:rsid w:val="004C1D2E"/>
    <w:rsid w:val="004C221F"/>
    <w:rsid w:val="004E0045"/>
    <w:rsid w:val="004E1924"/>
    <w:rsid w:val="004F4F53"/>
    <w:rsid w:val="00515862"/>
    <w:rsid w:val="00536CCB"/>
    <w:rsid w:val="005405D1"/>
    <w:rsid w:val="00541DE2"/>
    <w:rsid w:val="0056545C"/>
    <w:rsid w:val="005C2657"/>
    <w:rsid w:val="005D2049"/>
    <w:rsid w:val="005E5A57"/>
    <w:rsid w:val="00624046"/>
    <w:rsid w:val="006244AB"/>
    <w:rsid w:val="00633F97"/>
    <w:rsid w:val="00656DA7"/>
    <w:rsid w:val="00671084"/>
    <w:rsid w:val="00672DC4"/>
    <w:rsid w:val="006746E9"/>
    <w:rsid w:val="006854B2"/>
    <w:rsid w:val="006859F2"/>
    <w:rsid w:val="00690456"/>
    <w:rsid w:val="006A2F70"/>
    <w:rsid w:val="006A4179"/>
    <w:rsid w:val="006C38BE"/>
    <w:rsid w:val="006E0FA1"/>
    <w:rsid w:val="007224E5"/>
    <w:rsid w:val="00754E5E"/>
    <w:rsid w:val="0077453E"/>
    <w:rsid w:val="007954F1"/>
    <w:rsid w:val="00795F8E"/>
    <w:rsid w:val="007D0CAD"/>
    <w:rsid w:val="007E3C73"/>
    <w:rsid w:val="008344C1"/>
    <w:rsid w:val="00841D65"/>
    <w:rsid w:val="008B3751"/>
    <w:rsid w:val="008C15F7"/>
    <w:rsid w:val="008C1B41"/>
    <w:rsid w:val="008D4BAA"/>
    <w:rsid w:val="008E0228"/>
    <w:rsid w:val="0092745E"/>
    <w:rsid w:val="00951CBF"/>
    <w:rsid w:val="00985E8C"/>
    <w:rsid w:val="009A383E"/>
    <w:rsid w:val="009B4CBA"/>
    <w:rsid w:val="009C1C76"/>
    <w:rsid w:val="009C51DB"/>
    <w:rsid w:val="00A028AF"/>
    <w:rsid w:val="00A05466"/>
    <w:rsid w:val="00A419E7"/>
    <w:rsid w:val="00A4397E"/>
    <w:rsid w:val="00A72DFC"/>
    <w:rsid w:val="00AA6981"/>
    <w:rsid w:val="00AC1C1E"/>
    <w:rsid w:val="00AE080E"/>
    <w:rsid w:val="00AF2CA4"/>
    <w:rsid w:val="00B452D9"/>
    <w:rsid w:val="00C03DD5"/>
    <w:rsid w:val="00C407F6"/>
    <w:rsid w:val="00C53A84"/>
    <w:rsid w:val="00C7739C"/>
    <w:rsid w:val="00CE552E"/>
    <w:rsid w:val="00CF352F"/>
    <w:rsid w:val="00D51B26"/>
    <w:rsid w:val="00D806F9"/>
    <w:rsid w:val="00DA06CA"/>
    <w:rsid w:val="00DB1AFE"/>
    <w:rsid w:val="00DC0E70"/>
    <w:rsid w:val="00DD6D77"/>
    <w:rsid w:val="00DE79F2"/>
    <w:rsid w:val="00E124DB"/>
    <w:rsid w:val="00E56839"/>
    <w:rsid w:val="00E93FF1"/>
    <w:rsid w:val="00EC071F"/>
    <w:rsid w:val="00EC197B"/>
    <w:rsid w:val="00EE47DE"/>
    <w:rsid w:val="00F03391"/>
    <w:rsid w:val="00F131E3"/>
    <w:rsid w:val="00F13E19"/>
    <w:rsid w:val="00F61837"/>
    <w:rsid w:val="00FB6C46"/>
    <w:rsid w:val="00FC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D28D"/>
  <w15:docId w15:val="{A479B01E-5C45-4B58-91BA-8F8B9503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1F"/>
  </w:style>
  <w:style w:type="paragraph" w:styleId="1">
    <w:name w:val="heading 1"/>
    <w:basedOn w:val="a"/>
    <w:next w:val="a"/>
    <w:link w:val="10"/>
    <w:qFormat/>
    <w:rsid w:val="00113B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3BA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B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3BAE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styleId="a3">
    <w:name w:val="Title"/>
    <w:basedOn w:val="a"/>
    <w:link w:val="a4"/>
    <w:qFormat/>
    <w:rsid w:val="00113B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13B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B1AFE"/>
    <w:pPr>
      <w:ind w:left="720"/>
      <w:contextualSpacing/>
    </w:pPr>
  </w:style>
  <w:style w:type="character" w:styleId="a6">
    <w:name w:val="Hyperlink"/>
    <w:uiPriority w:val="99"/>
    <w:rsid w:val="001F224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6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9;&#1072;&#1088;&#1080;&#1085;&#1089;&#1082;&#1080;&#1081;22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Санкина Людмила Викторовна</dc:creator>
  <cp:lastModifiedBy>Санкина Людмила Викторовна</cp:lastModifiedBy>
  <cp:revision>3</cp:revision>
  <cp:lastPrinted>2022-12-15T02:46:00Z</cp:lastPrinted>
  <dcterms:created xsi:type="dcterms:W3CDTF">2022-12-15T02:48:00Z</dcterms:created>
  <dcterms:modified xsi:type="dcterms:W3CDTF">2022-12-26T09:26:00Z</dcterms:modified>
</cp:coreProperties>
</file>