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D2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9B3008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 wp14:anchorId="79882C21" wp14:editId="7811F2FC">
            <wp:extent cx="752475" cy="7194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7D2" w:rsidRPr="001933A6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pacing w:val="20"/>
          <w:sz w:val="24"/>
          <w:szCs w:val="26"/>
          <w:lang w:eastAsia="ru-RU"/>
        </w:rPr>
      </w:pPr>
      <w:r w:rsidRPr="001933A6">
        <w:rPr>
          <w:rFonts w:ascii="Arial" w:eastAsia="Times New Roman" w:hAnsi="Arial" w:cs="Times New Roman"/>
          <w:b/>
          <w:spacing w:val="20"/>
          <w:sz w:val="24"/>
          <w:szCs w:val="26"/>
          <w:lang w:eastAsia="ru-RU"/>
        </w:rPr>
        <w:t>АДМИНИСТРАЦИЯ ЗАРИНСКОГО РАЙОНА</w:t>
      </w:r>
    </w:p>
    <w:p w:rsidR="00E147D2" w:rsidRPr="001933A6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pacing w:val="20"/>
          <w:sz w:val="24"/>
          <w:szCs w:val="26"/>
          <w:lang w:eastAsia="ru-RU"/>
        </w:rPr>
      </w:pPr>
      <w:r w:rsidRPr="001933A6">
        <w:rPr>
          <w:rFonts w:ascii="Arial" w:eastAsia="Times New Roman" w:hAnsi="Arial" w:cs="Times New Roman"/>
          <w:b/>
          <w:spacing w:val="20"/>
          <w:sz w:val="24"/>
          <w:szCs w:val="26"/>
          <w:lang w:eastAsia="ru-RU"/>
        </w:rPr>
        <w:t>АЛТАЙСКОГО КРАЯ</w:t>
      </w:r>
    </w:p>
    <w:p w:rsidR="00E147D2" w:rsidRPr="001933A6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933A6" w:rsidRPr="001933A6" w:rsidRDefault="001933A6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E147D2" w:rsidRPr="001933A6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pacing w:val="84"/>
          <w:sz w:val="24"/>
          <w:szCs w:val="20"/>
          <w:lang w:eastAsia="ru-RU"/>
        </w:rPr>
      </w:pPr>
      <w:r w:rsidRPr="001933A6">
        <w:rPr>
          <w:rFonts w:ascii="Arial" w:eastAsia="Times New Roman" w:hAnsi="Arial" w:cs="Times New Roman"/>
          <w:b/>
          <w:spacing w:val="84"/>
          <w:sz w:val="24"/>
          <w:szCs w:val="20"/>
          <w:lang w:eastAsia="ru-RU"/>
        </w:rPr>
        <w:t>ПОСТАНОВЛЕНИЕ</w:t>
      </w:r>
    </w:p>
    <w:p w:rsidR="00E147D2" w:rsidRPr="001933A6" w:rsidRDefault="00E147D2" w:rsidP="00193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E147D2" w:rsidRPr="00AB0A0D" w:rsidRDefault="009B3008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</w:t>
      </w:r>
      <w:r w:rsidR="00E147D2" w:rsidRPr="00AB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                                                                                             </w:t>
      </w:r>
      <w:r w:rsidR="001933A6" w:rsidRPr="00AB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B0A0D">
        <w:rPr>
          <w:rFonts w:ascii="Times New Roman" w:eastAsia="Times New Roman" w:hAnsi="Times New Roman" w:cs="Times New Roman"/>
          <w:sz w:val="26"/>
          <w:szCs w:val="26"/>
          <w:lang w:eastAsia="ru-RU"/>
        </w:rPr>
        <w:t>№ 771</w:t>
      </w:r>
    </w:p>
    <w:p w:rsidR="00E147D2" w:rsidRPr="00AB0A0D" w:rsidRDefault="00E147D2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Заринск</w:t>
      </w:r>
    </w:p>
    <w:p w:rsidR="00E147D2" w:rsidRPr="00AB0A0D" w:rsidRDefault="00E147D2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3A6" w:rsidRPr="00AB0A0D" w:rsidRDefault="001933A6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B0A0D" w:rsidTr="00AB0A0D">
        <w:tc>
          <w:tcPr>
            <w:tcW w:w="4955" w:type="dxa"/>
          </w:tcPr>
          <w:p w:rsidR="00AB0A0D" w:rsidRPr="00AB0A0D" w:rsidRDefault="00AB0A0D" w:rsidP="00AB0A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0A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 утверждении Порядка проведения инвентаризации имущества,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AB0A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аходящегося </w:t>
            </w:r>
          </w:p>
          <w:p w:rsidR="00AB0A0D" w:rsidRPr="00AB0A0D" w:rsidRDefault="00AB0A0D" w:rsidP="00AB0A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0A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муниципальной собственности муниципального образования </w:t>
            </w:r>
          </w:p>
          <w:p w:rsidR="00AB0A0D" w:rsidRPr="00AB0A0D" w:rsidRDefault="00AB0A0D" w:rsidP="00AB0A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AB0A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Заринский</w:t>
            </w:r>
            <w:proofErr w:type="spellEnd"/>
            <w:r w:rsidRPr="00AB0A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 Алтайского края</w:t>
            </w:r>
          </w:p>
          <w:p w:rsidR="00AB0A0D" w:rsidRDefault="00AB0A0D" w:rsidP="001933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AB0A0D" w:rsidRDefault="00AB0A0D" w:rsidP="001933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E147D2" w:rsidRPr="00AB0A0D" w:rsidRDefault="00E147D2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47D2" w:rsidRPr="00AB0A0D" w:rsidRDefault="00E147D2" w:rsidP="001933A6">
      <w:pPr>
        <w:pStyle w:val="1"/>
        <w:widowControl/>
        <w:spacing w:before="0"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AB0A0D">
        <w:rPr>
          <w:color w:val="000000"/>
          <w:sz w:val="26"/>
          <w:szCs w:val="26"/>
        </w:rPr>
        <w:t>Руководствуясь Федеральными законами от 06.10.2003 № 131-ФЭ «Об общих принципах организации местного самоуправления в Российской Федерации», от 06.12.2011 № 402-ФЗ «О бухгалтерском уч</w:t>
      </w:r>
      <w:r w:rsidR="00953B5C" w:rsidRPr="00AB0A0D">
        <w:rPr>
          <w:color w:val="000000"/>
          <w:sz w:val="26"/>
          <w:szCs w:val="26"/>
        </w:rPr>
        <w:t xml:space="preserve">ете», в соответствии с приказами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N 162н «Об утверждении Плана счетов бюджетного учета и Инструкции по его применению»,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</w:t>
      </w:r>
      <w:r w:rsidRPr="00AB0A0D">
        <w:rPr>
          <w:color w:val="000000"/>
          <w:sz w:val="26"/>
          <w:szCs w:val="26"/>
        </w:rPr>
        <w:t xml:space="preserve">указанием Банка России от 11.03.2014 № 3210-У </w:t>
      </w:r>
      <w:r w:rsidR="00953B5C" w:rsidRPr="00AB0A0D">
        <w:rPr>
          <w:color w:val="000000"/>
          <w:sz w:val="26"/>
          <w:szCs w:val="26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3A26C0" w:rsidRPr="00AB0A0D">
        <w:rPr>
          <w:color w:val="000000"/>
          <w:sz w:val="26"/>
          <w:szCs w:val="26"/>
        </w:rPr>
        <w:t xml:space="preserve"> </w:t>
      </w:r>
      <w:r w:rsidRPr="00AB0A0D">
        <w:rPr>
          <w:sz w:val="26"/>
          <w:szCs w:val="26"/>
          <w:lang w:eastAsia="ru-RU"/>
        </w:rPr>
        <w:t xml:space="preserve">Администрация </w:t>
      </w:r>
      <w:proofErr w:type="spellStart"/>
      <w:r w:rsidRPr="00AB0A0D">
        <w:rPr>
          <w:sz w:val="26"/>
          <w:szCs w:val="26"/>
          <w:lang w:eastAsia="ru-RU"/>
        </w:rPr>
        <w:t>Заринского</w:t>
      </w:r>
      <w:proofErr w:type="spellEnd"/>
      <w:r w:rsidRPr="00AB0A0D">
        <w:rPr>
          <w:sz w:val="26"/>
          <w:szCs w:val="26"/>
          <w:lang w:eastAsia="ru-RU"/>
        </w:rPr>
        <w:t xml:space="preserve"> района</w:t>
      </w:r>
    </w:p>
    <w:p w:rsidR="00E147D2" w:rsidRPr="00AB0A0D" w:rsidRDefault="00E147D2" w:rsidP="001933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ТА Н О В Л Я Е Т:</w:t>
      </w:r>
    </w:p>
    <w:p w:rsidR="00E147D2" w:rsidRPr="00AB0A0D" w:rsidRDefault="003A26C0" w:rsidP="001933A6">
      <w:pPr>
        <w:pStyle w:val="1"/>
        <w:widowControl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B0A0D">
        <w:rPr>
          <w:color w:val="000000"/>
          <w:sz w:val="26"/>
          <w:szCs w:val="26"/>
        </w:rPr>
        <w:t xml:space="preserve">1. </w:t>
      </w:r>
      <w:r w:rsidR="009F6BCB" w:rsidRPr="00AB0A0D">
        <w:rPr>
          <w:color w:val="000000"/>
          <w:sz w:val="26"/>
          <w:szCs w:val="26"/>
        </w:rPr>
        <w:t>Утвердить П</w:t>
      </w:r>
      <w:r w:rsidR="00E147D2" w:rsidRPr="00AB0A0D">
        <w:rPr>
          <w:color w:val="000000"/>
          <w:sz w:val="26"/>
          <w:szCs w:val="26"/>
        </w:rPr>
        <w:t>орядок проведения инвентаризации имущества,</w:t>
      </w:r>
      <w:r w:rsidRPr="00AB0A0D">
        <w:rPr>
          <w:color w:val="000000"/>
          <w:sz w:val="26"/>
          <w:szCs w:val="26"/>
        </w:rPr>
        <w:t xml:space="preserve"> </w:t>
      </w:r>
      <w:r w:rsidR="00E147D2" w:rsidRPr="00AB0A0D">
        <w:rPr>
          <w:color w:val="000000"/>
          <w:sz w:val="26"/>
          <w:szCs w:val="26"/>
        </w:rPr>
        <w:t xml:space="preserve">находящегося в муниципальной собственности </w:t>
      </w:r>
      <w:r w:rsidRPr="00AB0A0D">
        <w:rPr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AB0A0D">
        <w:rPr>
          <w:sz w:val="26"/>
          <w:szCs w:val="26"/>
          <w:lang w:eastAsia="ru-RU"/>
        </w:rPr>
        <w:t>Заринский</w:t>
      </w:r>
      <w:proofErr w:type="spellEnd"/>
      <w:r w:rsidRPr="00AB0A0D">
        <w:rPr>
          <w:sz w:val="26"/>
          <w:szCs w:val="26"/>
          <w:lang w:eastAsia="ru-RU"/>
        </w:rPr>
        <w:t xml:space="preserve"> район Алтайского края</w:t>
      </w:r>
      <w:r w:rsidR="009F6BCB" w:rsidRPr="00AB0A0D">
        <w:rPr>
          <w:sz w:val="26"/>
          <w:szCs w:val="26"/>
          <w:lang w:eastAsia="ru-RU"/>
        </w:rPr>
        <w:t>(Приложение).</w:t>
      </w:r>
    </w:p>
    <w:p w:rsidR="009F6BCB" w:rsidRPr="00AB0A0D" w:rsidRDefault="009F6BCB" w:rsidP="0019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2. Обнародовать настоящее постановление на официальном сайте Администрации </w:t>
      </w:r>
      <w:proofErr w:type="spellStart"/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Заринского</w:t>
      </w:r>
      <w:proofErr w:type="spellEnd"/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района.</w:t>
      </w:r>
    </w:p>
    <w:p w:rsidR="00E147D2" w:rsidRPr="00AB0A0D" w:rsidRDefault="009F6BCB" w:rsidP="0019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экономике.</w:t>
      </w:r>
    </w:p>
    <w:p w:rsidR="009F6BCB" w:rsidRPr="00AB0A0D" w:rsidRDefault="009F6BCB" w:rsidP="00193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26C0" w:rsidRPr="00AB0A0D" w:rsidRDefault="003A26C0" w:rsidP="001933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A0D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1933A6" w:rsidRPr="00AB0A0D" w:rsidRDefault="003A26C0" w:rsidP="001933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A0D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="001933A6" w:rsidRPr="00AB0A0D">
        <w:rPr>
          <w:rFonts w:ascii="Times New Roman" w:hAnsi="Times New Roman" w:cs="Times New Roman"/>
          <w:sz w:val="26"/>
          <w:szCs w:val="26"/>
        </w:rPr>
        <w:t xml:space="preserve">   </w:t>
      </w:r>
      <w:r w:rsidR="00AB0A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933A6" w:rsidRPr="00AB0A0D">
        <w:rPr>
          <w:rFonts w:ascii="Times New Roman" w:hAnsi="Times New Roman" w:cs="Times New Roman"/>
          <w:sz w:val="26"/>
          <w:szCs w:val="26"/>
        </w:rPr>
        <w:t>С.Е. Полякова</w:t>
      </w:r>
      <w:r w:rsidRPr="00AB0A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1933A6" w:rsidRPr="00AB0A0D" w:rsidRDefault="001933A6" w:rsidP="001933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6C0" w:rsidRPr="00AB0A0D" w:rsidRDefault="009F6BCB" w:rsidP="00AB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Приложение</w:t>
      </w:r>
    </w:p>
    <w:p w:rsidR="009F6BCB" w:rsidRPr="00AB0A0D" w:rsidRDefault="009F6BCB" w:rsidP="00AB0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 постановлению Администрации</w:t>
      </w:r>
    </w:p>
    <w:p w:rsidR="00AB0A0D" w:rsidRDefault="009F6BCB" w:rsidP="00AB0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proofErr w:type="spellStart"/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</w:t>
      </w:r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инского</w:t>
      </w:r>
      <w:proofErr w:type="spellEnd"/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 Алтайского края </w:t>
      </w:r>
    </w:p>
    <w:p w:rsidR="003A26C0" w:rsidRPr="00AB0A0D" w:rsidRDefault="009F6BCB" w:rsidP="00AB0A0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от </w:t>
      </w:r>
      <w:r w:rsidR="009B300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09.10.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2023 г. № </w:t>
      </w:r>
      <w:r w:rsidR="009B300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771</w:t>
      </w:r>
    </w:p>
    <w:p w:rsidR="001933A6" w:rsidRPr="00AB0A0D" w:rsidRDefault="001933A6" w:rsidP="0019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1933A6" w:rsidRPr="00AB0A0D" w:rsidRDefault="001933A6" w:rsidP="0019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9F6BCB" w:rsidRPr="00AB0A0D" w:rsidRDefault="003A26C0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bookmarkStart w:id="0" w:name="_GoBack"/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ПОРЯДОК</w:t>
      </w:r>
    </w:p>
    <w:p w:rsidR="003A26C0" w:rsidRPr="00AB0A0D" w:rsidRDefault="003A26C0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проведения инвентаризации имущества, находящегося в муницип</w:t>
      </w:r>
      <w:r w:rsidR="009F6BCB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альной собственности муниципального образования </w:t>
      </w:r>
      <w:proofErr w:type="spellStart"/>
      <w:r w:rsidR="009F6BCB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9F6BCB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</w:p>
    <w:bookmarkEnd w:id="0"/>
    <w:p w:rsidR="009F6BCB" w:rsidRPr="00AB0A0D" w:rsidRDefault="009F6BCB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3A26C0" w:rsidRPr="00AB0A0D" w:rsidRDefault="003A26C0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I. Общие положения</w:t>
      </w:r>
    </w:p>
    <w:p w:rsidR="003A26C0" w:rsidRPr="00AB0A0D" w:rsidRDefault="003A26C0" w:rsidP="001933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Настоящий порядок определяет правила проведения инвентаризации имущества, находящегося в муниципальной собственности </w:t>
      </w:r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- муниципальное имущество).</w:t>
      </w:r>
    </w:p>
    <w:p w:rsidR="003A26C0" w:rsidRPr="00AB0A0D" w:rsidRDefault="003A26C0" w:rsidP="001933A6">
      <w:pPr>
        <w:numPr>
          <w:ilvl w:val="0"/>
          <w:numId w:val="3"/>
        </w:num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Инвентаризация муниципального имущества проводится в соответствии с Федеральными законами от 6 октября 2003 года № 131-Ф3 «Об общих принципах организации местного самоуправления в Российской Федерации», от 6 декабря 2011 года № 402-ФЗ «О бухгалтерском учете», иными федеральными законами, а также настоящим порядком.</w:t>
      </w:r>
    </w:p>
    <w:p w:rsidR="003A26C0" w:rsidRPr="00AB0A0D" w:rsidRDefault="003A26C0" w:rsidP="001933A6">
      <w:pPr>
        <w:numPr>
          <w:ilvl w:val="0"/>
          <w:numId w:val="3"/>
        </w:numPr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Для целей настоящего порядка определяются следующие виды инвентаризации:</w:t>
      </w:r>
    </w:p>
    <w:p w:rsidR="003A26C0" w:rsidRPr="00AB0A0D" w:rsidRDefault="003A26C0" w:rsidP="001933A6">
      <w:pPr>
        <w:numPr>
          <w:ilvl w:val="0"/>
          <w:numId w:val="4"/>
        </w:numPr>
        <w:tabs>
          <w:tab w:val="left" w:pos="745"/>
          <w:tab w:val="left" w:pos="6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Инвентаризация имущества, находящегося в составе муниципальной казны </w:t>
      </w:r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3E1AEA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постановления </w:t>
      </w:r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;</w:t>
      </w:r>
    </w:p>
    <w:p w:rsidR="003A26C0" w:rsidRPr="00AB0A0D" w:rsidRDefault="003A26C0" w:rsidP="001933A6">
      <w:pPr>
        <w:numPr>
          <w:ilvl w:val="0"/>
          <w:numId w:val="4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Внутренняя инвентаризация - инвентаризация имущества и финансовых обязательств, проводимая муниципальными предприятиями и учреждениями </w:t>
      </w:r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на основании приказов руководителей предприятий и учреждений.</w:t>
      </w:r>
    </w:p>
    <w:p w:rsidR="003A26C0" w:rsidRPr="00AB0A0D" w:rsidRDefault="003A26C0" w:rsidP="001933A6">
      <w:pPr>
        <w:numPr>
          <w:ilvl w:val="0"/>
          <w:numId w:val="4"/>
        </w:numPr>
        <w:tabs>
          <w:tab w:val="left" w:pos="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</w:t>
      </w:r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района.</w:t>
      </w:r>
    </w:p>
    <w:p w:rsidR="003A26C0" w:rsidRPr="00AB0A0D" w:rsidRDefault="003A26C0" w:rsidP="001933A6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Основными целями инвентаризации муниципального имущества являются: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Сопоставление фактического наличия муниципального имущества с данными бухгалтерского учета;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Анализ и повышение эффективности использования муниципального имущества;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Повышение качества содержания и эксплуатации муниципального имущества;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Регистрация, постановка на учет выявленного неучтенного муниципального имущества.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Уточнение сведений Реестра объектов муниципальной </w:t>
      </w:r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3213C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(далее - Реестр объектов муниципальной собственности), в том числе государственная регистрация ранее возникшего права собственности;</w:t>
      </w:r>
    </w:p>
    <w:p w:rsidR="003A26C0" w:rsidRPr="00AB0A0D" w:rsidRDefault="003A26C0" w:rsidP="001933A6">
      <w:pPr>
        <w:numPr>
          <w:ilvl w:val="0"/>
          <w:numId w:val="5"/>
        </w:num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3A26C0" w:rsidRPr="00AB0A0D" w:rsidRDefault="003A26C0" w:rsidP="001933A6">
      <w:pPr>
        <w:numPr>
          <w:ilvl w:val="0"/>
          <w:numId w:val="3"/>
        </w:numPr>
        <w:tabs>
          <w:tab w:val="left" w:pos="7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Основными задачами инвентаризации муниципального имущества являются: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3A26C0" w:rsidRPr="00AB0A0D" w:rsidRDefault="003213C7" w:rsidP="001933A6">
      <w:pPr>
        <w:numPr>
          <w:ilvl w:val="0"/>
          <w:numId w:val="6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hAnsi="Times New Roman" w:cs="Times New Roman"/>
          <w:color w:val="000000"/>
          <w:sz w:val="26"/>
          <w:szCs w:val="26"/>
        </w:rPr>
        <w:t>Выявление объектов недвижимого имущества, право собственности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  <w:r w:rsidR="003A26C0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на которые не зарегистрировано в установленном порядке;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Выявление объектов движимого имущества, принадлежащих </w:t>
      </w:r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муниципальному образованию </w:t>
      </w:r>
      <w:proofErr w:type="spellStart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на праве собственности, не учтенных в установленном порядке;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Выявление неиспользуемого или используемого не по назначению муниципального имущества;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8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Выявление бесхозяйного имущества;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3A26C0" w:rsidRPr="00AB0A0D" w:rsidRDefault="003A26C0" w:rsidP="001933A6">
      <w:pPr>
        <w:numPr>
          <w:ilvl w:val="0"/>
          <w:numId w:val="6"/>
        </w:numPr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Формирование перечня муниципального имущества, подлежащего перепрофилированию.</w:t>
      </w:r>
    </w:p>
    <w:p w:rsidR="003A26C0" w:rsidRPr="00AB0A0D" w:rsidRDefault="003A26C0" w:rsidP="001933A6">
      <w:pPr>
        <w:numPr>
          <w:ilvl w:val="0"/>
          <w:numId w:val="3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Уполномоченным структурным подразделением </w:t>
      </w:r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дминистрации </w:t>
      </w:r>
      <w:proofErr w:type="spellStart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осуществляющим контроль за проведением инвентаризации муниципального имущества, является отдел </w:t>
      </w:r>
      <w:r w:rsidR="002C2538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Администрации района по управлению имуществом и земельным отношениям (далее – Отдел по имуществу)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2C2538" w:rsidRPr="00AB0A0D" w:rsidRDefault="003A26C0" w:rsidP="001933A6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Особенности проведения инвентаризации имущества,</w:t>
      </w:r>
    </w:p>
    <w:p w:rsidR="003A26C0" w:rsidRPr="00AB0A0D" w:rsidRDefault="003A26C0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находящегося в составе муниципальной казны </w:t>
      </w:r>
      <w:r w:rsidR="002C2538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2C2538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2C2538"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Инвентаризация муниципального имущества, находящегося в составе имущества муниципальной казны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(далее - муниципальная казна), проводится на основании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постановления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дминистрации </w:t>
      </w:r>
      <w:proofErr w:type="spellStart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 Алтайского края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в котором указываются сроки проведения инвентаризации.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Для проведения инвентаризации муниципальной казны, анализа и обобщения результатов инвентаризации муниципального имущества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создается инвентаризационная комиссия.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Инвентаризационная комиссия создается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на время проведения конкретной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инвентаризации. Инвентаризационная комиссия состоит из председателя и не более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5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членов инвентаризационной комиссии.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Состав инвентаризационной комиссии, а т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акже внесение изменений в состав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инвентаризационной комиссии утверждается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Инвентаризация муниципального имущества, находящегося в муниципальное казне, производится на основании данных учета имущества, составляющей муниципальную казну, и Реестра объектов муниципальной собственности.</w:t>
      </w:r>
    </w:p>
    <w:p w:rsidR="003A26C0" w:rsidRPr="00AB0A0D" w:rsidRDefault="003A26C0" w:rsidP="001933A6">
      <w:pPr>
        <w:numPr>
          <w:ilvl w:val="0"/>
          <w:numId w:val="8"/>
        </w:numPr>
        <w:tabs>
          <w:tab w:val="left" w:pos="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Инвентаризационная комиссия при проведе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нии инвентаризации муниципальной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казны осуществляет следующие действия:</w:t>
      </w:r>
    </w:p>
    <w:p w:rsidR="003A26C0" w:rsidRPr="00AB0A0D" w:rsidRDefault="003A26C0" w:rsidP="001933A6">
      <w:pPr>
        <w:numPr>
          <w:ilvl w:val="0"/>
          <w:numId w:val="9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 xml:space="preserve">Проводит сверку данных о муниципальном имуществе, находящемся 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муниципальной казне, с фактическим наличием муниципального имущества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находящегося в муниципальной казне;</w:t>
      </w:r>
    </w:p>
    <w:p w:rsidR="00F06917" w:rsidRPr="00AB0A0D" w:rsidRDefault="003A26C0" w:rsidP="001933A6">
      <w:pPr>
        <w:numPr>
          <w:ilvl w:val="0"/>
          <w:numId w:val="9"/>
        </w:numPr>
        <w:tabs>
          <w:tab w:val="left" w:pos="8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Производит осмотр муниципального имущества, находящегося в муниципально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й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казне, и заносит в инвентаризационные описи или ак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ты инвентаризации (далее - описи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или акты) полное их наименование, назначение, инвентарные номера и основны</w:t>
      </w:r>
      <w:r w:rsidR="000F2C1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технические или эксплуатационные показ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атели. Для оформления результатов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инвентаризации применяют формы, утвержденные приказом Минфина России о 30.03.2015 № 52н «Об утверждении форм первичных учетных документов и регистро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бухгалтерского учета, применяемых органами государственной власти (государственным органами), органами местного самоуправления, органами управления государственным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 </w:t>
      </w:r>
      <w:r w:rsidR="00F06917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внебюджетными фондами, государственными (муниципальными) учреждениями, и Методических указаний по их применению»;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Проверяет наличие правоустанавливающих документов на муниципальное имущество, находящееся в муниципальной казне;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включает в опись или акт правильные сведения и технические показатели по этим объектам;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9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Представляет результаты проведения инвент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аризации муниципальной казны в О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тдел 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 имуществу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в течение 15 рабочих дней со дня окончания инвентаризации;</w:t>
      </w:r>
    </w:p>
    <w:p w:rsidR="00F06917" w:rsidRPr="00AB0A0D" w:rsidRDefault="00F06917" w:rsidP="001933A6">
      <w:pPr>
        <w:numPr>
          <w:ilvl w:val="0"/>
          <w:numId w:val="9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F06917" w:rsidRPr="00AB0A0D" w:rsidRDefault="00F06917" w:rsidP="001933A6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Особенности проведения инвентаризации имущества, закрепленного за автономными, казенными и бюджетными учреждениями, муниципальными унитарными предприятиями на праве хозяйственного ведения или оперативного</w:t>
      </w:r>
      <w:r w:rsidR="001933A6" w:rsidRPr="00AB0A0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управления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предприятия или учреждения.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предприятии или учреждении внутренняя инвентаризация проводится инвентаризационной комиссией, создаваемой руководителем предприятия или учреждения.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 xml:space="preserve">Руководитель предприятия или учреждения утверждает результаты проведения внутренней инвентаризации и представляет их в 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Отдел по имуществу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в течение 15 рабочих дней со дня окончания инвентаризации.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6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целях контроля за наличием имущества, закрепленного за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6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Инициативная инвентаризация назначается </w:t>
      </w:r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постановлением 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дминистрации </w:t>
      </w:r>
      <w:proofErr w:type="spellStart"/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Заринского</w:t>
      </w:r>
      <w:proofErr w:type="spellEnd"/>
      <w:r w:rsidR="00EE653F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Инициативную инвентаризацию проводит инвентаризационная комиссия, создаваемая в порядке, предусмотренном </w:t>
      </w:r>
      <w:proofErr w:type="spellStart"/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п.п</w:t>
      </w:r>
      <w:proofErr w:type="spellEnd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 2.3 - 2.5 настоящего Порядка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F06917" w:rsidRPr="00AB0A0D" w:rsidRDefault="00F06917" w:rsidP="001933A6">
      <w:pPr>
        <w:numPr>
          <w:ilvl w:val="0"/>
          <w:numId w:val="10"/>
        </w:numPr>
        <w:tabs>
          <w:tab w:val="left" w:pos="7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Результаты проведения инициативной инвентаризации инвентаризационная комиссия представляет в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Отдел по имуществу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течение 10 рабочих дней со дня окончания инвентаризации.</w:t>
      </w:r>
    </w:p>
    <w:p w:rsidR="00A869A2" w:rsidRPr="00AB0A0D" w:rsidRDefault="00F06917" w:rsidP="001933A6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Подведение итогов инвентаризации муниципального имущества</w:t>
      </w:r>
    </w:p>
    <w:p w:rsidR="00F06917" w:rsidRPr="00AB0A0D" w:rsidRDefault="00F06917" w:rsidP="0019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и принятие по ним решений</w:t>
      </w:r>
    </w:p>
    <w:p w:rsidR="00F06917" w:rsidRPr="00AB0A0D" w:rsidRDefault="00F06917" w:rsidP="001933A6">
      <w:pPr>
        <w:numPr>
          <w:ilvl w:val="0"/>
          <w:numId w:val="11"/>
        </w:numPr>
        <w:tabs>
          <w:tab w:val="left" w:pos="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течение 15 рабочих дней со дня получения результатов проведения инвентаризации имущества муниципальной казны, инициативной инвентаризации, внутренней инвентаризации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Отдел по имуществу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анализирует результаты их проведения, готовит по ним предложения и представляет на рассмотрение главе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края.</w:t>
      </w:r>
    </w:p>
    <w:p w:rsidR="00F06917" w:rsidRPr="00AB0A0D" w:rsidRDefault="00F06917" w:rsidP="001933A6">
      <w:pPr>
        <w:numPr>
          <w:ilvl w:val="0"/>
          <w:numId w:val="11"/>
        </w:numPr>
        <w:tabs>
          <w:tab w:val="left" w:pos="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По результатам проведенного анализа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Отдел по имуществу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: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готовит предложения по изъятию данного имущества в муниципальную казну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 его дальнейшему использованию;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 выявлении бесхозяйного имущества готовит предложения по установлению собственников, принятию в муниципальную собственность данного имущества;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 выявлении фактов нарушения положений действующего законодательства Российской Федерации, регулирующих порядок владения, пользования и распоряжения муниципальным имуществом готовит предложения по установлению виновных лиц и применению к ним мер ответственности, предусмотренных законодательством Российской Федерации;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8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 выявлении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готовит предложения по приватизации либо перепрофилированию (изменению целевого назначения имущества) муниципального имущества;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Готовит иные предложения в соответствии с действующим законодательством Российской Федерации;</w:t>
      </w:r>
    </w:p>
    <w:p w:rsidR="00F06917" w:rsidRPr="00AB0A0D" w:rsidRDefault="00F06917" w:rsidP="001933A6">
      <w:pPr>
        <w:numPr>
          <w:ilvl w:val="0"/>
          <w:numId w:val="12"/>
        </w:numPr>
        <w:tabs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Используя сводные данные, 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Отдел по имуществу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формирует перечень муниципального имущества, подлежащего приватизации, перечень муниципального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имущества, подлежащего перепрофилированию, перечень имущества, подлежащего списанию.</w:t>
      </w:r>
    </w:p>
    <w:p w:rsidR="00F06917" w:rsidRPr="00AB0A0D" w:rsidRDefault="00F06917" w:rsidP="001933A6">
      <w:pPr>
        <w:numPr>
          <w:ilvl w:val="0"/>
          <w:numId w:val="11"/>
        </w:numPr>
        <w:tabs>
          <w:tab w:val="left" w:pos="7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Результаты проведения инвентаризации муниципальной казны, инициативной инвентаризации утверждаются г</w:t>
      </w:r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лавой муниципального образования </w:t>
      </w:r>
      <w:proofErr w:type="spellStart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A869A2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F06917" w:rsidRPr="00AB0A0D" w:rsidRDefault="00F06917" w:rsidP="001933A6">
      <w:pPr>
        <w:numPr>
          <w:ilvl w:val="0"/>
          <w:numId w:val="11"/>
        </w:numPr>
        <w:tabs>
          <w:tab w:val="left" w:pos="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 результатам проведения инвентаризации му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ниципальной казны, инициативной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инвентаризации глава 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Заринский</w:t>
      </w:r>
      <w:proofErr w:type="spellEnd"/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район Алтайского края принимает решение о принятии к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сведению результатов проведения инвентаризации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об изъятии неиспользуемого или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используемого не по назначению имущества и его дальнейшему использованию, 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 w:eastAsia="ru-RU"/>
        </w:rPr>
        <w:t>o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установлении собственников бесхозяйного имуществ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а, об оформлении бесхозяйного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имущества в муниципальную собственность, об установлении лиц, виновных 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нарушении порядка владения, пользования и распоряжения муниципальным имуществом и применению к ним мер ответственности, предусмотренных законодательством Российской Федерации, о выявлении муниципального имущества, не соответствующего</w:t>
      </w:r>
      <w:r w:rsidR="0007369B"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требованиям отнесения к категории имущества, предназначенного для реализации функций и полномочий органов местного самоуправления, принятия решения о приватизации либо перепрофилированию (изменению целевого назначения имущества) муниципального имущества.</w:t>
      </w:r>
    </w:p>
    <w:p w:rsidR="00F06917" w:rsidRPr="00AB0A0D" w:rsidRDefault="00F06917" w:rsidP="001933A6">
      <w:pPr>
        <w:numPr>
          <w:ilvl w:val="0"/>
          <w:numId w:val="7"/>
        </w:numPr>
        <w:tabs>
          <w:tab w:val="left" w:pos="2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Заключительные положения</w:t>
      </w:r>
    </w:p>
    <w:p w:rsidR="00F06917" w:rsidRPr="00AB0A0D" w:rsidRDefault="00F06917" w:rsidP="001933A6">
      <w:pPr>
        <w:numPr>
          <w:ilvl w:val="0"/>
          <w:numId w:val="13"/>
        </w:numPr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B0A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Все вопросы, не урегулированные настоящим порядком, регулируются действующим законодательством Российской Федерации.</w:t>
      </w:r>
    </w:p>
    <w:p w:rsidR="003A26C0" w:rsidRPr="00AB0A0D" w:rsidRDefault="003A26C0" w:rsidP="0019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A26C0" w:rsidRPr="00AB0A0D" w:rsidSect="003A26C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C05"/>
    <w:multiLevelType w:val="multilevel"/>
    <w:tmpl w:val="1234B5E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3659C"/>
    <w:multiLevelType w:val="multilevel"/>
    <w:tmpl w:val="983CBFD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17549"/>
    <w:multiLevelType w:val="multilevel"/>
    <w:tmpl w:val="541083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91099"/>
    <w:multiLevelType w:val="multilevel"/>
    <w:tmpl w:val="DC0C42C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033E9"/>
    <w:multiLevelType w:val="multilevel"/>
    <w:tmpl w:val="CBBEE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45A48"/>
    <w:multiLevelType w:val="multilevel"/>
    <w:tmpl w:val="3F621DF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9440C"/>
    <w:multiLevelType w:val="multilevel"/>
    <w:tmpl w:val="0220BF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A74D7"/>
    <w:multiLevelType w:val="multilevel"/>
    <w:tmpl w:val="CCF455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5C36B5"/>
    <w:multiLevelType w:val="multilevel"/>
    <w:tmpl w:val="04CC623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9B70DD"/>
    <w:multiLevelType w:val="hybridMultilevel"/>
    <w:tmpl w:val="F602626A"/>
    <w:lvl w:ilvl="0" w:tplc="01CE8970">
      <w:start w:val="2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F8313E"/>
    <w:multiLevelType w:val="multilevel"/>
    <w:tmpl w:val="4AAE8B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53AF4"/>
    <w:multiLevelType w:val="multilevel"/>
    <w:tmpl w:val="E488D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DC0246"/>
    <w:multiLevelType w:val="multilevel"/>
    <w:tmpl w:val="01DCC4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7"/>
    <w:rsid w:val="0007369B"/>
    <w:rsid w:val="000F2C12"/>
    <w:rsid w:val="001933A6"/>
    <w:rsid w:val="002C2538"/>
    <w:rsid w:val="003213C7"/>
    <w:rsid w:val="003A26C0"/>
    <w:rsid w:val="003E1AEA"/>
    <w:rsid w:val="00474911"/>
    <w:rsid w:val="00662F67"/>
    <w:rsid w:val="00953B5C"/>
    <w:rsid w:val="009B3008"/>
    <w:rsid w:val="009D5A2D"/>
    <w:rsid w:val="009F6BCB"/>
    <w:rsid w:val="00A869A2"/>
    <w:rsid w:val="00AB0A0D"/>
    <w:rsid w:val="00E009C0"/>
    <w:rsid w:val="00E147D2"/>
    <w:rsid w:val="00EE653F"/>
    <w:rsid w:val="00F06917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783"/>
  <w15:chartTrackingRefBased/>
  <w15:docId w15:val="{48B035C9-7E15-4113-B744-F012068F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47D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1"/>
    <w:rsid w:val="00E147D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147D2"/>
    <w:rPr>
      <w:rFonts w:ascii="Times New Roman" w:eastAsia="Times New Roman" w:hAnsi="Times New Roman" w:cs="Times New Roman"/>
      <w:b/>
      <w:bCs/>
      <w:color w:val="000000"/>
      <w:spacing w:val="57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147D2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3"/>
    <w:rsid w:val="00E147D2"/>
    <w:pPr>
      <w:widowControl w:val="0"/>
      <w:shd w:val="clear" w:color="auto" w:fill="FFFFFF"/>
      <w:spacing w:before="60" w:after="180" w:line="278" w:lineRule="exact"/>
      <w:ind w:hanging="206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7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B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Липс Наталья Ильгизовна</cp:lastModifiedBy>
  <cp:revision>8</cp:revision>
  <cp:lastPrinted>2023-10-05T08:57:00Z</cp:lastPrinted>
  <dcterms:created xsi:type="dcterms:W3CDTF">2023-10-04T09:29:00Z</dcterms:created>
  <dcterms:modified xsi:type="dcterms:W3CDTF">2023-11-30T06:53:00Z</dcterms:modified>
</cp:coreProperties>
</file>