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BC92F" w14:textId="1549D8F9" w:rsidR="004769CC" w:rsidRDefault="005A39E9" w:rsidP="00A97494">
      <w:pPr>
        <w:keepNext/>
        <w:widowControl w:val="0"/>
        <w:spacing w:after="0"/>
        <w:jc w:val="right"/>
        <w:rPr>
          <w:rFonts w:ascii="Times New Roman" w:hAnsi="Times New Roman" w:cs="Times New Roman"/>
          <w:sz w:val="44"/>
          <w:szCs w:val="44"/>
        </w:rPr>
      </w:pPr>
      <w:r>
        <w:rPr>
          <w:rFonts w:ascii="Times New Roman" w:hAnsi="Times New Roman" w:cs="Times New Roman"/>
          <w:sz w:val="44"/>
          <w:szCs w:val="44"/>
        </w:rPr>
        <w:t>п</w:t>
      </w:r>
      <w:bookmarkStart w:id="0" w:name="_GoBack"/>
      <w:bookmarkEnd w:id="0"/>
      <w:r w:rsidR="00A80EB7">
        <w:rPr>
          <w:rFonts w:ascii="Times New Roman" w:hAnsi="Times New Roman" w:cs="Times New Roman"/>
          <w:sz w:val="44"/>
          <w:szCs w:val="44"/>
        </w:rPr>
        <w:t>роект</w:t>
      </w:r>
    </w:p>
    <w:p w14:paraId="2151EE30" w14:textId="77777777" w:rsidR="004769CC" w:rsidRDefault="004769CC" w:rsidP="00A97494">
      <w:pPr>
        <w:keepNext/>
        <w:widowControl w:val="0"/>
        <w:spacing w:after="0"/>
        <w:jc w:val="center"/>
        <w:rPr>
          <w:rFonts w:ascii="Times New Roman" w:hAnsi="Times New Roman" w:cs="Times New Roman"/>
          <w:sz w:val="44"/>
          <w:szCs w:val="44"/>
        </w:rPr>
      </w:pPr>
    </w:p>
    <w:p w14:paraId="5F2B604E" w14:textId="77777777" w:rsidR="004769CC" w:rsidRDefault="004769CC" w:rsidP="00A97494">
      <w:pPr>
        <w:keepNext/>
        <w:widowControl w:val="0"/>
        <w:spacing w:after="0"/>
        <w:jc w:val="center"/>
        <w:rPr>
          <w:rFonts w:ascii="Times New Roman" w:hAnsi="Times New Roman" w:cs="Times New Roman"/>
          <w:sz w:val="44"/>
          <w:szCs w:val="44"/>
        </w:rPr>
      </w:pPr>
    </w:p>
    <w:p w14:paraId="1E1A8B5F" w14:textId="77777777" w:rsidR="004769CC" w:rsidRDefault="004769CC" w:rsidP="00A97494">
      <w:pPr>
        <w:keepNext/>
        <w:widowControl w:val="0"/>
        <w:spacing w:after="0"/>
        <w:jc w:val="center"/>
        <w:rPr>
          <w:rFonts w:ascii="Times New Roman" w:hAnsi="Times New Roman" w:cs="Times New Roman"/>
          <w:sz w:val="44"/>
          <w:szCs w:val="44"/>
        </w:rPr>
      </w:pPr>
    </w:p>
    <w:p w14:paraId="7B6178BA" w14:textId="77777777" w:rsidR="004769CC" w:rsidRDefault="004769CC" w:rsidP="00A97494">
      <w:pPr>
        <w:keepNext/>
        <w:widowControl w:val="0"/>
        <w:spacing w:after="0"/>
        <w:jc w:val="center"/>
        <w:rPr>
          <w:rFonts w:ascii="Times New Roman" w:hAnsi="Times New Roman" w:cs="Times New Roman"/>
          <w:sz w:val="44"/>
          <w:szCs w:val="44"/>
        </w:rPr>
      </w:pPr>
    </w:p>
    <w:p w14:paraId="656160C5" w14:textId="77777777" w:rsidR="004769CC" w:rsidRDefault="004769CC" w:rsidP="00A97494">
      <w:pPr>
        <w:keepNext/>
        <w:widowControl w:val="0"/>
        <w:spacing w:after="0"/>
        <w:jc w:val="center"/>
        <w:rPr>
          <w:rFonts w:ascii="Times New Roman" w:hAnsi="Times New Roman" w:cs="Times New Roman"/>
          <w:sz w:val="44"/>
          <w:szCs w:val="44"/>
        </w:rPr>
      </w:pPr>
    </w:p>
    <w:p w14:paraId="63CA404D" w14:textId="77777777" w:rsidR="004769CC" w:rsidRDefault="004769CC" w:rsidP="00A97494">
      <w:pPr>
        <w:keepNext/>
        <w:widowControl w:val="0"/>
        <w:spacing w:after="0"/>
        <w:jc w:val="center"/>
        <w:rPr>
          <w:rFonts w:ascii="Times New Roman" w:hAnsi="Times New Roman" w:cs="Times New Roman"/>
          <w:sz w:val="44"/>
          <w:szCs w:val="44"/>
        </w:rPr>
      </w:pPr>
    </w:p>
    <w:p w14:paraId="6111C8E6" w14:textId="77777777" w:rsidR="004769CC" w:rsidRPr="00E808E5" w:rsidRDefault="004769CC" w:rsidP="00A97494">
      <w:pPr>
        <w:keepNext/>
        <w:widowControl w:val="0"/>
        <w:spacing w:after="0"/>
        <w:jc w:val="center"/>
        <w:rPr>
          <w:rFonts w:ascii="Times New Roman" w:hAnsi="Times New Roman" w:cs="Times New Roman"/>
          <w:sz w:val="44"/>
          <w:szCs w:val="44"/>
        </w:rPr>
      </w:pPr>
      <w:r w:rsidRPr="00E808E5">
        <w:rPr>
          <w:rFonts w:ascii="Times New Roman" w:hAnsi="Times New Roman" w:cs="Times New Roman"/>
          <w:sz w:val="44"/>
          <w:szCs w:val="44"/>
        </w:rPr>
        <w:t>Стратегия</w:t>
      </w:r>
    </w:p>
    <w:p w14:paraId="02551439" w14:textId="77777777" w:rsidR="004769CC" w:rsidRPr="00E808E5" w:rsidRDefault="004769CC" w:rsidP="00A97494">
      <w:pPr>
        <w:keepNext/>
        <w:widowControl w:val="0"/>
        <w:spacing w:after="0"/>
        <w:jc w:val="center"/>
        <w:rPr>
          <w:rFonts w:ascii="Times New Roman" w:hAnsi="Times New Roman" w:cs="Times New Roman"/>
          <w:sz w:val="44"/>
          <w:szCs w:val="44"/>
        </w:rPr>
      </w:pPr>
      <w:r w:rsidRPr="00E808E5">
        <w:rPr>
          <w:rFonts w:ascii="Times New Roman" w:hAnsi="Times New Roman" w:cs="Times New Roman"/>
          <w:sz w:val="44"/>
          <w:szCs w:val="44"/>
        </w:rPr>
        <w:t>Социально-экономического развития</w:t>
      </w:r>
    </w:p>
    <w:p w14:paraId="14F57B11" w14:textId="77777777" w:rsidR="004769CC" w:rsidRDefault="007E5E36" w:rsidP="00A97494">
      <w:pPr>
        <w:keepNext/>
        <w:widowControl w:val="0"/>
        <w:spacing w:after="0"/>
        <w:jc w:val="center"/>
        <w:rPr>
          <w:rFonts w:ascii="Times New Roman" w:hAnsi="Times New Roman" w:cs="Times New Roman"/>
          <w:sz w:val="44"/>
          <w:szCs w:val="44"/>
        </w:rPr>
      </w:pPr>
      <w:r>
        <w:rPr>
          <w:rFonts w:ascii="Times New Roman" w:hAnsi="Times New Roman" w:cs="Times New Roman"/>
          <w:sz w:val="44"/>
          <w:szCs w:val="44"/>
        </w:rPr>
        <w:t>м</w:t>
      </w:r>
      <w:r w:rsidR="004769CC" w:rsidRPr="00E808E5">
        <w:rPr>
          <w:rFonts w:ascii="Times New Roman" w:hAnsi="Times New Roman" w:cs="Times New Roman"/>
          <w:sz w:val="44"/>
          <w:szCs w:val="44"/>
        </w:rPr>
        <w:t xml:space="preserve">униципального образования </w:t>
      </w:r>
      <w:r w:rsidR="004769CC">
        <w:rPr>
          <w:rFonts w:ascii="Times New Roman" w:hAnsi="Times New Roman" w:cs="Times New Roman"/>
          <w:sz w:val="44"/>
          <w:szCs w:val="44"/>
        </w:rPr>
        <w:t xml:space="preserve">Заринский </w:t>
      </w:r>
      <w:r w:rsidR="004769CC" w:rsidRPr="00E808E5">
        <w:rPr>
          <w:rFonts w:ascii="Times New Roman" w:hAnsi="Times New Roman" w:cs="Times New Roman"/>
          <w:sz w:val="44"/>
          <w:szCs w:val="44"/>
        </w:rPr>
        <w:t>район Алтайского края</w:t>
      </w:r>
      <w:r w:rsidR="004769CC">
        <w:rPr>
          <w:rFonts w:ascii="Times New Roman" w:hAnsi="Times New Roman" w:cs="Times New Roman"/>
          <w:sz w:val="44"/>
          <w:szCs w:val="44"/>
        </w:rPr>
        <w:t xml:space="preserve"> до 2035 года</w:t>
      </w:r>
    </w:p>
    <w:p w14:paraId="287F0309" w14:textId="77777777" w:rsidR="004769CC" w:rsidRDefault="004769CC" w:rsidP="00A97494">
      <w:pPr>
        <w:keepNext/>
        <w:widowControl w:val="0"/>
        <w:spacing w:after="0"/>
        <w:jc w:val="center"/>
        <w:rPr>
          <w:rFonts w:ascii="Times New Roman" w:hAnsi="Times New Roman" w:cs="Times New Roman"/>
          <w:sz w:val="44"/>
          <w:szCs w:val="44"/>
        </w:rPr>
      </w:pPr>
    </w:p>
    <w:p w14:paraId="2BA4422B" w14:textId="77777777" w:rsidR="004769CC" w:rsidRDefault="004769CC" w:rsidP="00A97494">
      <w:pPr>
        <w:keepNext/>
        <w:widowControl w:val="0"/>
        <w:spacing w:after="0"/>
        <w:jc w:val="center"/>
        <w:rPr>
          <w:rFonts w:ascii="Times New Roman" w:hAnsi="Times New Roman" w:cs="Times New Roman"/>
          <w:sz w:val="44"/>
          <w:szCs w:val="44"/>
        </w:rPr>
      </w:pPr>
    </w:p>
    <w:p w14:paraId="578B338D" w14:textId="77777777" w:rsidR="004769CC" w:rsidRDefault="004769CC" w:rsidP="00A97494">
      <w:pPr>
        <w:keepNext/>
        <w:widowControl w:val="0"/>
        <w:spacing w:after="0"/>
        <w:jc w:val="center"/>
        <w:rPr>
          <w:rFonts w:ascii="Times New Roman" w:hAnsi="Times New Roman" w:cs="Times New Roman"/>
          <w:sz w:val="44"/>
          <w:szCs w:val="44"/>
        </w:rPr>
      </w:pPr>
    </w:p>
    <w:p w14:paraId="12459073" w14:textId="77777777" w:rsidR="00CC32F8" w:rsidRDefault="00CC32F8" w:rsidP="00A97494">
      <w:pPr>
        <w:keepNext/>
        <w:widowControl w:val="0"/>
        <w:spacing w:after="0"/>
        <w:jc w:val="center"/>
        <w:rPr>
          <w:rFonts w:ascii="Times New Roman" w:hAnsi="Times New Roman" w:cs="Times New Roman"/>
          <w:sz w:val="44"/>
          <w:szCs w:val="44"/>
        </w:rPr>
      </w:pPr>
    </w:p>
    <w:p w14:paraId="11C358A8" w14:textId="77777777" w:rsidR="00CC32F8" w:rsidRDefault="00CC32F8" w:rsidP="00A97494">
      <w:pPr>
        <w:keepNext/>
        <w:widowControl w:val="0"/>
        <w:spacing w:after="0"/>
        <w:jc w:val="center"/>
        <w:rPr>
          <w:rFonts w:ascii="Times New Roman" w:hAnsi="Times New Roman" w:cs="Times New Roman"/>
          <w:sz w:val="44"/>
          <w:szCs w:val="44"/>
        </w:rPr>
      </w:pPr>
    </w:p>
    <w:p w14:paraId="0E2CE672" w14:textId="77777777" w:rsidR="00CC32F8" w:rsidRDefault="00CC32F8" w:rsidP="00A97494">
      <w:pPr>
        <w:keepNext/>
        <w:widowControl w:val="0"/>
        <w:spacing w:after="0"/>
        <w:jc w:val="center"/>
        <w:rPr>
          <w:rFonts w:ascii="Times New Roman" w:hAnsi="Times New Roman" w:cs="Times New Roman"/>
          <w:sz w:val="44"/>
          <w:szCs w:val="44"/>
        </w:rPr>
      </w:pPr>
    </w:p>
    <w:p w14:paraId="6B916CD7" w14:textId="77777777" w:rsidR="00CC32F8" w:rsidRDefault="00CC32F8" w:rsidP="00A97494">
      <w:pPr>
        <w:keepNext/>
        <w:widowControl w:val="0"/>
        <w:spacing w:after="0"/>
        <w:jc w:val="center"/>
        <w:rPr>
          <w:rFonts w:ascii="Times New Roman" w:hAnsi="Times New Roman" w:cs="Times New Roman"/>
          <w:sz w:val="44"/>
          <w:szCs w:val="44"/>
        </w:rPr>
      </w:pPr>
    </w:p>
    <w:p w14:paraId="4509749C" w14:textId="77777777" w:rsidR="00CC32F8" w:rsidRDefault="00CC32F8" w:rsidP="00A97494">
      <w:pPr>
        <w:keepNext/>
        <w:widowControl w:val="0"/>
        <w:spacing w:after="0"/>
        <w:jc w:val="center"/>
        <w:rPr>
          <w:rFonts w:ascii="Times New Roman" w:hAnsi="Times New Roman" w:cs="Times New Roman"/>
          <w:sz w:val="44"/>
          <w:szCs w:val="44"/>
        </w:rPr>
      </w:pPr>
    </w:p>
    <w:p w14:paraId="16CB4BEE" w14:textId="77777777" w:rsidR="00CC32F8" w:rsidRDefault="00CC32F8" w:rsidP="00A97494">
      <w:pPr>
        <w:keepNext/>
        <w:widowControl w:val="0"/>
        <w:spacing w:after="0"/>
        <w:jc w:val="center"/>
        <w:rPr>
          <w:rFonts w:ascii="Times New Roman" w:hAnsi="Times New Roman" w:cs="Times New Roman"/>
          <w:sz w:val="44"/>
          <w:szCs w:val="44"/>
        </w:rPr>
      </w:pPr>
    </w:p>
    <w:p w14:paraId="102CB956" w14:textId="77777777" w:rsidR="00CC32F8" w:rsidRDefault="00CC32F8" w:rsidP="00A97494">
      <w:pPr>
        <w:keepNext/>
        <w:widowControl w:val="0"/>
        <w:spacing w:after="0"/>
        <w:jc w:val="center"/>
        <w:rPr>
          <w:rFonts w:ascii="Times New Roman" w:hAnsi="Times New Roman" w:cs="Times New Roman"/>
          <w:sz w:val="44"/>
          <w:szCs w:val="44"/>
        </w:rPr>
      </w:pPr>
    </w:p>
    <w:p w14:paraId="1ECEE3D9" w14:textId="77777777" w:rsidR="00CC32F8" w:rsidRDefault="00CC32F8" w:rsidP="00A97494">
      <w:pPr>
        <w:keepNext/>
        <w:widowControl w:val="0"/>
        <w:spacing w:after="0"/>
        <w:jc w:val="center"/>
        <w:rPr>
          <w:rFonts w:ascii="Times New Roman" w:hAnsi="Times New Roman" w:cs="Times New Roman"/>
          <w:sz w:val="44"/>
          <w:szCs w:val="44"/>
        </w:rPr>
      </w:pPr>
    </w:p>
    <w:p w14:paraId="0207B9E0" w14:textId="77777777" w:rsidR="00CC32F8" w:rsidRDefault="00CC32F8" w:rsidP="00A97494">
      <w:pPr>
        <w:keepNext/>
        <w:widowControl w:val="0"/>
        <w:spacing w:after="0"/>
        <w:jc w:val="center"/>
        <w:rPr>
          <w:rFonts w:ascii="Times New Roman" w:hAnsi="Times New Roman" w:cs="Times New Roman"/>
          <w:sz w:val="44"/>
          <w:szCs w:val="44"/>
        </w:rPr>
      </w:pPr>
    </w:p>
    <w:p w14:paraId="7D728922" w14:textId="77777777" w:rsidR="004769CC" w:rsidRDefault="004769CC" w:rsidP="00A97494">
      <w:pPr>
        <w:keepNext/>
        <w:widowControl w:val="0"/>
        <w:spacing w:after="0"/>
        <w:rPr>
          <w:rFonts w:ascii="Times New Roman" w:hAnsi="Times New Roman" w:cs="Times New Roman"/>
          <w:sz w:val="44"/>
          <w:szCs w:val="44"/>
        </w:rPr>
      </w:pPr>
    </w:p>
    <w:p w14:paraId="2E03D77D" w14:textId="77777777" w:rsidR="004769CC" w:rsidRDefault="004769CC" w:rsidP="00A97494">
      <w:pPr>
        <w:keepNext/>
        <w:widowControl w:val="0"/>
        <w:spacing w:after="0"/>
        <w:jc w:val="center"/>
        <w:rPr>
          <w:rFonts w:ascii="Times New Roman" w:hAnsi="Times New Roman" w:cs="Times New Roman"/>
          <w:sz w:val="28"/>
          <w:szCs w:val="28"/>
        </w:rPr>
      </w:pPr>
      <w:r>
        <w:rPr>
          <w:rFonts w:ascii="Times New Roman" w:hAnsi="Times New Roman" w:cs="Times New Roman"/>
          <w:sz w:val="28"/>
          <w:szCs w:val="28"/>
        </w:rPr>
        <w:t>г. Заринск 2022 г.</w:t>
      </w:r>
    </w:p>
    <w:p w14:paraId="646EA3CF" w14:textId="77777777" w:rsidR="004769CC" w:rsidRDefault="004769CC" w:rsidP="00A97494">
      <w:pPr>
        <w:keepNext/>
        <w:widowControl w:val="0"/>
        <w:spacing w:after="0"/>
        <w:rPr>
          <w:rFonts w:ascii="Times New Roman" w:hAnsi="Times New Roman" w:cs="Times New Roman"/>
          <w:sz w:val="28"/>
          <w:szCs w:val="28"/>
        </w:rPr>
      </w:pPr>
    </w:p>
    <w:p w14:paraId="038F2E65" w14:textId="77777777" w:rsidR="00B86D66" w:rsidRDefault="00B86D66" w:rsidP="00A97494">
      <w:pPr>
        <w:spacing w:after="160"/>
      </w:pPr>
      <w:r>
        <w:br w:type="page"/>
      </w:r>
    </w:p>
    <w:p w14:paraId="26F38547" w14:textId="77777777" w:rsidR="008D1716" w:rsidRDefault="008D1716" w:rsidP="00A97494"/>
    <w:p w14:paraId="674CAB30" w14:textId="77777777" w:rsidR="00DC58C9" w:rsidRDefault="00DC58C9" w:rsidP="00A97494"/>
    <w:p w14:paraId="03504BB3" w14:textId="77777777" w:rsidR="00DC58C9" w:rsidRPr="00DC58C9" w:rsidRDefault="00DC58C9" w:rsidP="00A97494">
      <w:pPr>
        <w:shd w:val="clear" w:color="auto" w:fill="FFFFFF"/>
        <w:jc w:val="center"/>
        <w:rPr>
          <w:rFonts w:ascii="Times New Roman" w:eastAsia="Times New Roman" w:hAnsi="Times New Roman" w:cs="Times New Roman"/>
          <w:sz w:val="26"/>
          <w:szCs w:val="26"/>
        </w:rPr>
      </w:pPr>
      <w:r w:rsidRPr="00DC58C9">
        <w:rPr>
          <w:rFonts w:ascii="Times New Roman" w:eastAsia="Times New Roman" w:hAnsi="Times New Roman" w:cs="Times New Roman"/>
          <w:sz w:val="26"/>
          <w:szCs w:val="26"/>
        </w:rPr>
        <w:t>ОГЛАВЛЕНИЕ</w:t>
      </w:r>
    </w:p>
    <w:p w14:paraId="3A74BDC9" w14:textId="77777777" w:rsidR="00DC58C9" w:rsidRPr="00DC58C9" w:rsidRDefault="00DC58C9" w:rsidP="00A97494">
      <w:pPr>
        <w:shd w:val="clear" w:color="auto" w:fill="FFFFFF"/>
        <w:rPr>
          <w:rFonts w:ascii="Times New Roman" w:eastAsia="Times New Roman" w:hAnsi="Times New Roman" w:cs="Times New Roman"/>
          <w:sz w:val="26"/>
          <w:szCs w:val="26"/>
        </w:rPr>
      </w:pPr>
    </w:p>
    <w:p w14:paraId="2BA1A4DC" w14:textId="472204BF" w:rsidR="00DC58C9" w:rsidRPr="00BD5470" w:rsidRDefault="003F701A" w:rsidP="00E304B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Введение</w:t>
      </w:r>
      <w:r w:rsidR="00DC58C9" w:rsidRPr="003F701A">
        <w:rPr>
          <w:rFonts w:ascii="Times New Roman" w:eastAsia="Times New Roman" w:hAnsi="Times New Roman" w:cs="Times New Roman"/>
          <w:b/>
          <w:sz w:val="26"/>
          <w:szCs w:val="26"/>
        </w:rPr>
        <w:t>…………………………………………………………….……………</w:t>
      </w:r>
      <w:r w:rsidR="003E0287">
        <w:rPr>
          <w:rFonts w:ascii="Times New Roman" w:eastAsia="Times New Roman" w:hAnsi="Times New Roman" w:cs="Times New Roman"/>
          <w:b/>
          <w:sz w:val="26"/>
          <w:szCs w:val="26"/>
        </w:rPr>
        <w:t>………</w:t>
      </w:r>
      <w:r w:rsidR="00DC58C9" w:rsidRPr="003F701A">
        <w:rPr>
          <w:rFonts w:ascii="Times New Roman" w:eastAsia="Times New Roman" w:hAnsi="Times New Roman" w:cs="Times New Roman"/>
          <w:b/>
          <w:sz w:val="26"/>
          <w:szCs w:val="26"/>
        </w:rPr>
        <w:t>..</w:t>
      </w:r>
      <w:r w:rsidR="00533106">
        <w:rPr>
          <w:rFonts w:ascii="Times New Roman" w:eastAsia="Times New Roman" w:hAnsi="Times New Roman" w:cs="Times New Roman"/>
          <w:b/>
          <w:sz w:val="26"/>
          <w:szCs w:val="26"/>
        </w:rPr>
        <w:t>.</w:t>
      </w:r>
      <w:r w:rsidR="00916C0B">
        <w:rPr>
          <w:rFonts w:ascii="Times New Roman" w:eastAsia="Times New Roman" w:hAnsi="Times New Roman" w:cs="Times New Roman"/>
          <w:b/>
          <w:sz w:val="26"/>
          <w:szCs w:val="26"/>
        </w:rPr>
        <w:t>.</w:t>
      </w:r>
      <w:r w:rsidR="00DC58C9" w:rsidRPr="00533106">
        <w:rPr>
          <w:rFonts w:ascii="Times New Roman" w:eastAsia="Times New Roman" w:hAnsi="Times New Roman" w:cs="Times New Roman"/>
          <w:sz w:val="26"/>
          <w:szCs w:val="26"/>
        </w:rPr>
        <w:t>3</w:t>
      </w:r>
    </w:p>
    <w:p w14:paraId="733E586C" w14:textId="77777777" w:rsidR="00DC58C9" w:rsidRPr="00BD5470" w:rsidRDefault="00DC58C9" w:rsidP="00E304B1">
      <w:pPr>
        <w:shd w:val="clear" w:color="auto" w:fill="FFFFFF"/>
        <w:spacing w:after="0" w:line="240" w:lineRule="auto"/>
        <w:jc w:val="both"/>
        <w:rPr>
          <w:rFonts w:ascii="Times New Roman" w:eastAsia="Times New Roman" w:hAnsi="Times New Roman" w:cs="Times New Roman"/>
          <w:b/>
          <w:sz w:val="26"/>
          <w:szCs w:val="26"/>
        </w:rPr>
      </w:pPr>
      <w:r w:rsidRPr="00BD5470">
        <w:rPr>
          <w:rFonts w:ascii="Times New Roman" w:eastAsia="Times New Roman" w:hAnsi="Times New Roman" w:cs="Times New Roman"/>
          <w:b/>
          <w:sz w:val="26"/>
          <w:szCs w:val="26"/>
          <w:lang w:val="en-US"/>
        </w:rPr>
        <w:t>I</w:t>
      </w:r>
      <w:r w:rsidRPr="00BD5470">
        <w:rPr>
          <w:rFonts w:ascii="Times New Roman" w:eastAsia="Times New Roman" w:hAnsi="Times New Roman" w:cs="Times New Roman"/>
          <w:b/>
          <w:sz w:val="26"/>
          <w:szCs w:val="26"/>
        </w:rPr>
        <w:t xml:space="preserve">.Оценка социально-экономического развития муниципального образования </w:t>
      </w:r>
    </w:p>
    <w:p w14:paraId="39D31288" w14:textId="6B8A7C8D" w:rsidR="00DC58C9" w:rsidRPr="00BD5470" w:rsidRDefault="00DC58C9" w:rsidP="00E304B1">
      <w:pPr>
        <w:shd w:val="clear" w:color="auto" w:fill="FFFFFF"/>
        <w:spacing w:after="0" w:line="240" w:lineRule="auto"/>
        <w:jc w:val="both"/>
        <w:rPr>
          <w:rFonts w:ascii="Times New Roman" w:eastAsia="Times New Roman" w:hAnsi="Times New Roman" w:cs="Times New Roman"/>
          <w:b/>
          <w:sz w:val="26"/>
          <w:szCs w:val="26"/>
        </w:rPr>
      </w:pPr>
      <w:r w:rsidRPr="00BD5470">
        <w:rPr>
          <w:rFonts w:ascii="Times New Roman" w:eastAsia="Times New Roman" w:hAnsi="Times New Roman" w:cs="Times New Roman"/>
          <w:b/>
          <w:sz w:val="26"/>
          <w:szCs w:val="26"/>
        </w:rPr>
        <w:t>и текущего уровня конкурентоспособности</w:t>
      </w:r>
      <w:r w:rsidR="004517AC">
        <w:rPr>
          <w:rFonts w:ascii="Times New Roman" w:eastAsia="Times New Roman" w:hAnsi="Times New Roman" w:cs="Times New Roman"/>
          <w:b/>
          <w:sz w:val="26"/>
          <w:szCs w:val="26"/>
        </w:rPr>
        <w:t>……………</w:t>
      </w:r>
      <w:r w:rsidR="00916C0B">
        <w:rPr>
          <w:rFonts w:ascii="Times New Roman" w:eastAsia="Times New Roman" w:hAnsi="Times New Roman" w:cs="Times New Roman"/>
          <w:b/>
          <w:sz w:val="26"/>
          <w:szCs w:val="26"/>
        </w:rPr>
        <w:t>……………………………...</w:t>
      </w:r>
      <w:r w:rsidR="006C5235" w:rsidRPr="00533106">
        <w:rPr>
          <w:rFonts w:ascii="Times New Roman" w:eastAsia="Times New Roman" w:hAnsi="Times New Roman" w:cs="Times New Roman"/>
          <w:sz w:val="26"/>
          <w:szCs w:val="26"/>
        </w:rPr>
        <w:t>4</w:t>
      </w:r>
    </w:p>
    <w:p w14:paraId="717AC970" w14:textId="2E70A1B3" w:rsidR="004517AC" w:rsidRDefault="00DC58C9" w:rsidP="00E304B1">
      <w:pPr>
        <w:shd w:val="clear" w:color="auto" w:fill="FFFFFF"/>
        <w:spacing w:after="0" w:line="240" w:lineRule="auto"/>
        <w:jc w:val="both"/>
        <w:rPr>
          <w:rFonts w:ascii="Times New Roman" w:eastAsia="Times New Roman" w:hAnsi="Times New Roman" w:cs="Times New Roman"/>
          <w:sz w:val="26"/>
          <w:szCs w:val="26"/>
        </w:rPr>
      </w:pPr>
      <w:r w:rsidRPr="00BD5470">
        <w:rPr>
          <w:rFonts w:ascii="Times New Roman" w:eastAsia="Times New Roman" w:hAnsi="Times New Roman" w:cs="Times New Roman"/>
          <w:sz w:val="26"/>
          <w:szCs w:val="26"/>
        </w:rPr>
        <w:t>1.Анализ социально-экономического потенци</w:t>
      </w:r>
      <w:r w:rsidR="003E0287">
        <w:rPr>
          <w:rFonts w:ascii="Times New Roman" w:eastAsia="Times New Roman" w:hAnsi="Times New Roman" w:cs="Times New Roman"/>
          <w:sz w:val="26"/>
          <w:szCs w:val="26"/>
        </w:rPr>
        <w:t>ала развития Заринского района…....…</w:t>
      </w:r>
      <w:r w:rsidR="00916C0B">
        <w:rPr>
          <w:rFonts w:ascii="Times New Roman" w:eastAsia="Times New Roman" w:hAnsi="Times New Roman" w:cs="Times New Roman"/>
          <w:sz w:val="26"/>
          <w:szCs w:val="26"/>
        </w:rPr>
        <w:t>………………………………………………………………………………..</w:t>
      </w:r>
      <w:r w:rsidR="006C5235">
        <w:rPr>
          <w:rFonts w:ascii="Times New Roman" w:eastAsia="Times New Roman" w:hAnsi="Times New Roman" w:cs="Times New Roman"/>
          <w:sz w:val="26"/>
          <w:szCs w:val="26"/>
        </w:rPr>
        <w:t>4</w:t>
      </w:r>
    </w:p>
    <w:p w14:paraId="0E8ECC52" w14:textId="30AA0ACA" w:rsidR="004517AC" w:rsidRPr="004517AC" w:rsidRDefault="004517AC" w:rsidP="00E304B1">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w:t>
      </w:r>
      <w:r w:rsidRPr="004517AC">
        <w:rPr>
          <w:rFonts w:ascii="Times New Roman" w:eastAsia="Times New Roman" w:hAnsi="Times New Roman" w:cs="Times New Roman"/>
          <w:sz w:val="26"/>
          <w:szCs w:val="26"/>
        </w:rPr>
        <w:t>Основные сведения и особенности экономико-географического положения</w:t>
      </w:r>
      <w:r>
        <w:rPr>
          <w:rFonts w:ascii="Times New Roman" w:eastAsia="Times New Roman" w:hAnsi="Times New Roman" w:cs="Times New Roman"/>
          <w:sz w:val="26"/>
          <w:szCs w:val="26"/>
        </w:rPr>
        <w:t>…</w:t>
      </w:r>
      <w:r w:rsidR="003E0287">
        <w:rPr>
          <w:rFonts w:ascii="Times New Roman" w:eastAsia="Times New Roman" w:hAnsi="Times New Roman" w:cs="Times New Roman"/>
          <w:sz w:val="26"/>
          <w:szCs w:val="26"/>
        </w:rPr>
        <w:t>…</w:t>
      </w:r>
      <w:r w:rsidR="009A4F91">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6C5235">
        <w:rPr>
          <w:rFonts w:ascii="Times New Roman" w:eastAsia="Times New Roman" w:hAnsi="Times New Roman" w:cs="Times New Roman"/>
          <w:sz w:val="26"/>
          <w:szCs w:val="26"/>
        </w:rPr>
        <w:t>4</w:t>
      </w:r>
    </w:p>
    <w:p w14:paraId="1741185E" w14:textId="50BB6009" w:rsidR="00DC58C9" w:rsidRDefault="004517AC" w:rsidP="00E304B1">
      <w:pPr>
        <w:shd w:val="clear" w:color="auto" w:fill="FFFFFF"/>
        <w:spacing w:after="0" w:line="240" w:lineRule="auto"/>
        <w:rPr>
          <w:rFonts w:ascii="Times New Roman" w:eastAsia="Times New Roman" w:hAnsi="Times New Roman" w:cs="Times New Roman"/>
          <w:sz w:val="26"/>
          <w:szCs w:val="26"/>
        </w:rPr>
      </w:pPr>
      <w:r w:rsidRPr="004517AC">
        <w:rPr>
          <w:rFonts w:ascii="Times New Roman" w:eastAsia="Times New Roman" w:hAnsi="Times New Roman" w:cs="Times New Roman"/>
          <w:sz w:val="26"/>
          <w:szCs w:val="26"/>
        </w:rPr>
        <w:t>1.2.</w:t>
      </w:r>
      <w:r w:rsidRPr="004517AC">
        <w:rPr>
          <w:rFonts w:ascii="Times New Roman" w:eastAsia="Times New Roman" w:hAnsi="Times New Roman" w:cs="Times New Roman"/>
          <w:sz w:val="26"/>
          <w:szCs w:val="26"/>
        </w:rPr>
        <w:tab/>
        <w:t xml:space="preserve">Наличие природных ресурсов, экологическая ситуация </w:t>
      </w:r>
      <w:r>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6C5235">
        <w:rPr>
          <w:rFonts w:ascii="Times New Roman" w:eastAsia="Times New Roman" w:hAnsi="Times New Roman" w:cs="Times New Roman"/>
          <w:sz w:val="26"/>
          <w:szCs w:val="26"/>
        </w:rPr>
        <w:t>5</w:t>
      </w:r>
    </w:p>
    <w:p w14:paraId="375098ED" w14:textId="7E34202C" w:rsidR="004517AC" w:rsidRPr="004517AC" w:rsidRDefault="004517AC" w:rsidP="00E304B1">
      <w:pPr>
        <w:shd w:val="clear" w:color="auto" w:fill="FFFFFF"/>
        <w:spacing w:after="0" w:line="240" w:lineRule="auto"/>
        <w:rPr>
          <w:rFonts w:ascii="Times New Roman" w:eastAsia="Times New Roman" w:hAnsi="Times New Roman" w:cs="Times New Roman"/>
          <w:sz w:val="26"/>
          <w:szCs w:val="26"/>
        </w:rPr>
      </w:pPr>
      <w:r w:rsidRPr="004517AC">
        <w:rPr>
          <w:rFonts w:ascii="Times New Roman" w:eastAsia="Times New Roman" w:hAnsi="Times New Roman" w:cs="Times New Roman"/>
          <w:sz w:val="26"/>
          <w:szCs w:val="26"/>
        </w:rPr>
        <w:t>1.3.</w:t>
      </w:r>
      <w:r w:rsidRPr="004517AC">
        <w:rPr>
          <w:rFonts w:ascii="Times New Roman" w:eastAsia="Times New Roman" w:hAnsi="Times New Roman" w:cs="Times New Roman"/>
          <w:sz w:val="26"/>
          <w:szCs w:val="26"/>
        </w:rPr>
        <w:tab/>
        <w:t>Население, трудовые ресурсы, уровень жизни</w:t>
      </w:r>
      <w:r>
        <w:rPr>
          <w:rFonts w:ascii="Times New Roman" w:eastAsia="Times New Roman" w:hAnsi="Times New Roman" w:cs="Times New Roman"/>
          <w:sz w:val="26"/>
          <w:szCs w:val="26"/>
        </w:rPr>
        <w:t>……………………………</w:t>
      </w:r>
      <w:r w:rsidR="003E0287">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3E0287">
        <w:rPr>
          <w:rFonts w:ascii="Times New Roman" w:eastAsia="Times New Roman" w:hAnsi="Times New Roman" w:cs="Times New Roman"/>
          <w:sz w:val="26"/>
          <w:szCs w:val="26"/>
        </w:rPr>
        <w:t>.</w:t>
      </w:r>
      <w:r w:rsidR="006C5235">
        <w:rPr>
          <w:rFonts w:ascii="Times New Roman" w:eastAsia="Times New Roman" w:hAnsi="Times New Roman" w:cs="Times New Roman"/>
          <w:sz w:val="26"/>
          <w:szCs w:val="26"/>
        </w:rPr>
        <w:t>8</w:t>
      </w:r>
    </w:p>
    <w:p w14:paraId="2A07A094" w14:textId="48245B0D" w:rsidR="004F29BA" w:rsidRPr="004F29BA" w:rsidRDefault="004F29BA" w:rsidP="00E304B1">
      <w:pPr>
        <w:pStyle w:val="a3"/>
        <w:numPr>
          <w:ilvl w:val="1"/>
          <w:numId w:val="12"/>
        </w:numPr>
        <w:rPr>
          <w:rFonts w:ascii="Times New Roman" w:eastAsia="Times New Roman" w:hAnsi="Times New Roman" w:cs="Times New Roman"/>
          <w:sz w:val="26"/>
          <w:szCs w:val="26"/>
        </w:rPr>
      </w:pPr>
      <w:r w:rsidRPr="004F29BA">
        <w:rPr>
          <w:rFonts w:ascii="Times New Roman" w:eastAsia="Times New Roman" w:hAnsi="Times New Roman" w:cs="Times New Roman"/>
          <w:sz w:val="26"/>
          <w:szCs w:val="26"/>
        </w:rPr>
        <w:t>Экономика</w:t>
      </w:r>
      <w:r>
        <w:rPr>
          <w:rFonts w:ascii="Times New Roman" w:eastAsia="Times New Roman" w:hAnsi="Times New Roman" w:cs="Times New Roman"/>
          <w:sz w:val="26"/>
          <w:szCs w:val="26"/>
        </w:rPr>
        <w:t>………………………………………………………</w:t>
      </w:r>
      <w:r w:rsidR="00533106">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6C5235">
        <w:rPr>
          <w:rFonts w:ascii="Times New Roman" w:eastAsia="Times New Roman" w:hAnsi="Times New Roman" w:cs="Times New Roman"/>
          <w:sz w:val="26"/>
          <w:szCs w:val="26"/>
        </w:rPr>
        <w:t>10</w:t>
      </w:r>
    </w:p>
    <w:p w14:paraId="01A81780" w14:textId="421F7F97" w:rsidR="004F29BA" w:rsidRDefault="004F29BA" w:rsidP="00E304B1">
      <w:pPr>
        <w:pStyle w:val="a3"/>
        <w:numPr>
          <w:ilvl w:val="1"/>
          <w:numId w:val="12"/>
        </w:numPr>
        <w:rPr>
          <w:rFonts w:ascii="Times New Roman" w:eastAsia="Times New Roman" w:hAnsi="Times New Roman" w:cs="Times New Roman"/>
          <w:sz w:val="26"/>
          <w:szCs w:val="26"/>
        </w:rPr>
      </w:pPr>
      <w:r w:rsidRPr="004F29BA">
        <w:rPr>
          <w:rFonts w:ascii="Times New Roman" w:eastAsia="Times New Roman" w:hAnsi="Times New Roman" w:cs="Times New Roman"/>
          <w:sz w:val="26"/>
          <w:szCs w:val="26"/>
        </w:rPr>
        <w:t>Деловая инфраструктура, малый и средний бизнес, потребительский рынок</w:t>
      </w:r>
      <w:r w:rsidR="00916C0B">
        <w:rPr>
          <w:rFonts w:ascii="Times New Roman" w:eastAsia="Times New Roman" w:hAnsi="Times New Roman" w:cs="Times New Roman"/>
          <w:sz w:val="26"/>
          <w:szCs w:val="26"/>
        </w:rPr>
        <w:t>………………………………………………………………………………..</w:t>
      </w:r>
      <w:r w:rsidR="003E0287">
        <w:rPr>
          <w:rFonts w:ascii="Times New Roman" w:eastAsia="Times New Roman" w:hAnsi="Times New Roman" w:cs="Times New Roman"/>
          <w:sz w:val="26"/>
          <w:szCs w:val="26"/>
        </w:rPr>
        <w:t>1</w:t>
      </w:r>
      <w:r w:rsidR="006C5235">
        <w:rPr>
          <w:rFonts w:ascii="Times New Roman" w:eastAsia="Times New Roman" w:hAnsi="Times New Roman" w:cs="Times New Roman"/>
          <w:sz w:val="26"/>
          <w:szCs w:val="26"/>
        </w:rPr>
        <w:t>6</w:t>
      </w:r>
    </w:p>
    <w:p w14:paraId="289A32CA" w14:textId="576B37B5" w:rsidR="008B4FFE" w:rsidRPr="008B4FFE" w:rsidRDefault="00F0301E" w:rsidP="00E304B1">
      <w:pPr>
        <w:pStyle w:val="a3"/>
        <w:numPr>
          <w:ilvl w:val="1"/>
          <w:numId w:val="12"/>
        </w:numPr>
        <w:rPr>
          <w:rFonts w:ascii="Times New Roman" w:eastAsia="Times New Roman" w:hAnsi="Times New Roman" w:cs="Times New Roman"/>
          <w:sz w:val="26"/>
          <w:szCs w:val="26"/>
        </w:rPr>
      </w:pPr>
      <w:r>
        <w:rPr>
          <w:rFonts w:ascii="Times New Roman" w:eastAsia="Times New Roman" w:hAnsi="Times New Roman" w:cs="Times New Roman"/>
          <w:sz w:val="26"/>
          <w:szCs w:val="26"/>
        </w:rPr>
        <w:t>Коммунальное хозяйство и инфраструктура</w:t>
      </w:r>
      <w:r w:rsidR="00533106">
        <w:rPr>
          <w:rFonts w:ascii="Times New Roman" w:eastAsia="Times New Roman" w:hAnsi="Times New Roman" w:cs="Times New Roman"/>
          <w:sz w:val="26"/>
          <w:szCs w:val="26"/>
        </w:rPr>
        <w:t>………..</w:t>
      </w:r>
      <w:r w:rsidR="008B4FFE">
        <w:rPr>
          <w:rFonts w:ascii="Times New Roman" w:eastAsia="Times New Roman" w:hAnsi="Times New Roman" w:cs="Times New Roman"/>
          <w:sz w:val="26"/>
          <w:szCs w:val="26"/>
        </w:rPr>
        <w:t>………………</w:t>
      </w:r>
      <w:r w:rsidR="006C5235">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6C5235">
        <w:rPr>
          <w:rFonts w:ascii="Times New Roman" w:eastAsia="Times New Roman" w:hAnsi="Times New Roman" w:cs="Times New Roman"/>
          <w:sz w:val="26"/>
          <w:szCs w:val="26"/>
        </w:rPr>
        <w:t>21</w:t>
      </w:r>
    </w:p>
    <w:p w14:paraId="3B09D7F0" w14:textId="3CA2E5F1" w:rsidR="003930BD" w:rsidRDefault="003930BD" w:rsidP="00E304B1">
      <w:pPr>
        <w:pStyle w:val="a3"/>
        <w:numPr>
          <w:ilvl w:val="1"/>
          <w:numId w:val="12"/>
        </w:numPr>
        <w:rPr>
          <w:rFonts w:ascii="Times New Roman" w:eastAsia="Times New Roman" w:hAnsi="Times New Roman" w:cs="Times New Roman"/>
          <w:sz w:val="26"/>
          <w:szCs w:val="26"/>
        </w:rPr>
      </w:pPr>
      <w:r>
        <w:rPr>
          <w:rFonts w:ascii="Times New Roman" w:eastAsia="Times New Roman" w:hAnsi="Times New Roman" w:cs="Times New Roman"/>
          <w:sz w:val="26"/>
          <w:szCs w:val="26"/>
        </w:rPr>
        <w:t>Транспорт и связь</w:t>
      </w:r>
      <w:r w:rsidR="00533106">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6C5235">
        <w:rPr>
          <w:rFonts w:ascii="Times New Roman" w:eastAsia="Times New Roman" w:hAnsi="Times New Roman" w:cs="Times New Roman"/>
          <w:sz w:val="26"/>
          <w:szCs w:val="26"/>
        </w:rPr>
        <w:t>22</w:t>
      </w:r>
    </w:p>
    <w:p w14:paraId="3E9B2615" w14:textId="3DDF9699" w:rsidR="008B4FFE" w:rsidRPr="005C3875" w:rsidRDefault="005C3875" w:rsidP="00E304B1">
      <w:pPr>
        <w:pStyle w:val="a3"/>
        <w:numPr>
          <w:ilvl w:val="1"/>
          <w:numId w:val="12"/>
        </w:numPr>
        <w:rPr>
          <w:rFonts w:ascii="Times New Roman" w:eastAsia="Times New Roman" w:hAnsi="Times New Roman" w:cs="Times New Roman"/>
          <w:sz w:val="26"/>
          <w:szCs w:val="26"/>
        </w:rPr>
      </w:pPr>
      <w:r w:rsidRPr="005C3875">
        <w:rPr>
          <w:rFonts w:ascii="Times New Roman" w:eastAsia="Times New Roman" w:hAnsi="Times New Roman" w:cs="Times New Roman"/>
          <w:sz w:val="26"/>
          <w:szCs w:val="26"/>
        </w:rPr>
        <w:t xml:space="preserve">Социальная </w:t>
      </w:r>
      <w:r w:rsidR="008B4FFE" w:rsidRPr="005C3875">
        <w:rPr>
          <w:rFonts w:ascii="Times New Roman" w:eastAsia="Times New Roman" w:hAnsi="Times New Roman" w:cs="Times New Roman"/>
          <w:sz w:val="26"/>
          <w:szCs w:val="26"/>
        </w:rPr>
        <w:t>сфера………………</w:t>
      </w:r>
      <w:r w:rsidR="00533106">
        <w:rPr>
          <w:rFonts w:ascii="Times New Roman" w:eastAsia="Times New Roman" w:hAnsi="Times New Roman" w:cs="Times New Roman"/>
          <w:sz w:val="26"/>
          <w:szCs w:val="26"/>
        </w:rPr>
        <w:t>….</w:t>
      </w:r>
      <w:r w:rsidR="008B4FFE" w:rsidRPr="005C3875">
        <w:rPr>
          <w:rFonts w:ascii="Times New Roman" w:eastAsia="Times New Roman" w:hAnsi="Times New Roman" w:cs="Times New Roman"/>
          <w:sz w:val="26"/>
          <w:szCs w:val="26"/>
        </w:rPr>
        <w:t>…………</w:t>
      </w:r>
      <w:r w:rsidR="003E0287" w:rsidRPr="005C3875">
        <w:rPr>
          <w:rFonts w:ascii="Times New Roman" w:eastAsia="Times New Roman" w:hAnsi="Times New Roman" w:cs="Times New Roman"/>
          <w:sz w:val="26"/>
          <w:szCs w:val="26"/>
        </w:rPr>
        <w:t>…………………</w:t>
      </w:r>
      <w:r w:rsidR="0019265F" w:rsidRPr="005C3875">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3E0287" w:rsidRPr="005C3875">
        <w:rPr>
          <w:rFonts w:ascii="Times New Roman" w:eastAsia="Times New Roman" w:hAnsi="Times New Roman" w:cs="Times New Roman"/>
          <w:sz w:val="26"/>
          <w:szCs w:val="26"/>
        </w:rPr>
        <w:t>2</w:t>
      </w:r>
      <w:r w:rsidR="00533106">
        <w:rPr>
          <w:rFonts w:ascii="Times New Roman" w:eastAsia="Times New Roman" w:hAnsi="Times New Roman" w:cs="Times New Roman"/>
          <w:sz w:val="26"/>
          <w:szCs w:val="26"/>
        </w:rPr>
        <w:t>4</w:t>
      </w:r>
    </w:p>
    <w:p w14:paraId="6110C988" w14:textId="3895F96B" w:rsidR="00CE4C38" w:rsidRDefault="00CE4C38" w:rsidP="00E304B1">
      <w:pPr>
        <w:pStyle w:val="a3"/>
        <w:numPr>
          <w:ilvl w:val="1"/>
          <w:numId w:val="12"/>
        </w:numPr>
        <w:rPr>
          <w:rFonts w:ascii="Times New Roman" w:eastAsia="Times New Roman" w:hAnsi="Times New Roman" w:cs="Times New Roman"/>
          <w:sz w:val="26"/>
          <w:szCs w:val="26"/>
        </w:rPr>
      </w:pPr>
      <w:r w:rsidRPr="00CE4C38">
        <w:rPr>
          <w:rFonts w:ascii="Times New Roman" w:eastAsia="Times New Roman" w:hAnsi="Times New Roman" w:cs="Times New Roman"/>
          <w:sz w:val="26"/>
          <w:szCs w:val="26"/>
        </w:rPr>
        <w:t>Муниципальное управление</w:t>
      </w:r>
      <w:r>
        <w:rPr>
          <w:rFonts w:ascii="Times New Roman" w:eastAsia="Times New Roman" w:hAnsi="Times New Roman" w:cs="Times New Roman"/>
          <w:sz w:val="26"/>
          <w:szCs w:val="26"/>
        </w:rPr>
        <w:t>……………………</w:t>
      </w:r>
      <w:r w:rsidR="00533106">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533106">
        <w:rPr>
          <w:rFonts w:ascii="Times New Roman" w:eastAsia="Times New Roman" w:hAnsi="Times New Roman" w:cs="Times New Roman"/>
          <w:sz w:val="26"/>
          <w:szCs w:val="26"/>
        </w:rPr>
        <w:t>32</w:t>
      </w:r>
    </w:p>
    <w:p w14:paraId="5C105D17" w14:textId="5076C278" w:rsidR="00350CA5" w:rsidRDefault="00350CA5" w:rsidP="00E304B1">
      <w:pPr>
        <w:pStyle w:val="a3"/>
        <w:numPr>
          <w:ilvl w:val="1"/>
          <w:numId w:val="12"/>
        </w:numPr>
        <w:rPr>
          <w:rFonts w:ascii="Times New Roman" w:eastAsia="Times New Roman" w:hAnsi="Times New Roman" w:cs="Times New Roman"/>
          <w:sz w:val="26"/>
          <w:szCs w:val="26"/>
        </w:rPr>
      </w:pPr>
      <w:r w:rsidRPr="00BD5470">
        <w:rPr>
          <w:rFonts w:ascii="Times New Roman" w:eastAsia="Times New Roman" w:hAnsi="Times New Roman" w:cs="Times New Roman"/>
          <w:sz w:val="26"/>
          <w:szCs w:val="26"/>
          <w:lang w:val="en-US"/>
        </w:rPr>
        <w:t>SWOT</w:t>
      </w:r>
      <w:r w:rsidR="003E0287">
        <w:rPr>
          <w:rFonts w:ascii="Times New Roman" w:eastAsia="Times New Roman" w:hAnsi="Times New Roman" w:cs="Times New Roman"/>
          <w:sz w:val="26"/>
          <w:szCs w:val="26"/>
        </w:rPr>
        <w:t>-ана</w:t>
      </w:r>
      <w:r w:rsidR="00533106">
        <w:rPr>
          <w:rFonts w:ascii="Times New Roman" w:eastAsia="Times New Roman" w:hAnsi="Times New Roman" w:cs="Times New Roman"/>
          <w:sz w:val="26"/>
          <w:szCs w:val="26"/>
        </w:rPr>
        <w:t>лиз……………………………………………………………………</w:t>
      </w:r>
      <w:r w:rsidR="00916C0B">
        <w:rPr>
          <w:rFonts w:ascii="Times New Roman" w:eastAsia="Times New Roman" w:hAnsi="Times New Roman" w:cs="Times New Roman"/>
          <w:sz w:val="26"/>
          <w:szCs w:val="26"/>
        </w:rPr>
        <w:t>….</w:t>
      </w:r>
      <w:r w:rsidR="00533106">
        <w:rPr>
          <w:rFonts w:ascii="Times New Roman" w:eastAsia="Times New Roman" w:hAnsi="Times New Roman" w:cs="Times New Roman"/>
          <w:sz w:val="26"/>
          <w:szCs w:val="26"/>
        </w:rPr>
        <w:t>42</w:t>
      </w:r>
    </w:p>
    <w:p w14:paraId="7AD030C4" w14:textId="36737182" w:rsidR="003E0287" w:rsidRDefault="003E0287" w:rsidP="00E304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пробл</w:t>
      </w:r>
      <w:r w:rsidR="00916C0B">
        <w:rPr>
          <w:rFonts w:ascii="Times New Roman" w:eastAsia="Times New Roman" w:hAnsi="Times New Roman" w:cs="Times New Roman"/>
          <w:sz w:val="26"/>
          <w:szCs w:val="26"/>
        </w:rPr>
        <w:t>емы………………………………………………………………………</w:t>
      </w:r>
      <w:r w:rsidR="00533106">
        <w:rPr>
          <w:rFonts w:ascii="Times New Roman" w:eastAsia="Times New Roman" w:hAnsi="Times New Roman" w:cs="Times New Roman"/>
          <w:sz w:val="26"/>
          <w:szCs w:val="26"/>
        </w:rPr>
        <w:t>46</w:t>
      </w:r>
    </w:p>
    <w:p w14:paraId="1FEBC13F" w14:textId="04FB348C" w:rsidR="003E0287" w:rsidRPr="003E0287" w:rsidRDefault="003E0287" w:rsidP="00E304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Конкурентные преиму</w:t>
      </w:r>
      <w:r w:rsidR="00916C0B">
        <w:rPr>
          <w:rFonts w:ascii="Times New Roman" w:eastAsia="Times New Roman" w:hAnsi="Times New Roman" w:cs="Times New Roman"/>
          <w:sz w:val="26"/>
          <w:szCs w:val="26"/>
        </w:rPr>
        <w:t>щества…………………………………………………………….</w:t>
      </w:r>
      <w:r w:rsidR="00533106">
        <w:rPr>
          <w:rFonts w:ascii="Times New Roman" w:eastAsia="Times New Roman" w:hAnsi="Times New Roman" w:cs="Times New Roman"/>
          <w:sz w:val="26"/>
          <w:szCs w:val="26"/>
        </w:rPr>
        <w:t>46</w:t>
      </w:r>
    </w:p>
    <w:p w14:paraId="3261530C" w14:textId="489669A7" w:rsidR="00DC58C9" w:rsidRPr="00533106" w:rsidRDefault="00DC58C9" w:rsidP="00E304B1">
      <w:pPr>
        <w:spacing w:after="0" w:line="240" w:lineRule="auto"/>
        <w:jc w:val="both"/>
        <w:rPr>
          <w:rFonts w:ascii="Times New Roman" w:eastAsia="Times New Roman" w:hAnsi="Times New Roman" w:cs="Times New Roman"/>
          <w:color w:val="000000"/>
          <w:sz w:val="26"/>
          <w:szCs w:val="26"/>
        </w:rPr>
      </w:pPr>
      <w:r w:rsidRPr="008A03EB">
        <w:rPr>
          <w:rFonts w:ascii="Times New Roman" w:eastAsia="Times New Roman" w:hAnsi="Times New Roman" w:cs="Times New Roman"/>
          <w:b/>
          <w:sz w:val="26"/>
          <w:szCs w:val="26"/>
          <w:lang w:val="en-US"/>
        </w:rPr>
        <w:t>II</w:t>
      </w:r>
      <w:r w:rsidR="001E3A26">
        <w:rPr>
          <w:rFonts w:ascii="Times New Roman" w:eastAsia="Times New Roman" w:hAnsi="Times New Roman" w:cs="Times New Roman"/>
          <w:b/>
          <w:sz w:val="26"/>
          <w:szCs w:val="26"/>
        </w:rPr>
        <w:t>.</w:t>
      </w:r>
      <w:r w:rsidRPr="008A03EB">
        <w:rPr>
          <w:rFonts w:ascii="Times New Roman" w:eastAsia="Times New Roman" w:hAnsi="Times New Roman" w:cs="Times New Roman"/>
          <w:b/>
          <w:color w:val="000000"/>
          <w:sz w:val="26"/>
          <w:szCs w:val="26"/>
        </w:rPr>
        <w:t>Цели и задачи социально-экономического развития муниципального</w:t>
      </w:r>
      <w:r w:rsidR="00602DC2">
        <w:rPr>
          <w:rFonts w:ascii="Times New Roman" w:eastAsia="Times New Roman" w:hAnsi="Times New Roman" w:cs="Times New Roman"/>
          <w:b/>
          <w:color w:val="000000"/>
          <w:sz w:val="26"/>
          <w:szCs w:val="26"/>
        </w:rPr>
        <w:t xml:space="preserve"> </w:t>
      </w:r>
      <w:r w:rsidRPr="008A03EB">
        <w:rPr>
          <w:rFonts w:ascii="Times New Roman" w:eastAsia="Times New Roman" w:hAnsi="Times New Roman" w:cs="Times New Roman"/>
          <w:b/>
          <w:color w:val="000000"/>
          <w:sz w:val="26"/>
          <w:szCs w:val="26"/>
        </w:rPr>
        <w:t>образования, ожидаемые результаты реализации Стратегии</w:t>
      </w:r>
      <w:r w:rsidR="003E0287">
        <w:rPr>
          <w:rFonts w:ascii="Times New Roman" w:eastAsia="Times New Roman" w:hAnsi="Times New Roman" w:cs="Times New Roman"/>
          <w:b/>
          <w:color w:val="000000"/>
          <w:sz w:val="26"/>
          <w:szCs w:val="26"/>
        </w:rPr>
        <w:t>……………………</w:t>
      </w:r>
      <w:r w:rsidR="009A4F91">
        <w:rPr>
          <w:rFonts w:ascii="Times New Roman" w:eastAsia="Times New Roman" w:hAnsi="Times New Roman" w:cs="Times New Roman"/>
          <w:b/>
          <w:color w:val="000000"/>
          <w:sz w:val="26"/>
          <w:szCs w:val="26"/>
        </w:rPr>
        <w:t>…………………………………………………………</w:t>
      </w:r>
      <w:r w:rsidR="00916C0B">
        <w:rPr>
          <w:rFonts w:ascii="Times New Roman" w:eastAsia="Times New Roman" w:hAnsi="Times New Roman" w:cs="Times New Roman"/>
          <w:b/>
          <w:color w:val="000000"/>
          <w:sz w:val="26"/>
          <w:szCs w:val="26"/>
        </w:rPr>
        <w:t>….</w:t>
      </w:r>
      <w:r w:rsidR="00533106" w:rsidRPr="00533106">
        <w:rPr>
          <w:rFonts w:ascii="Times New Roman" w:eastAsia="Times New Roman" w:hAnsi="Times New Roman" w:cs="Times New Roman"/>
          <w:color w:val="000000"/>
          <w:sz w:val="26"/>
          <w:szCs w:val="26"/>
        </w:rPr>
        <w:t>47</w:t>
      </w:r>
    </w:p>
    <w:p w14:paraId="5ABBBFEF" w14:textId="19393700" w:rsidR="008A03EB" w:rsidRPr="008A03EB" w:rsidRDefault="008A03EB" w:rsidP="00E304B1">
      <w:pPr>
        <w:spacing w:after="0" w:line="240" w:lineRule="auto"/>
        <w:jc w:val="both"/>
        <w:rPr>
          <w:rFonts w:ascii="Times New Roman" w:eastAsia="Times New Roman" w:hAnsi="Times New Roman" w:cs="Times New Roman"/>
          <w:sz w:val="26"/>
          <w:szCs w:val="26"/>
        </w:rPr>
      </w:pPr>
      <w:r w:rsidRPr="008A03EB">
        <w:rPr>
          <w:rFonts w:ascii="Times New Roman" w:eastAsia="Times New Roman" w:hAnsi="Times New Roman" w:cs="Times New Roman"/>
          <w:sz w:val="26"/>
          <w:szCs w:val="26"/>
        </w:rPr>
        <w:t>Цель № 1: Высокое качество жизни населения…………………………</w:t>
      </w:r>
      <w:r w:rsidR="0019265F">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533106">
        <w:rPr>
          <w:rFonts w:ascii="Times New Roman" w:eastAsia="Times New Roman" w:hAnsi="Times New Roman" w:cs="Times New Roman"/>
          <w:sz w:val="26"/>
          <w:szCs w:val="26"/>
        </w:rPr>
        <w:t>47</w:t>
      </w:r>
    </w:p>
    <w:p w14:paraId="6FBF2616" w14:textId="5F155D73" w:rsidR="008A03EB" w:rsidRPr="008A03EB" w:rsidRDefault="008A03EB" w:rsidP="00E304B1">
      <w:pPr>
        <w:spacing w:after="0" w:line="240" w:lineRule="auto"/>
        <w:jc w:val="both"/>
        <w:rPr>
          <w:rFonts w:ascii="Times New Roman" w:eastAsia="Times New Roman" w:hAnsi="Times New Roman" w:cs="Times New Roman"/>
          <w:sz w:val="26"/>
          <w:szCs w:val="26"/>
        </w:rPr>
      </w:pPr>
      <w:r w:rsidRPr="008A03EB">
        <w:rPr>
          <w:rFonts w:ascii="Times New Roman" w:eastAsia="Times New Roman" w:hAnsi="Times New Roman" w:cs="Times New Roman"/>
          <w:sz w:val="26"/>
          <w:szCs w:val="26"/>
        </w:rPr>
        <w:t>Цель №2: Конкурентоспособная экономика…………………………………</w:t>
      </w:r>
      <w:r w:rsidR="003E0287">
        <w:rPr>
          <w:rFonts w:ascii="Times New Roman" w:eastAsia="Times New Roman" w:hAnsi="Times New Roman" w:cs="Times New Roman"/>
          <w:sz w:val="26"/>
          <w:szCs w:val="26"/>
        </w:rPr>
        <w:t>…</w:t>
      </w:r>
      <w:r w:rsidR="00533106">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533106">
        <w:rPr>
          <w:rFonts w:ascii="Times New Roman" w:eastAsia="Times New Roman" w:hAnsi="Times New Roman" w:cs="Times New Roman"/>
          <w:sz w:val="26"/>
          <w:szCs w:val="26"/>
        </w:rPr>
        <w:t>51</w:t>
      </w:r>
    </w:p>
    <w:p w14:paraId="13251A46" w14:textId="6B0FD7EB" w:rsidR="008A03EB" w:rsidRPr="008A03EB" w:rsidRDefault="008A03EB" w:rsidP="00E304B1">
      <w:pPr>
        <w:spacing w:after="0" w:line="240" w:lineRule="auto"/>
        <w:jc w:val="both"/>
        <w:rPr>
          <w:rFonts w:ascii="Times New Roman" w:eastAsia="Times New Roman" w:hAnsi="Times New Roman" w:cs="Times New Roman"/>
          <w:sz w:val="26"/>
          <w:szCs w:val="26"/>
        </w:rPr>
      </w:pPr>
      <w:r w:rsidRPr="008A03EB">
        <w:rPr>
          <w:rFonts w:ascii="Times New Roman" w:eastAsia="Times New Roman" w:hAnsi="Times New Roman" w:cs="Times New Roman"/>
          <w:sz w:val="26"/>
          <w:szCs w:val="26"/>
        </w:rPr>
        <w:t>Цель № 3: Развитие инфраструктуры…………………………………………</w:t>
      </w:r>
      <w:r w:rsidR="0019265F">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533106">
        <w:rPr>
          <w:rFonts w:ascii="Times New Roman" w:eastAsia="Times New Roman" w:hAnsi="Times New Roman" w:cs="Times New Roman"/>
          <w:sz w:val="26"/>
          <w:szCs w:val="26"/>
        </w:rPr>
        <w:t>54</w:t>
      </w:r>
    </w:p>
    <w:p w14:paraId="116DA1B6" w14:textId="3FEC5B04" w:rsidR="008A03EB" w:rsidRPr="008A03EB" w:rsidRDefault="008A03EB" w:rsidP="00E304B1">
      <w:pPr>
        <w:spacing w:after="0" w:line="240" w:lineRule="auto"/>
        <w:jc w:val="both"/>
        <w:rPr>
          <w:rFonts w:ascii="Times New Roman" w:eastAsia="Times New Roman" w:hAnsi="Times New Roman" w:cs="Times New Roman"/>
          <w:sz w:val="26"/>
          <w:szCs w:val="26"/>
        </w:rPr>
      </w:pPr>
      <w:r w:rsidRPr="008A03EB">
        <w:rPr>
          <w:rFonts w:ascii="Times New Roman" w:eastAsia="Times New Roman" w:hAnsi="Times New Roman" w:cs="Times New Roman"/>
          <w:sz w:val="26"/>
          <w:szCs w:val="26"/>
        </w:rPr>
        <w:t>Цель № 4: Эффективное управление</w:t>
      </w:r>
      <w:r w:rsidR="00BD5470" w:rsidRPr="008A03EB">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533106">
        <w:rPr>
          <w:rFonts w:ascii="Times New Roman" w:eastAsia="Times New Roman" w:hAnsi="Times New Roman" w:cs="Times New Roman"/>
          <w:sz w:val="26"/>
          <w:szCs w:val="26"/>
        </w:rPr>
        <w:t>56</w:t>
      </w:r>
    </w:p>
    <w:p w14:paraId="35E17206" w14:textId="0DFED2DF" w:rsidR="00DC58C9" w:rsidRPr="008A03EB" w:rsidRDefault="00DC58C9" w:rsidP="00E304B1">
      <w:pPr>
        <w:spacing w:after="0" w:line="240" w:lineRule="auto"/>
        <w:jc w:val="both"/>
        <w:rPr>
          <w:rFonts w:ascii="Times New Roman" w:eastAsia="Times New Roman" w:hAnsi="Times New Roman" w:cs="Times New Roman"/>
          <w:sz w:val="26"/>
          <w:szCs w:val="26"/>
        </w:rPr>
      </w:pPr>
      <w:r w:rsidRPr="008A03EB">
        <w:rPr>
          <w:rFonts w:ascii="Times New Roman" w:eastAsia="Times New Roman" w:hAnsi="Times New Roman" w:cs="Times New Roman"/>
          <w:sz w:val="26"/>
          <w:szCs w:val="26"/>
        </w:rPr>
        <w:t>Ожидаемые результаты реализации Стратегии………………………………</w:t>
      </w:r>
      <w:r w:rsidR="003E0287">
        <w:rPr>
          <w:rFonts w:ascii="Times New Roman" w:eastAsia="Times New Roman" w:hAnsi="Times New Roman" w:cs="Times New Roman"/>
          <w:sz w:val="26"/>
          <w:szCs w:val="26"/>
        </w:rPr>
        <w:t>………</w:t>
      </w:r>
      <w:r w:rsidR="00916C0B">
        <w:rPr>
          <w:rFonts w:ascii="Times New Roman" w:eastAsia="Times New Roman" w:hAnsi="Times New Roman" w:cs="Times New Roman"/>
          <w:sz w:val="26"/>
          <w:szCs w:val="26"/>
        </w:rPr>
        <w:t>…</w:t>
      </w:r>
      <w:r w:rsidR="00533106">
        <w:rPr>
          <w:rFonts w:ascii="Times New Roman" w:eastAsia="Times New Roman" w:hAnsi="Times New Roman" w:cs="Times New Roman"/>
          <w:sz w:val="26"/>
          <w:szCs w:val="26"/>
        </w:rPr>
        <w:t>59</w:t>
      </w:r>
    </w:p>
    <w:p w14:paraId="24E01EC8" w14:textId="486FBC87" w:rsidR="00DC58C9" w:rsidRPr="008A03EB" w:rsidRDefault="00DC58C9" w:rsidP="00E304B1">
      <w:pPr>
        <w:shd w:val="clear" w:color="auto" w:fill="FFFFFF"/>
        <w:spacing w:after="0" w:line="240" w:lineRule="auto"/>
        <w:jc w:val="both"/>
        <w:rPr>
          <w:rFonts w:ascii="Times New Roman" w:eastAsia="Times New Roman" w:hAnsi="Times New Roman" w:cs="Times New Roman"/>
          <w:b/>
          <w:color w:val="000000"/>
          <w:sz w:val="26"/>
          <w:szCs w:val="26"/>
        </w:rPr>
      </w:pPr>
      <w:r w:rsidRPr="008A03EB">
        <w:rPr>
          <w:rFonts w:ascii="Times New Roman" w:eastAsia="Times New Roman" w:hAnsi="Times New Roman" w:cs="Times New Roman"/>
          <w:b/>
          <w:sz w:val="26"/>
          <w:szCs w:val="26"/>
        </w:rPr>
        <w:t>I</w:t>
      </w:r>
      <w:r w:rsidRPr="008A03EB">
        <w:rPr>
          <w:rFonts w:ascii="Times New Roman" w:eastAsia="Times New Roman" w:hAnsi="Times New Roman" w:cs="Times New Roman"/>
          <w:b/>
          <w:sz w:val="26"/>
          <w:szCs w:val="26"/>
          <w:lang w:val="en-US"/>
        </w:rPr>
        <w:t>II</w:t>
      </w:r>
      <w:r w:rsidR="001E3A26">
        <w:rPr>
          <w:rFonts w:ascii="Times New Roman" w:eastAsia="Times New Roman" w:hAnsi="Times New Roman" w:cs="Times New Roman"/>
          <w:b/>
          <w:sz w:val="26"/>
          <w:szCs w:val="26"/>
        </w:rPr>
        <w:t>.</w:t>
      </w:r>
      <w:r w:rsidRPr="008A03EB">
        <w:rPr>
          <w:rFonts w:ascii="Times New Roman" w:eastAsia="Times New Roman" w:hAnsi="Times New Roman" w:cs="Times New Roman"/>
          <w:b/>
          <w:color w:val="000000"/>
          <w:sz w:val="26"/>
          <w:szCs w:val="26"/>
        </w:rPr>
        <w:t xml:space="preserve">Сценарии социально-экономического развития муниципального образования, сроки и этапы реализации </w:t>
      </w:r>
      <w:r w:rsidR="00916C0B">
        <w:rPr>
          <w:rFonts w:ascii="Times New Roman" w:eastAsia="Times New Roman" w:hAnsi="Times New Roman" w:cs="Times New Roman"/>
          <w:b/>
          <w:color w:val="000000"/>
          <w:sz w:val="26"/>
          <w:szCs w:val="26"/>
        </w:rPr>
        <w:t>……………………………………………..</w:t>
      </w:r>
      <w:r w:rsidR="00533106" w:rsidRPr="00533106">
        <w:rPr>
          <w:rFonts w:ascii="Times New Roman" w:eastAsia="Times New Roman" w:hAnsi="Times New Roman" w:cs="Times New Roman"/>
          <w:color w:val="000000"/>
          <w:sz w:val="26"/>
          <w:szCs w:val="26"/>
        </w:rPr>
        <w:t>59</w:t>
      </w:r>
    </w:p>
    <w:p w14:paraId="4509A6E3" w14:textId="2BF54B87" w:rsidR="00DC58C9" w:rsidRPr="00533106" w:rsidRDefault="00DC58C9" w:rsidP="00E304B1">
      <w:pPr>
        <w:pStyle w:val="a5"/>
        <w:spacing w:after="0"/>
        <w:ind w:right="20"/>
        <w:rPr>
          <w:rFonts w:ascii="Times New Roman" w:eastAsia="Times New Roman" w:hAnsi="Times New Roman" w:cs="Times New Roman"/>
          <w:b/>
          <w:sz w:val="26"/>
          <w:szCs w:val="26"/>
        </w:rPr>
      </w:pPr>
      <w:r w:rsidRPr="00533106">
        <w:rPr>
          <w:rFonts w:ascii="Times New Roman" w:eastAsia="Times New Roman" w:hAnsi="Times New Roman" w:cs="Times New Roman"/>
          <w:b/>
          <w:sz w:val="26"/>
          <w:szCs w:val="26"/>
          <w:lang w:val="en-US"/>
        </w:rPr>
        <w:t>IV</w:t>
      </w:r>
      <w:r w:rsidRPr="00533106">
        <w:rPr>
          <w:rFonts w:ascii="Times New Roman" w:eastAsia="Times New Roman" w:hAnsi="Times New Roman" w:cs="Times New Roman"/>
          <w:b/>
          <w:sz w:val="26"/>
          <w:szCs w:val="26"/>
        </w:rPr>
        <w:t>.</w:t>
      </w:r>
      <w:r w:rsidRPr="00533106">
        <w:rPr>
          <w:rFonts w:ascii="Times New Roman" w:hAnsi="Times New Roman" w:cs="Times New Roman"/>
          <w:b/>
          <w:sz w:val="26"/>
          <w:szCs w:val="26"/>
        </w:rPr>
        <w:t>Приоритеты территориального развития муниципального образования</w:t>
      </w:r>
      <w:r w:rsidR="008A03EB" w:rsidRPr="00533106">
        <w:rPr>
          <w:rFonts w:ascii="Times New Roman" w:eastAsia="Times New Roman" w:hAnsi="Times New Roman" w:cs="Times New Roman"/>
          <w:b/>
          <w:sz w:val="26"/>
          <w:szCs w:val="26"/>
        </w:rPr>
        <w:t>…………………………………………………………………………</w:t>
      </w:r>
      <w:r w:rsidR="00916C0B">
        <w:rPr>
          <w:rFonts w:ascii="Times New Roman" w:eastAsia="Times New Roman" w:hAnsi="Times New Roman" w:cs="Times New Roman"/>
          <w:b/>
          <w:sz w:val="26"/>
          <w:szCs w:val="26"/>
        </w:rPr>
        <w:t>…….</w:t>
      </w:r>
      <w:r w:rsidR="00533106" w:rsidRPr="00916C0B">
        <w:rPr>
          <w:rFonts w:ascii="Times New Roman" w:eastAsia="Times New Roman" w:hAnsi="Times New Roman" w:cs="Times New Roman"/>
          <w:sz w:val="26"/>
          <w:szCs w:val="26"/>
        </w:rPr>
        <w:t>62</w:t>
      </w:r>
    </w:p>
    <w:p w14:paraId="1EC9F749" w14:textId="345B6AC3" w:rsidR="00350CA5" w:rsidRPr="00533106" w:rsidRDefault="00982608" w:rsidP="00E304B1">
      <w:pPr>
        <w:widowControl w:val="0"/>
        <w:shd w:val="clear" w:color="auto" w:fill="FFFFFF"/>
        <w:tabs>
          <w:tab w:val="left" w:pos="9498"/>
        </w:tabs>
        <w:spacing w:after="0" w:line="240" w:lineRule="auto"/>
        <w:rPr>
          <w:rFonts w:ascii="Times New Roman" w:eastAsia="Times New Roman" w:hAnsi="Times New Roman" w:cs="Times New Roman"/>
          <w:b/>
          <w:sz w:val="26"/>
          <w:szCs w:val="26"/>
        </w:rPr>
      </w:pPr>
      <w:r w:rsidRPr="00533106">
        <w:rPr>
          <w:rFonts w:ascii="Times New Roman" w:eastAsia="Times New Roman" w:hAnsi="Times New Roman" w:cs="Times New Roman"/>
          <w:b/>
          <w:sz w:val="26"/>
          <w:szCs w:val="26"/>
          <w:lang w:val="en-US"/>
        </w:rPr>
        <w:t>V</w:t>
      </w:r>
      <w:r w:rsidR="001E3A26" w:rsidRPr="00533106">
        <w:rPr>
          <w:rFonts w:ascii="Times New Roman" w:eastAsia="Times New Roman" w:hAnsi="Times New Roman" w:cs="Times New Roman"/>
          <w:b/>
          <w:sz w:val="26"/>
          <w:szCs w:val="26"/>
        </w:rPr>
        <w:t>.</w:t>
      </w:r>
      <w:r w:rsidR="00350CA5" w:rsidRPr="00533106">
        <w:rPr>
          <w:rFonts w:ascii="Times New Roman" w:eastAsia="Times New Roman" w:hAnsi="Times New Roman" w:cs="Times New Roman"/>
          <w:b/>
          <w:sz w:val="26"/>
          <w:szCs w:val="26"/>
        </w:rPr>
        <w:t>Оценка финансовых ресурсов, необходимых д</w:t>
      </w:r>
      <w:r w:rsidR="00533106" w:rsidRPr="00533106">
        <w:rPr>
          <w:rFonts w:ascii="Times New Roman" w:eastAsia="Times New Roman" w:hAnsi="Times New Roman" w:cs="Times New Roman"/>
          <w:b/>
          <w:sz w:val="26"/>
          <w:szCs w:val="26"/>
        </w:rPr>
        <w:t>ля реализации Стратегии…</w:t>
      </w:r>
      <w:r w:rsidR="00916C0B">
        <w:rPr>
          <w:rFonts w:ascii="Times New Roman" w:eastAsia="Times New Roman" w:hAnsi="Times New Roman" w:cs="Times New Roman"/>
          <w:b/>
          <w:sz w:val="26"/>
          <w:szCs w:val="26"/>
        </w:rPr>
        <w:t>.....</w:t>
      </w:r>
      <w:r w:rsidR="00533106" w:rsidRPr="00916C0B">
        <w:rPr>
          <w:rFonts w:ascii="Times New Roman" w:eastAsia="Times New Roman" w:hAnsi="Times New Roman" w:cs="Times New Roman"/>
          <w:sz w:val="26"/>
          <w:szCs w:val="26"/>
        </w:rPr>
        <w:t>80</w:t>
      </w:r>
    </w:p>
    <w:p w14:paraId="1A4B9B91" w14:textId="0C6B4E54" w:rsidR="004769CC" w:rsidRDefault="00DC58C9" w:rsidP="00E304B1">
      <w:pPr>
        <w:shd w:val="clear" w:color="auto" w:fill="FFFFFF"/>
        <w:tabs>
          <w:tab w:val="left" w:pos="9356"/>
        </w:tabs>
        <w:spacing w:after="0" w:line="240" w:lineRule="auto"/>
        <w:jc w:val="both"/>
        <w:rPr>
          <w:rFonts w:ascii="Times New Roman" w:eastAsia="Times New Roman" w:hAnsi="Times New Roman" w:cs="Times New Roman"/>
          <w:b/>
          <w:sz w:val="26"/>
          <w:szCs w:val="26"/>
        </w:rPr>
      </w:pPr>
      <w:r w:rsidRPr="00350CA5">
        <w:rPr>
          <w:rFonts w:ascii="Times New Roman" w:eastAsia="Times New Roman" w:hAnsi="Times New Roman" w:cs="Times New Roman"/>
          <w:b/>
          <w:sz w:val="26"/>
          <w:szCs w:val="26"/>
          <w:lang w:val="en-US"/>
        </w:rPr>
        <w:t>V</w:t>
      </w:r>
      <w:r w:rsidR="00982608" w:rsidRPr="00350CA5">
        <w:rPr>
          <w:rFonts w:ascii="Times New Roman" w:eastAsia="Times New Roman" w:hAnsi="Times New Roman" w:cs="Times New Roman"/>
          <w:b/>
          <w:sz w:val="26"/>
          <w:szCs w:val="26"/>
          <w:lang w:val="en-US"/>
        </w:rPr>
        <w:t>I</w:t>
      </w:r>
      <w:r w:rsidR="001E3A26">
        <w:rPr>
          <w:rFonts w:ascii="Times New Roman" w:eastAsia="Times New Roman" w:hAnsi="Times New Roman" w:cs="Times New Roman"/>
          <w:b/>
          <w:sz w:val="26"/>
          <w:szCs w:val="26"/>
        </w:rPr>
        <w:t>.</w:t>
      </w:r>
      <w:r w:rsidRPr="00350CA5">
        <w:rPr>
          <w:rFonts w:ascii="Times New Roman" w:eastAsia="Times New Roman" w:hAnsi="Times New Roman" w:cs="Times New Roman"/>
          <w:b/>
          <w:sz w:val="26"/>
          <w:szCs w:val="26"/>
        </w:rPr>
        <w:t>Механизмы реализации и организации управления Стратегией…</w:t>
      </w:r>
      <w:r w:rsidR="003E0287">
        <w:rPr>
          <w:rFonts w:ascii="Times New Roman" w:eastAsia="Times New Roman" w:hAnsi="Times New Roman" w:cs="Times New Roman"/>
          <w:b/>
          <w:sz w:val="26"/>
          <w:szCs w:val="26"/>
        </w:rPr>
        <w:t>…………</w:t>
      </w:r>
      <w:r w:rsidR="0019265F">
        <w:rPr>
          <w:rFonts w:ascii="Times New Roman" w:eastAsia="Times New Roman" w:hAnsi="Times New Roman" w:cs="Times New Roman"/>
          <w:b/>
          <w:sz w:val="26"/>
          <w:szCs w:val="26"/>
        </w:rPr>
        <w:t>…………………………………………………………………</w:t>
      </w:r>
      <w:r w:rsidR="00916C0B">
        <w:rPr>
          <w:rFonts w:ascii="Times New Roman" w:eastAsia="Times New Roman" w:hAnsi="Times New Roman" w:cs="Times New Roman"/>
          <w:b/>
          <w:sz w:val="26"/>
          <w:szCs w:val="26"/>
        </w:rPr>
        <w:t>.</w:t>
      </w:r>
      <w:r w:rsidR="0019265F">
        <w:rPr>
          <w:rFonts w:ascii="Times New Roman" w:eastAsia="Times New Roman" w:hAnsi="Times New Roman" w:cs="Times New Roman"/>
          <w:b/>
          <w:sz w:val="26"/>
          <w:szCs w:val="26"/>
        </w:rPr>
        <w:t>.</w:t>
      </w:r>
      <w:r w:rsidR="00533106" w:rsidRPr="00916C0B">
        <w:rPr>
          <w:rFonts w:ascii="Times New Roman" w:eastAsia="Times New Roman" w:hAnsi="Times New Roman" w:cs="Times New Roman"/>
          <w:sz w:val="26"/>
          <w:szCs w:val="26"/>
        </w:rPr>
        <w:t>82</w:t>
      </w:r>
    </w:p>
    <w:p w14:paraId="071C8984" w14:textId="336972C0" w:rsidR="00AD5492" w:rsidRDefault="00AD5492" w:rsidP="00E304B1">
      <w:pPr>
        <w:shd w:val="clear" w:color="auto" w:fill="FFFFFF"/>
        <w:tabs>
          <w:tab w:val="left" w:pos="9356"/>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Приложение</w:t>
      </w:r>
      <w:r w:rsidRPr="00AD5492">
        <w:rPr>
          <w:rFonts w:ascii="Times New Roman" w:eastAsia="Times New Roman" w:hAnsi="Times New Roman" w:cs="Times New Roman"/>
          <w:b/>
          <w:sz w:val="26"/>
          <w:szCs w:val="26"/>
        </w:rPr>
        <w:t xml:space="preserve"> </w:t>
      </w:r>
      <w:r w:rsidR="00533106">
        <w:rPr>
          <w:rFonts w:ascii="Times New Roman" w:eastAsia="Times New Roman" w:hAnsi="Times New Roman" w:cs="Times New Roman"/>
          <w:b/>
          <w:sz w:val="26"/>
          <w:szCs w:val="26"/>
        </w:rPr>
        <w:t>№ 1…………………………………………….………………………….</w:t>
      </w:r>
      <w:r w:rsidR="00916C0B">
        <w:rPr>
          <w:rFonts w:ascii="Times New Roman" w:eastAsia="Times New Roman" w:hAnsi="Times New Roman" w:cs="Times New Roman"/>
          <w:b/>
          <w:sz w:val="26"/>
          <w:szCs w:val="26"/>
        </w:rPr>
        <w:t>..</w:t>
      </w:r>
      <w:r w:rsidR="00533106" w:rsidRPr="00916C0B">
        <w:rPr>
          <w:rFonts w:ascii="Times New Roman" w:eastAsia="Times New Roman" w:hAnsi="Times New Roman" w:cs="Times New Roman"/>
          <w:sz w:val="26"/>
          <w:szCs w:val="26"/>
        </w:rPr>
        <w:t>84</w:t>
      </w:r>
    </w:p>
    <w:p w14:paraId="1A0F6495" w14:textId="3BEAB4BB" w:rsidR="00DC282D" w:rsidRPr="00916C0B" w:rsidRDefault="00AD5492" w:rsidP="00E304B1">
      <w:pPr>
        <w:shd w:val="clear" w:color="auto" w:fill="FFFFFF"/>
        <w:tabs>
          <w:tab w:val="left" w:pos="93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Приложение </w:t>
      </w:r>
      <w:r w:rsidR="00533106">
        <w:rPr>
          <w:rFonts w:ascii="Times New Roman" w:eastAsia="Times New Roman" w:hAnsi="Times New Roman" w:cs="Times New Roman"/>
          <w:b/>
          <w:sz w:val="26"/>
          <w:szCs w:val="26"/>
        </w:rPr>
        <w:t>№ 2……………………………………………………………………….</w:t>
      </w:r>
      <w:r w:rsidR="00916C0B">
        <w:rPr>
          <w:rFonts w:ascii="Times New Roman" w:eastAsia="Times New Roman" w:hAnsi="Times New Roman" w:cs="Times New Roman"/>
          <w:b/>
          <w:sz w:val="26"/>
          <w:szCs w:val="26"/>
        </w:rPr>
        <w:t>...</w:t>
      </w:r>
      <w:r w:rsidR="00533106" w:rsidRPr="00916C0B">
        <w:rPr>
          <w:rFonts w:ascii="Times New Roman" w:eastAsia="Times New Roman" w:hAnsi="Times New Roman" w:cs="Times New Roman"/>
          <w:sz w:val="26"/>
          <w:szCs w:val="26"/>
        </w:rPr>
        <w:t>88</w:t>
      </w:r>
    </w:p>
    <w:p w14:paraId="30073938" w14:textId="5995DEFD" w:rsidR="00AD5492" w:rsidRDefault="00DC282D" w:rsidP="00E304B1">
      <w:pPr>
        <w:shd w:val="clear" w:color="auto" w:fill="FFFFFF"/>
        <w:tabs>
          <w:tab w:val="left" w:pos="9356"/>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Приложение </w:t>
      </w:r>
      <w:r w:rsidR="00533106">
        <w:rPr>
          <w:rFonts w:ascii="Times New Roman" w:eastAsia="Times New Roman" w:hAnsi="Times New Roman" w:cs="Times New Roman"/>
          <w:b/>
          <w:sz w:val="26"/>
          <w:szCs w:val="26"/>
        </w:rPr>
        <w:t>№ 3……………………………………………………………………….</w:t>
      </w:r>
      <w:r w:rsidR="00916C0B">
        <w:rPr>
          <w:rFonts w:ascii="Times New Roman" w:eastAsia="Times New Roman" w:hAnsi="Times New Roman" w:cs="Times New Roman"/>
          <w:b/>
          <w:sz w:val="26"/>
          <w:szCs w:val="26"/>
        </w:rPr>
        <w:t>...</w:t>
      </w:r>
      <w:r w:rsidR="00533106" w:rsidRPr="00916C0B">
        <w:rPr>
          <w:rFonts w:ascii="Times New Roman" w:eastAsia="Times New Roman" w:hAnsi="Times New Roman" w:cs="Times New Roman"/>
          <w:sz w:val="26"/>
          <w:szCs w:val="26"/>
        </w:rPr>
        <w:t>93</w:t>
      </w:r>
    </w:p>
    <w:p w14:paraId="619BD859" w14:textId="489B4114" w:rsidR="00B86D66" w:rsidRDefault="00B86D66" w:rsidP="00E304B1">
      <w:pPr>
        <w:shd w:val="clear" w:color="auto" w:fill="FFFFFF"/>
        <w:tabs>
          <w:tab w:val="left" w:pos="9356"/>
        </w:tabs>
        <w:spacing w:after="0" w:line="240" w:lineRule="auto"/>
        <w:jc w:val="both"/>
        <w:rPr>
          <w:sz w:val="26"/>
          <w:szCs w:val="26"/>
        </w:rPr>
      </w:pPr>
      <w:r>
        <w:rPr>
          <w:sz w:val="26"/>
          <w:szCs w:val="26"/>
        </w:rPr>
        <w:br w:type="page"/>
      </w:r>
    </w:p>
    <w:p w14:paraId="32C7C3E5" w14:textId="77777777" w:rsidR="00853F92" w:rsidRPr="00853F92" w:rsidRDefault="00853F92" w:rsidP="00A97494">
      <w:pPr>
        <w:keepNext/>
        <w:spacing w:after="0"/>
        <w:jc w:val="center"/>
        <w:outlineLvl w:val="0"/>
        <w:rPr>
          <w:rFonts w:ascii="Times New Roman" w:eastAsia="Times New Roman" w:hAnsi="Times New Roman" w:cs="Times New Roman"/>
          <w:b/>
          <w:sz w:val="28"/>
          <w:szCs w:val="28"/>
          <w:lang w:eastAsia="en-US"/>
        </w:rPr>
      </w:pPr>
      <w:r w:rsidRPr="00853F92">
        <w:rPr>
          <w:rFonts w:ascii="Times New Roman" w:eastAsia="Times New Roman" w:hAnsi="Times New Roman" w:cs="Times New Roman"/>
          <w:b/>
          <w:sz w:val="28"/>
          <w:szCs w:val="28"/>
          <w:lang w:eastAsia="en-US"/>
        </w:rPr>
        <w:lastRenderedPageBreak/>
        <w:t>Введение</w:t>
      </w:r>
    </w:p>
    <w:p w14:paraId="34B301CF" w14:textId="77777777" w:rsidR="00853F92" w:rsidRPr="00853F92" w:rsidRDefault="00853F92" w:rsidP="00A97494">
      <w:pPr>
        <w:spacing w:after="0"/>
        <w:ind w:firstLine="709"/>
        <w:jc w:val="right"/>
        <w:rPr>
          <w:rFonts w:ascii="Times New Roman" w:eastAsia="Times New Roman" w:hAnsi="Times New Roman" w:cs="Times New Roman"/>
          <w:sz w:val="28"/>
          <w:szCs w:val="28"/>
          <w:lang w:eastAsia="en-US"/>
        </w:rPr>
      </w:pPr>
    </w:p>
    <w:p w14:paraId="52591EF7" w14:textId="77777777" w:rsidR="00853F92" w:rsidRPr="00853F92" w:rsidRDefault="00853F92" w:rsidP="00A97494">
      <w:pPr>
        <w:spacing w:after="0"/>
        <w:ind w:firstLine="709"/>
        <w:jc w:val="both"/>
        <w:rPr>
          <w:rFonts w:ascii="Times New Roman" w:eastAsia="Times New Roman" w:hAnsi="Times New Roman" w:cs="Times New Roman"/>
          <w:sz w:val="28"/>
          <w:szCs w:val="28"/>
        </w:rPr>
      </w:pPr>
      <w:r w:rsidRPr="00853F92">
        <w:rPr>
          <w:rFonts w:ascii="Times New Roman" w:eastAsia="Times New Roman" w:hAnsi="Times New Roman" w:cs="Times New Roman"/>
          <w:sz w:val="28"/>
          <w:szCs w:val="28"/>
          <w:lang w:eastAsia="en-US"/>
        </w:rPr>
        <w:t xml:space="preserve">Стратегия социально-экономического развития </w:t>
      </w:r>
      <w:r w:rsidR="00B168E2">
        <w:rPr>
          <w:rFonts w:ascii="Times New Roman" w:eastAsia="Times New Roman" w:hAnsi="Times New Roman" w:cs="Times New Roman"/>
          <w:sz w:val="28"/>
          <w:szCs w:val="28"/>
          <w:lang w:eastAsia="en-US"/>
        </w:rPr>
        <w:t xml:space="preserve">муниципального образования </w:t>
      </w:r>
      <w:r>
        <w:rPr>
          <w:rFonts w:ascii="Times New Roman" w:eastAsia="Times New Roman" w:hAnsi="Times New Roman" w:cs="Times New Roman"/>
          <w:sz w:val="28"/>
          <w:szCs w:val="28"/>
          <w:lang w:eastAsia="en-US"/>
        </w:rPr>
        <w:t>Заринск</w:t>
      </w:r>
      <w:r w:rsidR="00B168E2">
        <w:rPr>
          <w:rFonts w:ascii="Times New Roman" w:eastAsia="Times New Roman" w:hAnsi="Times New Roman" w:cs="Times New Roman"/>
          <w:sz w:val="28"/>
          <w:szCs w:val="28"/>
          <w:lang w:eastAsia="en-US"/>
        </w:rPr>
        <w:t>ий</w:t>
      </w:r>
      <w:r w:rsidRPr="00853F92">
        <w:rPr>
          <w:rFonts w:ascii="Times New Roman" w:eastAsia="Times New Roman" w:hAnsi="Times New Roman" w:cs="Times New Roman"/>
          <w:sz w:val="28"/>
          <w:szCs w:val="28"/>
          <w:lang w:eastAsia="en-US"/>
        </w:rPr>
        <w:t xml:space="preserve"> район</w:t>
      </w:r>
      <w:r w:rsidR="00B168E2">
        <w:rPr>
          <w:rFonts w:ascii="Times New Roman" w:eastAsia="Times New Roman" w:hAnsi="Times New Roman" w:cs="Times New Roman"/>
          <w:sz w:val="28"/>
          <w:szCs w:val="28"/>
          <w:lang w:eastAsia="en-US"/>
        </w:rPr>
        <w:t xml:space="preserve"> Алтайского края</w:t>
      </w:r>
      <w:r w:rsidRPr="00853F92">
        <w:rPr>
          <w:rFonts w:ascii="Times New Roman" w:eastAsia="Times New Roman" w:hAnsi="Times New Roman" w:cs="Times New Roman"/>
          <w:sz w:val="28"/>
          <w:szCs w:val="28"/>
          <w:lang w:eastAsia="en-US"/>
        </w:rPr>
        <w:t xml:space="preserve"> до 2035 года (далее – Стратегия) </w:t>
      </w:r>
      <w:r w:rsidRPr="00853F92">
        <w:rPr>
          <w:rFonts w:ascii="Times New Roman" w:eastAsia="Times New Roman" w:hAnsi="Times New Roman" w:cs="Times New Roman"/>
          <w:sz w:val="28"/>
          <w:szCs w:val="28"/>
        </w:rPr>
        <w:t xml:space="preserve">определяет цели и задачи муниципального управления и социально-экономического развития муниципального образования </w:t>
      </w:r>
      <w:r>
        <w:rPr>
          <w:rFonts w:ascii="Times New Roman" w:eastAsia="Times New Roman" w:hAnsi="Times New Roman" w:cs="Times New Roman"/>
          <w:sz w:val="28"/>
          <w:szCs w:val="28"/>
        </w:rPr>
        <w:t xml:space="preserve">Заринский </w:t>
      </w:r>
      <w:r w:rsidRPr="00853F92">
        <w:rPr>
          <w:rFonts w:ascii="Times New Roman" w:eastAsia="Times New Roman" w:hAnsi="Times New Roman" w:cs="Times New Roman"/>
          <w:sz w:val="28"/>
          <w:szCs w:val="28"/>
        </w:rPr>
        <w:t>район</w:t>
      </w:r>
      <w:r w:rsidR="00604A47">
        <w:rPr>
          <w:rFonts w:ascii="Times New Roman" w:eastAsia="Times New Roman" w:hAnsi="Times New Roman" w:cs="Times New Roman"/>
          <w:sz w:val="28"/>
          <w:szCs w:val="28"/>
        </w:rPr>
        <w:t xml:space="preserve"> Алтайского края</w:t>
      </w:r>
      <w:r w:rsidRPr="00853F92">
        <w:rPr>
          <w:rFonts w:ascii="Times New Roman" w:eastAsia="Times New Roman" w:hAnsi="Times New Roman" w:cs="Times New Roman"/>
          <w:sz w:val="28"/>
          <w:szCs w:val="28"/>
        </w:rPr>
        <w:t xml:space="preserve"> на долгосрочный период.</w:t>
      </w:r>
    </w:p>
    <w:p w14:paraId="4005CF7C" w14:textId="77777777" w:rsidR="00853F92" w:rsidRPr="00853F92" w:rsidRDefault="00853F92" w:rsidP="00A97494">
      <w:pPr>
        <w:spacing w:after="0"/>
        <w:ind w:firstLine="720"/>
        <w:jc w:val="both"/>
        <w:rPr>
          <w:rFonts w:ascii="Times New Roman" w:eastAsia="Times New Roman" w:hAnsi="Times New Roman" w:cs="Times New Roman"/>
          <w:sz w:val="28"/>
          <w:szCs w:val="28"/>
          <w:lang w:eastAsia="en-US"/>
        </w:rPr>
      </w:pPr>
      <w:r w:rsidRPr="00853F92">
        <w:rPr>
          <w:rFonts w:ascii="Times New Roman" w:eastAsia="Times New Roman" w:hAnsi="Times New Roman" w:cs="Times New Roman"/>
          <w:sz w:val="28"/>
          <w:szCs w:val="28"/>
          <w:lang w:eastAsia="en-US"/>
        </w:rPr>
        <w:t xml:space="preserve">Стратегия основывается на следующих принципиальных положениях с учетом требований государственной политики Российской Федерации: </w:t>
      </w:r>
    </w:p>
    <w:p w14:paraId="39F59526" w14:textId="34CA279A" w:rsidR="00853F92" w:rsidRPr="00853F92" w:rsidRDefault="00264D4F" w:rsidP="00A97494">
      <w:pPr>
        <w:spacing w:after="0"/>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853F92" w:rsidRPr="00853F92">
        <w:rPr>
          <w:rFonts w:ascii="Times New Roman" w:eastAsia="Times New Roman" w:hAnsi="Times New Roman" w:cs="Times New Roman"/>
          <w:sz w:val="28"/>
          <w:szCs w:val="28"/>
          <w:lang w:eastAsia="en-US"/>
        </w:rPr>
        <w:t xml:space="preserve">социальная ориентация, полагающая главной целью Стратегии повышение уровня и качества жизни населения </w:t>
      </w:r>
      <w:r w:rsidR="00853F92">
        <w:rPr>
          <w:rFonts w:ascii="Times New Roman" w:eastAsia="Times New Roman" w:hAnsi="Times New Roman" w:cs="Times New Roman"/>
          <w:sz w:val="28"/>
          <w:szCs w:val="28"/>
          <w:lang w:eastAsia="en-US"/>
        </w:rPr>
        <w:t>Заринского</w:t>
      </w:r>
      <w:r w:rsidR="00853F92" w:rsidRPr="00853F92">
        <w:rPr>
          <w:rFonts w:ascii="Times New Roman" w:eastAsia="Times New Roman" w:hAnsi="Times New Roman" w:cs="Times New Roman"/>
          <w:sz w:val="28"/>
          <w:szCs w:val="28"/>
          <w:lang w:eastAsia="en-US"/>
        </w:rPr>
        <w:t xml:space="preserve"> района; </w:t>
      </w:r>
    </w:p>
    <w:p w14:paraId="1D67A920" w14:textId="33F06451" w:rsidR="00853F92" w:rsidRPr="00853F92" w:rsidRDefault="00264D4F" w:rsidP="00A97494">
      <w:pPr>
        <w:spacing w:after="0"/>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853F92" w:rsidRPr="00853F92">
        <w:rPr>
          <w:rFonts w:ascii="Times New Roman" w:eastAsia="Times New Roman" w:hAnsi="Times New Roman" w:cs="Times New Roman"/>
          <w:sz w:val="28"/>
          <w:szCs w:val="28"/>
          <w:lang w:eastAsia="en-US"/>
        </w:rPr>
        <w:t xml:space="preserve">устойчивое развитие </w:t>
      </w:r>
      <w:r w:rsidR="00853F92">
        <w:rPr>
          <w:rFonts w:ascii="Times New Roman" w:eastAsia="Times New Roman" w:hAnsi="Times New Roman" w:cs="Times New Roman"/>
          <w:sz w:val="28"/>
          <w:szCs w:val="28"/>
          <w:lang w:eastAsia="en-US"/>
        </w:rPr>
        <w:t>Заринского</w:t>
      </w:r>
      <w:r w:rsidR="00853F92" w:rsidRPr="00853F92">
        <w:rPr>
          <w:rFonts w:ascii="Times New Roman" w:eastAsia="Times New Roman" w:hAnsi="Times New Roman" w:cs="Times New Roman"/>
          <w:sz w:val="28"/>
          <w:szCs w:val="28"/>
          <w:lang w:eastAsia="en-US"/>
        </w:rPr>
        <w:t xml:space="preserve"> района, создание динамично развивающейся, конкурентоспособной и сбалансированной экономики, обеспечивающей занятость населения; </w:t>
      </w:r>
    </w:p>
    <w:p w14:paraId="2CCFEDB1" w14:textId="61404F56" w:rsidR="00853F92" w:rsidRPr="00853F92" w:rsidRDefault="00264D4F" w:rsidP="00A97494">
      <w:pPr>
        <w:spacing w:after="0"/>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853F92" w:rsidRPr="00853F92">
        <w:rPr>
          <w:rFonts w:ascii="Times New Roman" w:eastAsia="Times New Roman" w:hAnsi="Times New Roman" w:cs="Times New Roman"/>
          <w:sz w:val="28"/>
          <w:szCs w:val="28"/>
          <w:lang w:eastAsia="en-US"/>
        </w:rPr>
        <w:t xml:space="preserve">взаимное сотрудничество, обеспечивающее сочетание региональных, межрегиональных и общероссийских интересов при решении стратегических проблем экономического, социального и территориального развития. </w:t>
      </w:r>
    </w:p>
    <w:p w14:paraId="3FDE7A90" w14:textId="77777777" w:rsidR="00853F92" w:rsidRPr="00853F92" w:rsidRDefault="00853F92" w:rsidP="00A97494">
      <w:pPr>
        <w:spacing w:after="0"/>
        <w:ind w:firstLine="720"/>
        <w:jc w:val="both"/>
        <w:rPr>
          <w:rFonts w:ascii="Times New Roman" w:eastAsia="Times New Roman" w:hAnsi="Times New Roman" w:cs="Times New Roman"/>
          <w:sz w:val="28"/>
          <w:szCs w:val="28"/>
          <w:lang w:eastAsia="en-US"/>
        </w:rPr>
      </w:pPr>
      <w:r w:rsidRPr="00853F92">
        <w:rPr>
          <w:rFonts w:ascii="Times New Roman" w:eastAsia="Times New Roman" w:hAnsi="Times New Roman" w:cs="Times New Roman"/>
          <w:sz w:val="28"/>
          <w:szCs w:val="28"/>
          <w:lang w:eastAsia="en-US"/>
        </w:rPr>
        <w:t>Стратегия исходит из целевых ориентиров, заданных в документах стратегического планирования федерального и регионального уровней.</w:t>
      </w:r>
    </w:p>
    <w:p w14:paraId="5510C94B" w14:textId="77777777" w:rsidR="00853F92" w:rsidRPr="00F52A9E" w:rsidRDefault="00853F92" w:rsidP="00A97494">
      <w:pPr>
        <w:spacing w:after="0"/>
        <w:ind w:firstLine="720"/>
        <w:jc w:val="both"/>
        <w:rPr>
          <w:rFonts w:ascii="Times New Roman" w:eastAsia="Times New Roman" w:hAnsi="Times New Roman" w:cs="Times New Roman"/>
          <w:sz w:val="28"/>
          <w:szCs w:val="28"/>
          <w:lang w:eastAsia="en-US"/>
        </w:rPr>
      </w:pPr>
      <w:r w:rsidRPr="00853F92">
        <w:rPr>
          <w:rFonts w:ascii="Times New Roman" w:eastAsia="Times New Roman" w:hAnsi="Times New Roman" w:cs="Times New Roman"/>
          <w:sz w:val="28"/>
          <w:szCs w:val="28"/>
          <w:lang w:eastAsia="en-US"/>
        </w:rPr>
        <w:t xml:space="preserve">Стратегия разработана с учётом положений Федерального закона от 28.06.2014 № 172-ФЗ «О стратегическом планировании в Российской Федерации», законом Алтайского края от 03.04.2015 № 30-ЗС «О стратегическом планировании в Алтайском крае», </w:t>
      </w:r>
      <w:r w:rsidRPr="00F52A9E">
        <w:rPr>
          <w:rFonts w:ascii="Times New Roman" w:eastAsia="Times New Roman" w:hAnsi="Times New Roman" w:cs="Times New Roman"/>
          <w:sz w:val="28"/>
          <w:szCs w:val="28"/>
          <w:lang w:eastAsia="en-US"/>
        </w:rPr>
        <w:t xml:space="preserve">Положением о стратегическом планировании в муниципальном образовании </w:t>
      </w:r>
      <w:r w:rsidR="00F52A9E" w:rsidRPr="00F52A9E">
        <w:rPr>
          <w:rFonts w:ascii="Times New Roman" w:eastAsia="Times New Roman" w:hAnsi="Times New Roman" w:cs="Times New Roman"/>
          <w:sz w:val="28"/>
          <w:szCs w:val="28"/>
          <w:lang w:eastAsia="en-US"/>
        </w:rPr>
        <w:t>Заринский</w:t>
      </w:r>
      <w:r w:rsidRPr="00F52A9E">
        <w:rPr>
          <w:rFonts w:ascii="Times New Roman" w:eastAsia="Times New Roman" w:hAnsi="Times New Roman" w:cs="Times New Roman"/>
          <w:sz w:val="28"/>
          <w:szCs w:val="28"/>
          <w:lang w:eastAsia="en-US"/>
        </w:rPr>
        <w:t xml:space="preserve"> район, утвержденным решением </w:t>
      </w:r>
      <w:r w:rsidR="00F52A9E" w:rsidRPr="00F52A9E">
        <w:rPr>
          <w:rFonts w:ascii="Times New Roman" w:eastAsia="Times New Roman" w:hAnsi="Times New Roman" w:cs="Times New Roman"/>
          <w:sz w:val="28"/>
          <w:szCs w:val="28"/>
          <w:lang w:eastAsia="en-US"/>
        </w:rPr>
        <w:t>Заринского</w:t>
      </w:r>
      <w:r w:rsidRPr="00F52A9E">
        <w:rPr>
          <w:rFonts w:ascii="Times New Roman" w:eastAsia="Times New Roman" w:hAnsi="Times New Roman" w:cs="Times New Roman"/>
          <w:sz w:val="28"/>
          <w:szCs w:val="28"/>
          <w:lang w:eastAsia="en-US"/>
        </w:rPr>
        <w:t xml:space="preserve"> районного Со</w:t>
      </w:r>
      <w:r w:rsidR="00F52A9E" w:rsidRPr="00F52A9E">
        <w:rPr>
          <w:rFonts w:ascii="Times New Roman" w:eastAsia="Times New Roman" w:hAnsi="Times New Roman" w:cs="Times New Roman"/>
          <w:sz w:val="28"/>
          <w:szCs w:val="28"/>
          <w:lang w:eastAsia="en-US"/>
        </w:rPr>
        <w:t>вета народных</w:t>
      </w:r>
      <w:r w:rsidRPr="00F52A9E">
        <w:rPr>
          <w:rFonts w:ascii="Times New Roman" w:eastAsia="Times New Roman" w:hAnsi="Times New Roman" w:cs="Times New Roman"/>
          <w:sz w:val="28"/>
          <w:szCs w:val="28"/>
          <w:lang w:eastAsia="en-US"/>
        </w:rPr>
        <w:t xml:space="preserve"> депутатов </w:t>
      </w:r>
      <w:r w:rsidRPr="00225C31">
        <w:rPr>
          <w:rFonts w:ascii="Times New Roman" w:eastAsia="Times New Roman" w:hAnsi="Times New Roman" w:cs="Times New Roman"/>
          <w:sz w:val="28"/>
          <w:szCs w:val="28"/>
          <w:lang w:eastAsia="en-US"/>
        </w:rPr>
        <w:t xml:space="preserve">от </w:t>
      </w:r>
      <w:r w:rsidR="00225C31" w:rsidRPr="00225C31">
        <w:rPr>
          <w:rFonts w:ascii="Times New Roman" w:eastAsia="Times New Roman" w:hAnsi="Times New Roman" w:cs="Times New Roman"/>
          <w:sz w:val="28"/>
          <w:szCs w:val="28"/>
          <w:lang w:eastAsia="en-US"/>
        </w:rPr>
        <w:t>29</w:t>
      </w:r>
      <w:r w:rsidRPr="00225C31">
        <w:rPr>
          <w:rFonts w:ascii="Times New Roman" w:eastAsia="Times New Roman" w:hAnsi="Times New Roman" w:cs="Times New Roman"/>
          <w:sz w:val="28"/>
          <w:szCs w:val="28"/>
          <w:lang w:eastAsia="en-US"/>
        </w:rPr>
        <w:t>.0</w:t>
      </w:r>
      <w:r w:rsidR="00225C31" w:rsidRPr="00225C31">
        <w:rPr>
          <w:rFonts w:ascii="Times New Roman" w:eastAsia="Times New Roman" w:hAnsi="Times New Roman" w:cs="Times New Roman"/>
          <w:sz w:val="28"/>
          <w:szCs w:val="28"/>
          <w:lang w:eastAsia="en-US"/>
        </w:rPr>
        <w:t>7</w:t>
      </w:r>
      <w:r w:rsidR="00F52A9E" w:rsidRPr="00225C31">
        <w:rPr>
          <w:rFonts w:ascii="Times New Roman" w:eastAsia="Times New Roman" w:hAnsi="Times New Roman" w:cs="Times New Roman"/>
          <w:sz w:val="28"/>
          <w:szCs w:val="28"/>
          <w:lang w:eastAsia="en-US"/>
        </w:rPr>
        <w:t>.2022</w:t>
      </w:r>
      <w:r w:rsidRPr="00225C31">
        <w:rPr>
          <w:rFonts w:ascii="Times New Roman" w:eastAsia="Times New Roman" w:hAnsi="Times New Roman" w:cs="Times New Roman"/>
          <w:sz w:val="28"/>
          <w:szCs w:val="28"/>
          <w:lang w:eastAsia="en-US"/>
        </w:rPr>
        <w:t xml:space="preserve"> № </w:t>
      </w:r>
      <w:r w:rsidR="00225C31" w:rsidRPr="00225C31">
        <w:rPr>
          <w:rFonts w:ascii="Times New Roman" w:eastAsia="Times New Roman" w:hAnsi="Times New Roman" w:cs="Times New Roman"/>
          <w:sz w:val="28"/>
          <w:szCs w:val="28"/>
          <w:lang w:eastAsia="en-US"/>
        </w:rPr>
        <w:t>34</w:t>
      </w:r>
      <w:r w:rsidRPr="00225C31">
        <w:rPr>
          <w:rFonts w:ascii="Times New Roman" w:eastAsia="Times New Roman" w:hAnsi="Times New Roman" w:cs="Times New Roman"/>
          <w:sz w:val="28"/>
          <w:szCs w:val="28"/>
          <w:lang w:eastAsia="en-US"/>
        </w:rPr>
        <w:t xml:space="preserve"> и </w:t>
      </w:r>
      <w:r w:rsidRPr="00F52A9E">
        <w:rPr>
          <w:rFonts w:ascii="Times New Roman" w:eastAsia="Times New Roman" w:hAnsi="Times New Roman" w:cs="Times New Roman"/>
          <w:sz w:val="28"/>
          <w:szCs w:val="28"/>
          <w:lang w:eastAsia="en-US"/>
        </w:rPr>
        <w:t xml:space="preserve">постановлением Администрации </w:t>
      </w:r>
      <w:r w:rsidR="00F52A9E" w:rsidRPr="00F52A9E">
        <w:rPr>
          <w:rFonts w:ascii="Times New Roman" w:eastAsia="Times New Roman" w:hAnsi="Times New Roman" w:cs="Times New Roman"/>
          <w:sz w:val="28"/>
          <w:szCs w:val="28"/>
          <w:lang w:eastAsia="en-US"/>
        </w:rPr>
        <w:t>Заринского</w:t>
      </w:r>
      <w:r w:rsidRPr="00F52A9E">
        <w:rPr>
          <w:rFonts w:ascii="Times New Roman" w:eastAsia="Times New Roman" w:hAnsi="Times New Roman" w:cs="Times New Roman"/>
          <w:sz w:val="28"/>
          <w:szCs w:val="28"/>
          <w:lang w:eastAsia="en-US"/>
        </w:rPr>
        <w:t xml:space="preserve"> района </w:t>
      </w:r>
      <w:r w:rsidRPr="006B4909">
        <w:rPr>
          <w:rFonts w:ascii="Times New Roman" w:eastAsia="Times New Roman" w:hAnsi="Times New Roman" w:cs="Times New Roman"/>
          <w:sz w:val="28"/>
          <w:szCs w:val="28"/>
          <w:lang w:eastAsia="en-US"/>
        </w:rPr>
        <w:t>от</w:t>
      </w:r>
      <w:r w:rsidR="006B4909" w:rsidRPr="006B4909">
        <w:rPr>
          <w:rFonts w:ascii="Times New Roman" w:eastAsia="Times New Roman" w:hAnsi="Times New Roman" w:cs="Times New Roman"/>
          <w:sz w:val="28"/>
          <w:szCs w:val="28"/>
          <w:lang w:eastAsia="en-US"/>
        </w:rPr>
        <w:t xml:space="preserve"> 23</w:t>
      </w:r>
      <w:r w:rsidRPr="006B4909">
        <w:rPr>
          <w:rFonts w:ascii="Times New Roman" w:eastAsia="Times New Roman" w:hAnsi="Times New Roman" w:cs="Times New Roman"/>
          <w:sz w:val="28"/>
          <w:szCs w:val="28"/>
          <w:lang w:eastAsia="en-US"/>
        </w:rPr>
        <w:t>.0</w:t>
      </w:r>
      <w:r w:rsidR="006B4909" w:rsidRPr="006B4909">
        <w:rPr>
          <w:rFonts w:ascii="Times New Roman" w:eastAsia="Times New Roman" w:hAnsi="Times New Roman" w:cs="Times New Roman"/>
          <w:sz w:val="28"/>
          <w:szCs w:val="28"/>
          <w:lang w:eastAsia="en-US"/>
        </w:rPr>
        <w:t>8</w:t>
      </w:r>
      <w:r w:rsidR="00F52A9E" w:rsidRPr="006B4909">
        <w:rPr>
          <w:rFonts w:ascii="Times New Roman" w:eastAsia="Times New Roman" w:hAnsi="Times New Roman" w:cs="Times New Roman"/>
          <w:sz w:val="28"/>
          <w:szCs w:val="28"/>
          <w:lang w:eastAsia="en-US"/>
        </w:rPr>
        <w:t xml:space="preserve">.2022 № </w:t>
      </w:r>
      <w:r w:rsidR="006B4909" w:rsidRPr="006B4909">
        <w:rPr>
          <w:rFonts w:ascii="Times New Roman" w:eastAsia="Times New Roman" w:hAnsi="Times New Roman" w:cs="Times New Roman"/>
          <w:sz w:val="28"/>
          <w:szCs w:val="28"/>
          <w:lang w:eastAsia="en-US"/>
        </w:rPr>
        <w:t>64</w:t>
      </w:r>
      <w:r w:rsidR="00F52A9E" w:rsidRPr="006B4909">
        <w:rPr>
          <w:rFonts w:ascii="Times New Roman" w:eastAsia="Times New Roman" w:hAnsi="Times New Roman" w:cs="Times New Roman"/>
          <w:sz w:val="28"/>
          <w:szCs w:val="28"/>
          <w:lang w:eastAsia="en-US"/>
        </w:rPr>
        <w:t xml:space="preserve">0 </w:t>
      </w:r>
      <w:r w:rsidRPr="006B4909">
        <w:rPr>
          <w:rFonts w:ascii="Times New Roman" w:eastAsia="Times New Roman" w:hAnsi="Times New Roman" w:cs="Times New Roman"/>
          <w:sz w:val="28"/>
          <w:szCs w:val="28"/>
          <w:lang w:eastAsia="en-US"/>
        </w:rPr>
        <w:t>«Об</w:t>
      </w:r>
      <w:r w:rsidRPr="00F52A9E">
        <w:rPr>
          <w:rFonts w:ascii="Times New Roman" w:eastAsia="Times New Roman" w:hAnsi="Times New Roman" w:cs="Times New Roman"/>
          <w:sz w:val="28"/>
          <w:szCs w:val="28"/>
          <w:lang w:eastAsia="en-US"/>
        </w:rPr>
        <w:t xml:space="preserve"> утверждении </w:t>
      </w:r>
      <w:r w:rsidR="00604A47">
        <w:rPr>
          <w:rFonts w:ascii="Times New Roman" w:eastAsia="Times New Roman" w:hAnsi="Times New Roman" w:cs="Times New Roman"/>
          <w:sz w:val="28"/>
          <w:szCs w:val="28"/>
          <w:lang w:eastAsia="en-US"/>
        </w:rPr>
        <w:t>П</w:t>
      </w:r>
      <w:r w:rsidRPr="00F52A9E">
        <w:rPr>
          <w:rFonts w:ascii="Times New Roman" w:eastAsia="Times New Roman" w:hAnsi="Times New Roman" w:cs="Times New Roman"/>
          <w:sz w:val="28"/>
          <w:szCs w:val="28"/>
          <w:lang w:eastAsia="en-US"/>
        </w:rPr>
        <w:t xml:space="preserve">орядка разработки, корректировки, осуществления мониторинга и контроля реализации стратегии социально-экономического развития муниципального образования </w:t>
      </w:r>
      <w:r w:rsidR="00F52A9E" w:rsidRPr="00F52A9E">
        <w:rPr>
          <w:rFonts w:ascii="Times New Roman" w:eastAsia="Times New Roman" w:hAnsi="Times New Roman" w:cs="Times New Roman"/>
          <w:sz w:val="28"/>
          <w:szCs w:val="28"/>
          <w:lang w:eastAsia="en-US"/>
        </w:rPr>
        <w:t>Заринский</w:t>
      </w:r>
      <w:r w:rsidRPr="00F52A9E">
        <w:rPr>
          <w:rFonts w:ascii="Times New Roman" w:eastAsia="Times New Roman" w:hAnsi="Times New Roman" w:cs="Times New Roman"/>
          <w:sz w:val="28"/>
          <w:szCs w:val="28"/>
          <w:lang w:eastAsia="en-US"/>
        </w:rPr>
        <w:t xml:space="preserve"> район</w:t>
      </w:r>
      <w:r w:rsidR="00604A47">
        <w:rPr>
          <w:rFonts w:ascii="Times New Roman" w:eastAsia="Times New Roman" w:hAnsi="Times New Roman" w:cs="Times New Roman"/>
          <w:sz w:val="28"/>
          <w:szCs w:val="28"/>
          <w:lang w:eastAsia="en-US"/>
        </w:rPr>
        <w:t xml:space="preserve"> Алтайского края</w:t>
      </w:r>
      <w:r w:rsidRPr="00F52A9E">
        <w:rPr>
          <w:rFonts w:ascii="Times New Roman" w:eastAsia="Times New Roman" w:hAnsi="Times New Roman" w:cs="Times New Roman"/>
          <w:sz w:val="28"/>
          <w:szCs w:val="28"/>
          <w:lang w:eastAsia="en-US"/>
        </w:rPr>
        <w:t xml:space="preserve"> и плана мероприятий по реализации стратегии социально-экономического развития муниципального образования </w:t>
      </w:r>
      <w:r w:rsidR="00F52A9E" w:rsidRPr="00F52A9E">
        <w:rPr>
          <w:rFonts w:ascii="Times New Roman" w:eastAsia="Times New Roman" w:hAnsi="Times New Roman" w:cs="Times New Roman"/>
          <w:sz w:val="28"/>
          <w:szCs w:val="28"/>
          <w:lang w:eastAsia="en-US"/>
        </w:rPr>
        <w:t>Заринский</w:t>
      </w:r>
      <w:r w:rsidRPr="00F52A9E">
        <w:rPr>
          <w:rFonts w:ascii="Times New Roman" w:eastAsia="Times New Roman" w:hAnsi="Times New Roman" w:cs="Times New Roman"/>
          <w:sz w:val="28"/>
          <w:szCs w:val="28"/>
          <w:lang w:eastAsia="en-US"/>
        </w:rPr>
        <w:t xml:space="preserve"> район</w:t>
      </w:r>
      <w:r w:rsidR="00604A47">
        <w:rPr>
          <w:rFonts w:ascii="Times New Roman" w:eastAsia="Times New Roman" w:hAnsi="Times New Roman" w:cs="Times New Roman"/>
          <w:sz w:val="28"/>
          <w:szCs w:val="28"/>
          <w:lang w:eastAsia="en-US"/>
        </w:rPr>
        <w:t xml:space="preserve"> Алтайского края</w:t>
      </w:r>
      <w:r w:rsidRPr="00F52A9E">
        <w:rPr>
          <w:rFonts w:ascii="Times New Roman" w:eastAsia="Times New Roman" w:hAnsi="Times New Roman" w:cs="Times New Roman"/>
          <w:sz w:val="28"/>
          <w:szCs w:val="28"/>
          <w:lang w:eastAsia="en-US"/>
        </w:rPr>
        <w:t xml:space="preserve">», иными нормативными правовыми актами. </w:t>
      </w:r>
    </w:p>
    <w:p w14:paraId="00071A11" w14:textId="77777777" w:rsidR="00853F92" w:rsidRPr="00853F92" w:rsidRDefault="00853F92" w:rsidP="00A97494">
      <w:pPr>
        <w:spacing w:after="0"/>
        <w:ind w:firstLine="720"/>
        <w:jc w:val="both"/>
        <w:rPr>
          <w:rFonts w:ascii="Times New Roman" w:eastAsia="Times New Roman" w:hAnsi="Times New Roman" w:cs="Times New Roman"/>
          <w:sz w:val="28"/>
          <w:szCs w:val="28"/>
          <w:lang w:eastAsia="en-US"/>
        </w:rPr>
      </w:pPr>
      <w:r w:rsidRPr="00853F92">
        <w:rPr>
          <w:rFonts w:ascii="Times New Roman" w:eastAsia="Times New Roman" w:hAnsi="Times New Roman" w:cs="Times New Roman"/>
          <w:sz w:val="28"/>
          <w:szCs w:val="28"/>
          <w:lang w:eastAsia="en-US"/>
        </w:rPr>
        <w:t>Стратегия сформирована:</w:t>
      </w:r>
    </w:p>
    <w:p w14:paraId="2B7FAD28" w14:textId="329B4572" w:rsidR="00853F92" w:rsidRPr="00853F92" w:rsidRDefault="00CA3737" w:rsidP="00A97494">
      <w:pPr>
        <w:spacing w:after="0"/>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853F92" w:rsidRPr="00853F92">
        <w:rPr>
          <w:rFonts w:ascii="Times New Roman" w:eastAsia="Times New Roman" w:hAnsi="Times New Roman" w:cs="Times New Roman"/>
          <w:sz w:val="28"/>
          <w:szCs w:val="28"/>
          <w:lang w:eastAsia="en-US"/>
        </w:rPr>
        <w:t xml:space="preserve">с учётом прогноза и анализа социально-экономического развития муниципального образования </w:t>
      </w:r>
      <w:r w:rsidR="00853F92">
        <w:rPr>
          <w:rFonts w:ascii="Times New Roman" w:eastAsia="Times New Roman" w:hAnsi="Times New Roman" w:cs="Times New Roman"/>
          <w:sz w:val="28"/>
          <w:szCs w:val="28"/>
          <w:lang w:eastAsia="en-US"/>
        </w:rPr>
        <w:t>Заринский</w:t>
      </w:r>
      <w:r w:rsidR="00853F92" w:rsidRPr="00853F92">
        <w:rPr>
          <w:rFonts w:ascii="Times New Roman" w:eastAsia="Times New Roman" w:hAnsi="Times New Roman" w:cs="Times New Roman"/>
          <w:sz w:val="28"/>
          <w:szCs w:val="28"/>
          <w:lang w:eastAsia="en-US"/>
        </w:rPr>
        <w:t xml:space="preserve"> район;</w:t>
      </w:r>
    </w:p>
    <w:p w14:paraId="5C22AD19" w14:textId="2409EFA0" w:rsidR="00853F92" w:rsidRPr="00853F92" w:rsidRDefault="00CA3737" w:rsidP="00A97494">
      <w:pPr>
        <w:spacing w:after="0"/>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853F92" w:rsidRPr="00853F92">
        <w:rPr>
          <w:rFonts w:ascii="Times New Roman" w:eastAsia="Times New Roman" w:hAnsi="Times New Roman" w:cs="Times New Roman"/>
          <w:sz w:val="28"/>
          <w:szCs w:val="28"/>
          <w:lang w:eastAsia="en-US"/>
        </w:rPr>
        <w:t>в рамках реализации полномочий местного значения муниципального района в соответствии с действующим законодательством Российской Федерации;</w:t>
      </w:r>
    </w:p>
    <w:p w14:paraId="39579031" w14:textId="40E12E72" w:rsidR="00853F92" w:rsidRPr="00853F92" w:rsidRDefault="00CA3737" w:rsidP="00A97494">
      <w:pPr>
        <w:spacing w:after="0"/>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853F92" w:rsidRPr="00853F92">
        <w:rPr>
          <w:rFonts w:ascii="Times New Roman" w:eastAsia="Times New Roman" w:hAnsi="Times New Roman" w:cs="Times New Roman"/>
          <w:sz w:val="28"/>
          <w:szCs w:val="28"/>
          <w:lang w:eastAsia="en-US"/>
        </w:rPr>
        <w:t xml:space="preserve">во взаимосвязи с основными направлениями социально-экономического развития Алтайского края и муниципальных образований </w:t>
      </w:r>
      <w:r w:rsidR="00853F92">
        <w:rPr>
          <w:rFonts w:ascii="Times New Roman" w:eastAsia="Times New Roman" w:hAnsi="Times New Roman" w:cs="Times New Roman"/>
          <w:sz w:val="28"/>
          <w:szCs w:val="28"/>
          <w:lang w:eastAsia="en-US"/>
        </w:rPr>
        <w:t>Заринского</w:t>
      </w:r>
      <w:r w:rsidR="00853F92" w:rsidRPr="00853F92">
        <w:rPr>
          <w:rFonts w:ascii="Times New Roman" w:eastAsia="Times New Roman" w:hAnsi="Times New Roman" w:cs="Times New Roman"/>
          <w:sz w:val="28"/>
          <w:szCs w:val="28"/>
          <w:lang w:eastAsia="en-US"/>
        </w:rPr>
        <w:t xml:space="preserve"> района;</w:t>
      </w:r>
    </w:p>
    <w:p w14:paraId="6F438828" w14:textId="7E8516B4" w:rsidR="00853F92" w:rsidRPr="00853F92" w:rsidRDefault="00CA3737" w:rsidP="00A97494">
      <w:pPr>
        <w:spacing w:after="0"/>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w:t>
      </w:r>
      <w:r w:rsidR="00853F92" w:rsidRPr="00853F92">
        <w:rPr>
          <w:rFonts w:ascii="Times New Roman" w:eastAsia="Times New Roman" w:hAnsi="Times New Roman" w:cs="Times New Roman"/>
          <w:sz w:val="28"/>
          <w:szCs w:val="28"/>
          <w:lang w:eastAsia="en-US"/>
        </w:rPr>
        <w:t>с учётом доходов местного бюджета.</w:t>
      </w:r>
    </w:p>
    <w:p w14:paraId="0CCB5701" w14:textId="77777777" w:rsidR="00853F92" w:rsidRPr="00853F92" w:rsidRDefault="00853F92" w:rsidP="00A97494">
      <w:pPr>
        <w:spacing w:after="0"/>
        <w:ind w:firstLine="720"/>
        <w:jc w:val="both"/>
        <w:rPr>
          <w:rFonts w:ascii="Times New Roman" w:eastAsia="Times New Roman" w:hAnsi="Times New Roman" w:cs="Times New Roman"/>
          <w:sz w:val="28"/>
          <w:szCs w:val="28"/>
          <w:lang w:eastAsia="en-US"/>
        </w:rPr>
      </w:pPr>
      <w:r w:rsidRPr="00853F92">
        <w:rPr>
          <w:rFonts w:ascii="Times New Roman" w:eastAsia="Times New Roman" w:hAnsi="Times New Roman" w:cs="Times New Roman"/>
          <w:sz w:val="28"/>
          <w:szCs w:val="28"/>
          <w:lang w:eastAsia="en-US"/>
        </w:rPr>
        <w:t xml:space="preserve">В рамках аналитического этапа разработки Стратегии проведён комплексный анализ стартовых условий и исходных предпосылок социально-экономического развития </w:t>
      </w:r>
      <w:r>
        <w:rPr>
          <w:rFonts w:ascii="Times New Roman" w:eastAsia="Times New Roman" w:hAnsi="Times New Roman" w:cs="Times New Roman"/>
          <w:sz w:val="28"/>
          <w:szCs w:val="28"/>
          <w:lang w:eastAsia="en-US"/>
        </w:rPr>
        <w:t>Заринского</w:t>
      </w:r>
      <w:r w:rsidRPr="00853F92">
        <w:rPr>
          <w:rFonts w:ascii="Times New Roman" w:eastAsia="Times New Roman" w:hAnsi="Times New Roman" w:cs="Times New Roman"/>
          <w:sz w:val="28"/>
          <w:szCs w:val="28"/>
          <w:lang w:eastAsia="en-US"/>
        </w:rPr>
        <w:t xml:space="preserve"> района за 201</w:t>
      </w:r>
      <w:r>
        <w:rPr>
          <w:rFonts w:ascii="Times New Roman" w:eastAsia="Times New Roman" w:hAnsi="Times New Roman" w:cs="Times New Roman"/>
          <w:sz w:val="28"/>
          <w:szCs w:val="28"/>
          <w:lang w:eastAsia="en-US"/>
        </w:rPr>
        <w:t>7-2021</w:t>
      </w:r>
      <w:r w:rsidRPr="00853F92">
        <w:rPr>
          <w:rFonts w:ascii="Times New Roman" w:eastAsia="Times New Roman" w:hAnsi="Times New Roman" w:cs="Times New Roman"/>
          <w:sz w:val="28"/>
          <w:szCs w:val="28"/>
          <w:lang w:eastAsia="en-US"/>
        </w:rPr>
        <w:t xml:space="preserve"> годы, по результатам которого сформирована характеристика муниципального образования, позволяющая оценить роль и вклад </w:t>
      </w:r>
      <w:r w:rsidR="003F701A">
        <w:rPr>
          <w:rFonts w:ascii="Times New Roman" w:eastAsia="Times New Roman" w:hAnsi="Times New Roman" w:cs="Times New Roman"/>
          <w:sz w:val="28"/>
          <w:szCs w:val="28"/>
          <w:lang w:eastAsia="en-US"/>
        </w:rPr>
        <w:t>Заринского</w:t>
      </w:r>
      <w:r w:rsidRPr="00853F92">
        <w:rPr>
          <w:rFonts w:ascii="Times New Roman" w:eastAsia="Times New Roman" w:hAnsi="Times New Roman" w:cs="Times New Roman"/>
          <w:sz w:val="28"/>
          <w:szCs w:val="28"/>
          <w:lang w:eastAsia="en-US"/>
        </w:rPr>
        <w:t xml:space="preserve"> района в экономику Алтайского края. </w:t>
      </w:r>
    </w:p>
    <w:p w14:paraId="6FD56733" w14:textId="77777777" w:rsidR="00853F92" w:rsidRPr="00853F92" w:rsidRDefault="00853F92" w:rsidP="00A97494">
      <w:pPr>
        <w:spacing w:after="0"/>
        <w:ind w:firstLine="720"/>
        <w:jc w:val="both"/>
        <w:rPr>
          <w:rFonts w:ascii="Times New Roman" w:eastAsia="Times New Roman" w:hAnsi="Times New Roman" w:cs="Times New Roman"/>
          <w:sz w:val="28"/>
          <w:szCs w:val="28"/>
          <w:lang w:eastAsia="en-US"/>
        </w:rPr>
      </w:pPr>
      <w:r w:rsidRPr="00853F92">
        <w:rPr>
          <w:rFonts w:ascii="Times New Roman" w:eastAsia="Times New Roman" w:hAnsi="Times New Roman" w:cs="Times New Roman"/>
          <w:sz w:val="28"/>
          <w:szCs w:val="28"/>
          <w:lang w:eastAsia="en-US"/>
        </w:rPr>
        <w:t xml:space="preserve">Стратегия социально-экономического развития </w:t>
      </w:r>
      <w:r w:rsidR="003F701A">
        <w:rPr>
          <w:rFonts w:ascii="Times New Roman" w:eastAsia="Times New Roman" w:hAnsi="Times New Roman" w:cs="Times New Roman"/>
          <w:sz w:val="28"/>
          <w:szCs w:val="28"/>
          <w:lang w:eastAsia="en-US"/>
        </w:rPr>
        <w:t>Заринского</w:t>
      </w:r>
      <w:r w:rsidRPr="00853F92">
        <w:rPr>
          <w:rFonts w:ascii="Times New Roman" w:eastAsia="Times New Roman" w:hAnsi="Times New Roman" w:cs="Times New Roman"/>
          <w:sz w:val="28"/>
          <w:szCs w:val="28"/>
          <w:lang w:eastAsia="en-US"/>
        </w:rPr>
        <w:t xml:space="preserve"> района Алтайского края на период до 2035 года определяет приоритеты долгосрочного развития района, связанные с развитием промышленности, сельского хозяйства, транспорта, сферы услуг, социальной сферы, предпринимательства, повышением инвестиционной привлекательности муниципального образования, использованием в указанных направлениях элементов цифровизации, а также развитием межмуниципального сотрудничества.</w:t>
      </w:r>
    </w:p>
    <w:p w14:paraId="68E50550" w14:textId="77777777" w:rsidR="00853F92" w:rsidRPr="00853F92" w:rsidRDefault="00853F92" w:rsidP="00A97494">
      <w:pPr>
        <w:spacing w:after="0"/>
        <w:ind w:firstLine="720"/>
        <w:jc w:val="both"/>
        <w:rPr>
          <w:rFonts w:ascii="Times New Roman" w:eastAsia="Times New Roman" w:hAnsi="Times New Roman" w:cs="Times New Roman"/>
          <w:sz w:val="28"/>
          <w:szCs w:val="28"/>
          <w:lang w:eastAsia="en-US"/>
        </w:rPr>
      </w:pPr>
      <w:r w:rsidRPr="00853F92">
        <w:rPr>
          <w:rFonts w:ascii="Times New Roman" w:eastAsia="Times New Roman" w:hAnsi="Times New Roman" w:cs="Times New Roman"/>
          <w:sz w:val="28"/>
          <w:szCs w:val="28"/>
          <w:lang w:eastAsia="en-US"/>
        </w:rPr>
        <w:t xml:space="preserve">В Стратегию включены основные выводы из проведённого анализа, результаты SWOT-анализа (анализ сильных и слабых сторон, потенциальных возможностей и угроз развития) и основные проблемы развития </w:t>
      </w:r>
      <w:r w:rsidR="003F701A">
        <w:rPr>
          <w:rFonts w:ascii="Times New Roman" w:eastAsia="Times New Roman" w:hAnsi="Times New Roman" w:cs="Times New Roman"/>
          <w:sz w:val="28"/>
          <w:szCs w:val="28"/>
          <w:lang w:eastAsia="en-US"/>
        </w:rPr>
        <w:t xml:space="preserve">Заринского </w:t>
      </w:r>
      <w:r w:rsidRPr="00853F92">
        <w:rPr>
          <w:rFonts w:ascii="Times New Roman" w:eastAsia="Times New Roman" w:hAnsi="Times New Roman" w:cs="Times New Roman"/>
          <w:sz w:val="28"/>
          <w:szCs w:val="28"/>
          <w:lang w:eastAsia="en-US"/>
        </w:rPr>
        <w:t>района, которые увязаны с целями и задачами, и на которые должны быть направлены основные мероприятия плана реализации Стратегии.</w:t>
      </w:r>
    </w:p>
    <w:p w14:paraId="3509BC95" w14:textId="77777777" w:rsidR="00853F92" w:rsidRPr="00853F92" w:rsidRDefault="00853F92" w:rsidP="00A97494">
      <w:pPr>
        <w:spacing w:after="0"/>
        <w:ind w:firstLine="720"/>
        <w:jc w:val="both"/>
        <w:rPr>
          <w:rFonts w:ascii="Times New Roman" w:eastAsia="Times New Roman" w:hAnsi="Times New Roman" w:cs="Times New Roman"/>
          <w:sz w:val="28"/>
          <w:szCs w:val="28"/>
          <w:lang w:eastAsia="en-US"/>
        </w:rPr>
      </w:pPr>
      <w:r w:rsidRPr="00853F92">
        <w:rPr>
          <w:rFonts w:ascii="Times New Roman" w:eastAsia="Times New Roman" w:hAnsi="Times New Roman" w:cs="Times New Roman"/>
          <w:sz w:val="28"/>
          <w:szCs w:val="28"/>
          <w:lang w:eastAsia="en-US"/>
        </w:rPr>
        <w:t xml:space="preserve">Основная цель разработки Стратегии – </w:t>
      </w:r>
      <w:r w:rsidRPr="009D7D31">
        <w:rPr>
          <w:rFonts w:ascii="Times New Roman" w:eastAsia="Times New Roman" w:hAnsi="Times New Roman" w:cs="Times New Roman"/>
          <w:sz w:val="28"/>
          <w:szCs w:val="28"/>
          <w:lang w:eastAsia="en-US"/>
        </w:rPr>
        <w:t>определение направлений</w:t>
      </w:r>
      <w:r w:rsidRPr="00853F92">
        <w:rPr>
          <w:rFonts w:ascii="Times New Roman" w:eastAsia="Times New Roman" w:hAnsi="Times New Roman" w:cs="Times New Roman"/>
          <w:sz w:val="28"/>
          <w:szCs w:val="28"/>
          <w:lang w:eastAsia="en-US"/>
        </w:rPr>
        <w:t xml:space="preserve"> и механизмов повышения качества жизни населения </w:t>
      </w:r>
      <w:r w:rsidR="003F701A">
        <w:rPr>
          <w:rFonts w:ascii="Times New Roman" w:eastAsia="Times New Roman" w:hAnsi="Times New Roman" w:cs="Times New Roman"/>
          <w:sz w:val="28"/>
          <w:szCs w:val="28"/>
          <w:lang w:eastAsia="en-US"/>
        </w:rPr>
        <w:t>Заринского</w:t>
      </w:r>
      <w:r w:rsidRPr="00853F92">
        <w:rPr>
          <w:rFonts w:ascii="Times New Roman" w:eastAsia="Times New Roman" w:hAnsi="Times New Roman" w:cs="Times New Roman"/>
          <w:sz w:val="28"/>
          <w:szCs w:val="28"/>
          <w:lang w:eastAsia="en-US"/>
        </w:rPr>
        <w:t xml:space="preserve"> района, конкурентоспособности экономики района на основе эффективной реализации конкурентного потенциала, обеспечения благоприятного инвестиционного климата на территории района.</w:t>
      </w:r>
    </w:p>
    <w:p w14:paraId="519476E5" w14:textId="77777777" w:rsidR="00853F92" w:rsidRPr="00853F92" w:rsidRDefault="00853F92" w:rsidP="00A97494">
      <w:pPr>
        <w:spacing w:after="0"/>
        <w:ind w:firstLine="720"/>
        <w:jc w:val="both"/>
        <w:rPr>
          <w:rFonts w:ascii="Times New Roman" w:eastAsia="Times New Roman" w:hAnsi="Times New Roman" w:cs="Times New Roman"/>
          <w:sz w:val="28"/>
          <w:szCs w:val="28"/>
          <w:lang w:eastAsia="en-US"/>
        </w:rPr>
      </w:pPr>
      <w:r w:rsidRPr="00853F92">
        <w:rPr>
          <w:rFonts w:ascii="Times New Roman" w:eastAsia="Times New Roman" w:hAnsi="Times New Roman" w:cs="Times New Roman"/>
          <w:sz w:val="28"/>
          <w:szCs w:val="28"/>
          <w:lang w:eastAsia="en-US"/>
        </w:rPr>
        <w:t>Стратегия является основой для разработки муниципальных прогр</w:t>
      </w:r>
      <w:r w:rsidR="003F701A">
        <w:rPr>
          <w:rFonts w:ascii="Times New Roman" w:eastAsia="Times New Roman" w:hAnsi="Times New Roman" w:cs="Times New Roman"/>
          <w:sz w:val="28"/>
          <w:szCs w:val="28"/>
          <w:lang w:eastAsia="en-US"/>
        </w:rPr>
        <w:t xml:space="preserve">амм муниципального образования Заринский </w:t>
      </w:r>
      <w:r w:rsidRPr="00853F92">
        <w:rPr>
          <w:rFonts w:ascii="Times New Roman" w:eastAsia="Times New Roman" w:hAnsi="Times New Roman" w:cs="Times New Roman"/>
          <w:sz w:val="28"/>
          <w:szCs w:val="28"/>
          <w:lang w:eastAsia="en-US"/>
        </w:rPr>
        <w:t>район и плана мероприятий по реализации Стратегии.</w:t>
      </w:r>
    </w:p>
    <w:p w14:paraId="30357314" w14:textId="21B8E900" w:rsidR="00853F92" w:rsidRPr="00853F92" w:rsidRDefault="00853F92" w:rsidP="00A97494">
      <w:pPr>
        <w:keepNext/>
        <w:spacing w:after="0"/>
        <w:jc w:val="center"/>
        <w:outlineLvl w:val="0"/>
        <w:rPr>
          <w:rFonts w:ascii="Times New Roman" w:eastAsia="Times New Roman" w:hAnsi="Times New Roman" w:cs="Times New Roman"/>
          <w:b/>
          <w:i/>
          <w:sz w:val="28"/>
          <w:szCs w:val="28"/>
        </w:rPr>
      </w:pPr>
    </w:p>
    <w:p w14:paraId="7605D5ED" w14:textId="77777777" w:rsidR="004517AC" w:rsidRDefault="004517AC" w:rsidP="00A97494">
      <w:pPr>
        <w:pStyle w:val="a3"/>
        <w:numPr>
          <w:ilvl w:val="0"/>
          <w:numId w:val="11"/>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t>Оценка социально-экономического развития муниципального образования и текущего уровня конкурентоспособности</w:t>
      </w:r>
    </w:p>
    <w:p w14:paraId="58ECCA66" w14:textId="77777777" w:rsidR="004517AC" w:rsidRDefault="004517AC" w:rsidP="00A97494">
      <w:pPr>
        <w:ind w:left="360"/>
        <w:rPr>
          <w:rFonts w:ascii="Times New Roman" w:hAnsi="Times New Roman" w:cs="Times New Roman"/>
          <w:b/>
          <w:sz w:val="28"/>
          <w:szCs w:val="28"/>
        </w:rPr>
      </w:pPr>
    </w:p>
    <w:p w14:paraId="0F1D9B13" w14:textId="77777777" w:rsidR="004517AC" w:rsidRPr="004517AC" w:rsidRDefault="004517AC" w:rsidP="00A97494">
      <w:pPr>
        <w:pStyle w:val="a3"/>
        <w:numPr>
          <w:ilvl w:val="0"/>
          <w:numId w:val="2"/>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t>Анализ социально-экономического потенциала развития Заринского района</w:t>
      </w:r>
    </w:p>
    <w:p w14:paraId="7DD2F094" w14:textId="77777777" w:rsidR="004517AC" w:rsidRDefault="004517AC" w:rsidP="00A97494">
      <w:pPr>
        <w:rPr>
          <w:sz w:val="26"/>
          <w:szCs w:val="26"/>
        </w:rPr>
      </w:pPr>
    </w:p>
    <w:p w14:paraId="20646550" w14:textId="1EE2431E" w:rsidR="00D36DA5" w:rsidRDefault="00D36DA5" w:rsidP="00A97494">
      <w:pPr>
        <w:pStyle w:val="3"/>
        <w:keepNext/>
        <w:widowControl w:val="0"/>
        <w:numPr>
          <w:ilvl w:val="1"/>
          <w:numId w:val="2"/>
        </w:numPr>
        <w:spacing w:after="0"/>
        <w:jc w:val="center"/>
        <w:rPr>
          <w:rFonts w:ascii="Times New Roman" w:hAnsi="Times New Roman" w:cs="Times New Roman"/>
          <w:b/>
          <w:sz w:val="28"/>
          <w:szCs w:val="28"/>
          <w:lang w:eastAsia="en-US"/>
        </w:rPr>
      </w:pPr>
      <w:r w:rsidRPr="004C42CB">
        <w:rPr>
          <w:rFonts w:ascii="Times New Roman" w:hAnsi="Times New Roman" w:cs="Times New Roman"/>
          <w:b/>
          <w:sz w:val="28"/>
          <w:szCs w:val="28"/>
          <w:lang w:eastAsia="en-US"/>
        </w:rPr>
        <w:t>Основные сведения и особенности экономико-географическ</w:t>
      </w:r>
      <w:r w:rsidR="004517AC">
        <w:rPr>
          <w:rFonts w:ascii="Times New Roman" w:hAnsi="Times New Roman" w:cs="Times New Roman"/>
          <w:b/>
          <w:sz w:val="28"/>
          <w:szCs w:val="28"/>
          <w:lang w:eastAsia="en-US"/>
        </w:rPr>
        <w:t>ого положения</w:t>
      </w:r>
    </w:p>
    <w:p w14:paraId="69359DC1" w14:textId="77777777" w:rsidR="00FE14DF" w:rsidRPr="004517AC" w:rsidRDefault="00FE14DF" w:rsidP="00FE14DF">
      <w:pPr>
        <w:pStyle w:val="3"/>
        <w:keepNext/>
        <w:widowControl w:val="0"/>
        <w:spacing w:after="0"/>
        <w:ind w:left="1429"/>
        <w:rPr>
          <w:rFonts w:ascii="Times New Roman" w:hAnsi="Times New Roman" w:cs="Times New Roman"/>
          <w:b/>
          <w:sz w:val="28"/>
          <w:szCs w:val="28"/>
          <w:lang w:eastAsia="en-US"/>
        </w:rPr>
      </w:pPr>
    </w:p>
    <w:p w14:paraId="0901D5C0" w14:textId="77777777" w:rsidR="00D36DA5" w:rsidRPr="00551DE5" w:rsidRDefault="00D36DA5" w:rsidP="00A97494">
      <w:pPr>
        <w:pStyle w:val="21"/>
        <w:keepNext/>
        <w:widowControl w:val="0"/>
        <w:spacing w:after="0" w:line="276" w:lineRule="auto"/>
        <w:ind w:left="0" w:firstLine="800"/>
        <w:jc w:val="both"/>
        <w:rPr>
          <w:rFonts w:ascii="Times New Roman" w:eastAsia="Calibri" w:hAnsi="Times New Roman" w:cs="Times New Roman"/>
          <w:color w:val="000000"/>
          <w:sz w:val="28"/>
          <w:szCs w:val="28"/>
        </w:rPr>
      </w:pPr>
      <w:r w:rsidRPr="00551DE5">
        <w:rPr>
          <w:rFonts w:ascii="Times New Roman" w:eastAsia="Calibri" w:hAnsi="Times New Roman" w:cs="Times New Roman"/>
          <w:color w:val="000000"/>
          <w:sz w:val="28"/>
          <w:szCs w:val="28"/>
        </w:rPr>
        <w:t>4 февраля 1924 года в соответствии с постановлением ВЦИК на территории </w:t>
      </w:r>
      <w:hyperlink r:id="rId8" w:tooltip="Алтайская губерния" w:history="1">
        <w:r w:rsidRPr="00551DE5">
          <w:rPr>
            <w:rFonts w:ascii="Times New Roman" w:eastAsia="Calibri" w:hAnsi="Times New Roman" w:cs="Times New Roman"/>
            <w:color w:val="000000"/>
            <w:sz w:val="28"/>
            <w:szCs w:val="28"/>
          </w:rPr>
          <w:t>Алтайской губернии</w:t>
        </w:r>
      </w:hyperlink>
      <w:r w:rsidRPr="00551DE5">
        <w:rPr>
          <w:rFonts w:ascii="Times New Roman" w:eastAsia="Calibri" w:hAnsi="Times New Roman" w:cs="Times New Roman"/>
          <w:color w:val="000000"/>
          <w:sz w:val="28"/>
          <w:szCs w:val="28"/>
        </w:rPr>
        <w:t xml:space="preserve"> был создан 41 район, в том числе Чумышский </w:t>
      </w:r>
      <w:r w:rsidRPr="00551DE5">
        <w:rPr>
          <w:rFonts w:ascii="Times New Roman" w:eastAsia="Calibri" w:hAnsi="Times New Roman" w:cs="Times New Roman"/>
          <w:color w:val="000000"/>
          <w:sz w:val="28"/>
          <w:szCs w:val="28"/>
        </w:rPr>
        <w:lastRenderedPageBreak/>
        <w:t xml:space="preserve">район, в состав которого вошли: Чумышская волость с центром в с. Сорокино, </w:t>
      </w:r>
      <w:r w:rsidR="00CC32F8" w:rsidRPr="00551DE5">
        <w:rPr>
          <w:rFonts w:ascii="Times New Roman" w:eastAsia="Calibri" w:hAnsi="Times New Roman" w:cs="Times New Roman"/>
          <w:color w:val="000000"/>
          <w:sz w:val="28"/>
          <w:szCs w:val="28"/>
        </w:rPr>
        <w:t>Хмелевская</w:t>
      </w:r>
      <w:r w:rsidRPr="00551DE5">
        <w:rPr>
          <w:rFonts w:ascii="Times New Roman" w:eastAsia="Calibri" w:hAnsi="Times New Roman" w:cs="Times New Roman"/>
          <w:color w:val="000000"/>
          <w:sz w:val="28"/>
          <w:szCs w:val="28"/>
        </w:rPr>
        <w:t xml:space="preserve"> волость с центром в с. </w:t>
      </w:r>
      <w:hyperlink r:id="rId9" w:tooltip="Хмелёвка (Алтайский край)" w:history="1">
        <w:r w:rsidRPr="00551DE5">
          <w:rPr>
            <w:rFonts w:ascii="Times New Roman" w:eastAsia="Calibri" w:hAnsi="Times New Roman" w:cs="Times New Roman"/>
            <w:color w:val="000000"/>
            <w:sz w:val="28"/>
            <w:szCs w:val="28"/>
          </w:rPr>
          <w:t>Хмелёвка</w:t>
        </w:r>
      </w:hyperlink>
      <w:r w:rsidRPr="00551DE5">
        <w:rPr>
          <w:rFonts w:ascii="Times New Roman" w:eastAsia="Calibri" w:hAnsi="Times New Roman" w:cs="Times New Roman"/>
          <w:color w:val="000000"/>
          <w:sz w:val="28"/>
          <w:szCs w:val="28"/>
        </w:rPr>
        <w:t>, Мариинская волость с центром в с. </w:t>
      </w:r>
      <w:hyperlink r:id="rId10" w:tooltip="Жуланиха" w:history="1">
        <w:r w:rsidRPr="00551DE5">
          <w:rPr>
            <w:rFonts w:ascii="Times New Roman" w:eastAsia="Calibri" w:hAnsi="Times New Roman" w:cs="Times New Roman"/>
            <w:color w:val="000000"/>
            <w:sz w:val="28"/>
            <w:szCs w:val="28"/>
          </w:rPr>
          <w:t>Жуланиха</w:t>
        </w:r>
      </w:hyperlink>
      <w:r>
        <w:rPr>
          <w:rFonts w:ascii="Times New Roman" w:eastAsia="Calibri" w:hAnsi="Times New Roman" w:cs="Times New Roman"/>
          <w:color w:val="000000"/>
          <w:sz w:val="28"/>
          <w:szCs w:val="28"/>
        </w:rPr>
        <w:t>.</w:t>
      </w:r>
      <w:r w:rsidR="005B11B8">
        <w:rPr>
          <w:rFonts w:ascii="Times New Roman" w:eastAsia="Calibri" w:hAnsi="Times New Roman" w:cs="Times New Roman"/>
          <w:color w:val="000000"/>
          <w:sz w:val="28"/>
          <w:szCs w:val="28"/>
        </w:rPr>
        <w:t xml:space="preserve"> </w:t>
      </w:r>
      <w:r w:rsidRPr="00551DE5">
        <w:rPr>
          <w:rFonts w:ascii="Times New Roman" w:eastAsia="Calibri" w:hAnsi="Times New Roman" w:cs="Times New Roman"/>
          <w:color w:val="000000"/>
          <w:sz w:val="28"/>
          <w:szCs w:val="28"/>
        </w:rPr>
        <w:t xml:space="preserve">В 1932 году </w:t>
      </w:r>
      <w:r w:rsidR="001865D6">
        <w:rPr>
          <w:rFonts w:ascii="Times New Roman" w:eastAsia="Calibri" w:hAnsi="Times New Roman" w:cs="Times New Roman"/>
          <w:color w:val="000000"/>
          <w:sz w:val="28"/>
          <w:szCs w:val="28"/>
        </w:rPr>
        <w:t xml:space="preserve">Чумышский </w:t>
      </w:r>
      <w:r w:rsidRPr="00551DE5">
        <w:rPr>
          <w:rFonts w:ascii="Times New Roman" w:eastAsia="Calibri" w:hAnsi="Times New Roman" w:cs="Times New Roman"/>
          <w:color w:val="000000"/>
          <w:sz w:val="28"/>
          <w:szCs w:val="28"/>
        </w:rPr>
        <w:t>район был переименован в Сорокинский.</w:t>
      </w:r>
    </w:p>
    <w:p w14:paraId="2671EF35" w14:textId="77777777" w:rsidR="00D36DA5" w:rsidRPr="00551DE5" w:rsidRDefault="00D36DA5" w:rsidP="00A97494">
      <w:pPr>
        <w:pStyle w:val="21"/>
        <w:keepNext/>
        <w:widowControl w:val="0"/>
        <w:spacing w:after="0" w:line="276" w:lineRule="auto"/>
        <w:ind w:left="0" w:firstLine="708"/>
        <w:jc w:val="both"/>
        <w:rPr>
          <w:rFonts w:ascii="Times New Roman" w:eastAsia="Calibri" w:hAnsi="Times New Roman" w:cs="Times New Roman"/>
          <w:color w:val="000000"/>
          <w:sz w:val="28"/>
          <w:szCs w:val="28"/>
        </w:rPr>
      </w:pPr>
      <w:r w:rsidRPr="00551DE5">
        <w:rPr>
          <w:rFonts w:ascii="Times New Roman" w:eastAsia="Calibri" w:hAnsi="Times New Roman" w:cs="Times New Roman"/>
          <w:color w:val="000000"/>
          <w:sz w:val="28"/>
          <w:szCs w:val="28"/>
        </w:rPr>
        <w:t xml:space="preserve">В 1979 году Сорокинский район переименован в Заринский по имени первой коммуны и в память о погибших коммунарах. Административный центр перенесён в </w:t>
      </w:r>
      <w:r w:rsidR="001865D6">
        <w:rPr>
          <w:rFonts w:ascii="Times New Roman" w:eastAsia="Calibri" w:hAnsi="Times New Roman" w:cs="Times New Roman"/>
          <w:color w:val="000000"/>
          <w:sz w:val="28"/>
          <w:szCs w:val="28"/>
        </w:rPr>
        <w:t xml:space="preserve">город </w:t>
      </w:r>
      <w:r w:rsidRPr="00551DE5">
        <w:rPr>
          <w:rFonts w:ascii="Times New Roman" w:eastAsia="Calibri" w:hAnsi="Times New Roman" w:cs="Times New Roman"/>
          <w:color w:val="000000"/>
          <w:sz w:val="28"/>
          <w:szCs w:val="28"/>
        </w:rPr>
        <w:t>Заринск; с. Сорокино вошло в состав города, став его Северным микрорайоном.</w:t>
      </w:r>
    </w:p>
    <w:p w14:paraId="7BF29087" w14:textId="77777777" w:rsidR="00717CEF" w:rsidRPr="00717CEF" w:rsidRDefault="00D36DA5" w:rsidP="00A97494">
      <w:pPr>
        <w:pStyle w:val="21"/>
        <w:keepNext/>
        <w:widowControl w:val="0"/>
        <w:spacing w:after="0" w:line="276" w:lineRule="auto"/>
        <w:ind w:left="0" w:firstLine="800"/>
        <w:jc w:val="both"/>
        <w:rPr>
          <w:rFonts w:ascii="Times New Roman" w:eastAsia="Calibri" w:hAnsi="Times New Roman" w:cs="Times New Roman"/>
          <w:color w:val="000000"/>
          <w:sz w:val="28"/>
          <w:szCs w:val="28"/>
        </w:rPr>
      </w:pPr>
      <w:r w:rsidRPr="00551DE5">
        <w:rPr>
          <w:rFonts w:ascii="Times New Roman" w:eastAsia="Calibri" w:hAnsi="Times New Roman" w:cs="Times New Roman"/>
          <w:color w:val="000000"/>
          <w:sz w:val="28"/>
          <w:szCs w:val="28"/>
        </w:rPr>
        <w:t>Заринский район расположен в северо-восточной части края граничит с </w:t>
      </w:r>
      <w:hyperlink r:id="rId11" w:tooltip="Залесовский район Алтайского края" w:history="1">
        <w:r w:rsidRPr="00551DE5">
          <w:rPr>
            <w:rFonts w:ascii="Times New Roman" w:eastAsia="Calibri" w:hAnsi="Times New Roman" w:cs="Times New Roman"/>
            <w:color w:val="000000"/>
            <w:sz w:val="28"/>
            <w:szCs w:val="28"/>
          </w:rPr>
          <w:t>Залесовским</w:t>
        </w:r>
      </w:hyperlink>
      <w:r w:rsidRPr="00551DE5">
        <w:rPr>
          <w:rFonts w:ascii="Times New Roman" w:eastAsia="Calibri" w:hAnsi="Times New Roman" w:cs="Times New Roman"/>
          <w:color w:val="000000"/>
          <w:sz w:val="28"/>
          <w:szCs w:val="28"/>
        </w:rPr>
        <w:t>, </w:t>
      </w:r>
      <w:hyperlink r:id="rId12" w:tooltip="Первомайский район Алтайского края" w:history="1">
        <w:r w:rsidRPr="00551DE5">
          <w:rPr>
            <w:rFonts w:ascii="Times New Roman" w:eastAsia="Calibri" w:hAnsi="Times New Roman" w:cs="Times New Roman"/>
            <w:color w:val="000000"/>
            <w:sz w:val="28"/>
            <w:szCs w:val="28"/>
          </w:rPr>
          <w:t>Первомайским</w:t>
        </w:r>
      </w:hyperlink>
      <w:r w:rsidRPr="00551DE5">
        <w:rPr>
          <w:rFonts w:ascii="Times New Roman" w:eastAsia="Calibri" w:hAnsi="Times New Roman" w:cs="Times New Roman"/>
          <w:color w:val="000000"/>
          <w:sz w:val="28"/>
          <w:szCs w:val="28"/>
        </w:rPr>
        <w:t>, </w:t>
      </w:r>
      <w:hyperlink r:id="rId13" w:tooltip="Косихинский район" w:history="1">
        <w:r w:rsidRPr="00551DE5">
          <w:rPr>
            <w:rFonts w:ascii="Times New Roman" w:eastAsia="Calibri" w:hAnsi="Times New Roman" w:cs="Times New Roman"/>
            <w:color w:val="000000"/>
            <w:sz w:val="28"/>
            <w:szCs w:val="28"/>
          </w:rPr>
          <w:t>Косихинским</w:t>
        </w:r>
      </w:hyperlink>
      <w:r w:rsidRPr="00551DE5">
        <w:rPr>
          <w:rFonts w:ascii="Times New Roman" w:eastAsia="Calibri" w:hAnsi="Times New Roman" w:cs="Times New Roman"/>
          <w:color w:val="000000"/>
          <w:sz w:val="28"/>
          <w:szCs w:val="28"/>
        </w:rPr>
        <w:t>, </w:t>
      </w:r>
      <w:hyperlink r:id="rId14" w:tooltip="Кытмановский район Алтайского края" w:history="1">
        <w:r w:rsidRPr="00551DE5">
          <w:rPr>
            <w:rFonts w:ascii="Times New Roman" w:eastAsia="Calibri" w:hAnsi="Times New Roman" w:cs="Times New Roman"/>
            <w:color w:val="000000"/>
            <w:sz w:val="28"/>
            <w:szCs w:val="28"/>
          </w:rPr>
          <w:t>Кытмановским</w:t>
        </w:r>
      </w:hyperlink>
      <w:r w:rsidRPr="00551DE5">
        <w:rPr>
          <w:rFonts w:ascii="Times New Roman" w:eastAsia="Calibri" w:hAnsi="Times New Roman" w:cs="Times New Roman"/>
          <w:color w:val="000000"/>
          <w:sz w:val="28"/>
          <w:szCs w:val="28"/>
        </w:rPr>
        <w:t> и </w:t>
      </w:r>
      <w:hyperlink r:id="rId15" w:tooltip="Тогульский район Алтайского края" w:history="1">
        <w:r w:rsidRPr="00551DE5">
          <w:rPr>
            <w:rFonts w:ascii="Times New Roman" w:eastAsia="Calibri" w:hAnsi="Times New Roman" w:cs="Times New Roman"/>
            <w:color w:val="000000"/>
            <w:sz w:val="28"/>
            <w:szCs w:val="28"/>
          </w:rPr>
          <w:t>Тогульским</w:t>
        </w:r>
      </w:hyperlink>
      <w:r w:rsidRPr="00551DE5">
        <w:rPr>
          <w:rFonts w:ascii="Times New Roman" w:eastAsia="Calibri" w:hAnsi="Times New Roman" w:cs="Times New Roman"/>
          <w:color w:val="000000"/>
          <w:sz w:val="28"/>
          <w:szCs w:val="28"/>
        </w:rPr>
        <w:t xml:space="preserve"> районами Алтайского края, а </w:t>
      </w:r>
      <w:r w:rsidRPr="00717CEF">
        <w:rPr>
          <w:rFonts w:ascii="Times New Roman" w:eastAsia="Calibri" w:hAnsi="Times New Roman" w:cs="Times New Roman"/>
          <w:color w:val="000000"/>
          <w:sz w:val="28"/>
          <w:szCs w:val="28"/>
        </w:rPr>
        <w:t>также </w:t>
      </w:r>
      <w:hyperlink r:id="rId16" w:tooltip="Кемеровская область" w:history="1">
        <w:r w:rsidRPr="00717CEF">
          <w:rPr>
            <w:rFonts w:ascii="Times New Roman" w:eastAsia="Calibri" w:hAnsi="Times New Roman" w:cs="Times New Roman"/>
            <w:color w:val="000000"/>
            <w:sz w:val="28"/>
            <w:szCs w:val="28"/>
          </w:rPr>
          <w:t>Кемеровской областью</w:t>
        </w:r>
      </w:hyperlink>
      <w:r w:rsidRPr="00717CEF">
        <w:rPr>
          <w:rFonts w:ascii="Times New Roman" w:eastAsia="Calibri" w:hAnsi="Times New Roman" w:cs="Times New Roman"/>
          <w:color w:val="000000"/>
          <w:sz w:val="28"/>
          <w:szCs w:val="28"/>
        </w:rPr>
        <w:t>.</w:t>
      </w:r>
      <w:r w:rsidR="00717CEF" w:rsidRPr="00717CEF">
        <w:rPr>
          <w:rFonts w:ascii="Times New Roman" w:eastAsia="Calibri" w:hAnsi="Times New Roman" w:cs="Times New Roman"/>
          <w:color w:val="000000"/>
          <w:sz w:val="28"/>
          <w:szCs w:val="28"/>
        </w:rPr>
        <w:t xml:space="preserve"> Общая площадь Заринского района составляет 5214 кв. км. В настоящее время Заринский район – второй по территории в Алтайском крае. </w:t>
      </w:r>
    </w:p>
    <w:p w14:paraId="239F87CD" w14:textId="77777777" w:rsidR="00D36DA5" w:rsidRPr="00717CEF" w:rsidRDefault="00717CEF" w:rsidP="00A97494">
      <w:pPr>
        <w:pStyle w:val="21"/>
        <w:keepNext/>
        <w:widowControl w:val="0"/>
        <w:spacing w:after="0" w:line="276" w:lineRule="auto"/>
        <w:ind w:left="0" w:firstLine="800"/>
        <w:jc w:val="both"/>
        <w:rPr>
          <w:rFonts w:ascii="Times New Roman" w:eastAsia="Calibri" w:hAnsi="Times New Roman" w:cs="Times New Roman"/>
          <w:color w:val="000000"/>
          <w:sz w:val="28"/>
          <w:szCs w:val="28"/>
        </w:rPr>
      </w:pPr>
      <w:r w:rsidRPr="00717CEF">
        <w:rPr>
          <w:rFonts w:ascii="Times New Roman" w:eastAsia="Calibri" w:hAnsi="Times New Roman" w:cs="Times New Roman"/>
          <w:color w:val="000000"/>
          <w:sz w:val="28"/>
          <w:szCs w:val="28"/>
        </w:rPr>
        <w:t xml:space="preserve">Климат Бийско-Чумышской возвышенности обладает чертами, характерными для всей лесостепной зоны Западной Сибири. Средняя температура января -18,1°С, июля +18,5°С. Годовое количество осадков – 450 мм. </w:t>
      </w:r>
    </w:p>
    <w:p w14:paraId="3A298795" w14:textId="77777777" w:rsidR="00D36DA5" w:rsidRPr="00551DE5" w:rsidRDefault="00D36DA5" w:rsidP="00A97494">
      <w:pPr>
        <w:pStyle w:val="21"/>
        <w:keepNext/>
        <w:widowControl w:val="0"/>
        <w:spacing w:after="0" w:line="276" w:lineRule="auto"/>
        <w:ind w:left="0" w:firstLine="800"/>
        <w:jc w:val="both"/>
        <w:rPr>
          <w:rFonts w:ascii="Times New Roman" w:eastAsia="Calibri" w:hAnsi="Times New Roman" w:cs="Times New Roman"/>
          <w:color w:val="000000"/>
          <w:sz w:val="28"/>
          <w:szCs w:val="28"/>
        </w:rPr>
      </w:pPr>
      <w:r w:rsidRPr="00551DE5">
        <w:rPr>
          <w:rFonts w:ascii="Times New Roman" w:eastAsia="Calibri" w:hAnsi="Times New Roman" w:cs="Times New Roman"/>
          <w:color w:val="000000"/>
          <w:sz w:val="28"/>
          <w:szCs w:val="28"/>
        </w:rPr>
        <w:t>Заринский </w:t>
      </w:r>
      <w:hyperlink r:id="rId17" w:tooltip="Муниципальный район (Россия)" w:history="1">
        <w:r w:rsidRPr="00551DE5">
          <w:rPr>
            <w:rFonts w:ascii="Times New Roman" w:eastAsia="Calibri" w:hAnsi="Times New Roman" w:cs="Times New Roman"/>
            <w:color w:val="000000"/>
            <w:sz w:val="28"/>
            <w:szCs w:val="28"/>
          </w:rPr>
          <w:t>муниципальный район</w:t>
        </w:r>
      </w:hyperlink>
      <w:r w:rsidRPr="00551DE5">
        <w:rPr>
          <w:rFonts w:ascii="Times New Roman" w:eastAsia="Calibri" w:hAnsi="Times New Roman" w:cs="Times New Roman"/>
          <w:color w:val="000000"/>
          <w:sz w:val="28"/>
          <w:szCs w:val="28"/>
        </w:rPr>
        <w:t> в рамках </w:t>
      </w:r>
      <w:hyperlink r:id="rId18" w:anchor="%D0%9C%D1%83%D0%BD%D0%B8%D1%86%D0%B8%D0%BF%D0%B0%D0%BB%D1%8C%D0%BD%D0%BE%D0%B5_%D1%83%D1%81%D1%82%D1%80%D0%BE%D0%B9%D1%81%D1%82%D0%B2%D0%BE" w:tooltip="Административно-территориальное деление Алтайского края" w:history="1">
        <w:r w:rsidRPr="00551DE5">
          <w:rPr>
            <w:rFonts w:ascii="Times New Roman" w:eastAsia="Calibri" w:hAnsi="Times New Roman" w:cs="Times New Roman"/>
            <w:color w:val="000000"/>
            <w:sz w:val="28"/>
            <w:szCs w:val="28"/>
          </w:rPr>
          <w:t>муниципального устройства</w:t>
        </w:r>
      </w:hyperlink>
      <w:r w:rsidRPr="00551DE5">
        <w:rPr>
          <w:rFonts w:ascii="Times New Roman" w:eastAsia="Calibri" w:hAnsi="Times New Roman" w:cs="Times New Roman"/>
          <w:color w:val="000000"/>
          <w:sz w:val="28"/>
          <w:szCs w:val="28"/>
        </w:rPr>
        <w:t> включает 20 </w:t>
      </w:r>
      <w:hyperlink r:id="rId19" w:tooltip="Муниципальное образование" w:history="1">
        <w:r w:rsidRPr="00551DE5">
          <w:rPr>
            <w:rFonts w:ascii="Times New Roman" w:eastAsia="Calibri" w:hAnsi="Times New Roman" w:cs="Times New Roman"/>
            <w:color w:val="000000"/>
            <w:sz w:val="28"/>
            <w:szCs w:val="28"/>
          </w:rPr>
          <w:t>муниципальных образований</w:t>
        </w:r>
      </w:hyperlink>
      <w:r w:rsidRPr="00551DE5">
        <w:rPr>
          <w:rFonts w:ascii="Times New Roman" w:eastAsia="Calibri" w:hAnsi="Times New Roman" w:cs="Times New Roman"/>
          <w:color w:val="000000"/>
          <w:sz w:val="28"/>
          <w:szCs w:val="28"/>
        </w:rPr>
        <w:t> со статусом </w:t>
      </w:r>
      <w:hyperlink r:id="rId20" w:tooltip="Сельское поселение" w:history="1">
        <w:r w:rsidRPr="00551DE5">
          <w:rPr>
            <w:rFonts w:ascii="Times New Roman" w:eastAsia="Calibri" w:hAnsi="Times New Roman" w:cs="Times New Roman"/>
            <w:color w:val="000000"/>
            <w:sz w:val="28"/>
            <w:szCs w:val="28"/>
          </w:rPr>
          <w:t>сельских поселений</w:t>
        </w:r>
      </w:hyperlink>
      <w:r w:rsidR="0019367A">
        <w:rPr>
          <w:rFonts w:ascii="Times New Roman" w:eastAsia="Calibri" w:hAnsi="Times New Roman" w:cs="Times New Roman"/>
          <w:color w:val="000000"/>
          <w:sz w:val="28"/>
          <w:szCs w:val="28"/>
        </w:rPr>
        <w:t xml:space="preserve">. </w:t>
      </w:r>
      <w:r w:rsidRPr="0065380C">
        <w:rPr>
          <w:rFonts w:ascii="Times New Roman" w:eastAsia="Calibri" w:hAnsi="Times New Roman" w:cs="Times New Roman"/>
          <w:color w:val="000000"/>
          <w:sz w:val="28"/>
          <w:szCs w:val="28"/>
        </w:rPr>
        <w:t>В Заринском районе 50 населённых пунктов</w:t>
      </w:r>
      <w:r>
        <w:rPr>
          <w:rFonts w:ascii="Times New Roman" w:eastAsia="Calibri" w:hAnsi="Times New Roman" w:cs="Times New Roman"/>
          <w:color w:val="000000"/>
          <w:sz w:val="28"/>
          <w:szCs w:val="28"/>
        </w:rPr>
        <w:t>.</w:t>
      </w:r>
    </w:p>
    <w:p w14:paraId="66433D3D" w14:textId="1FDE4E78" w:rsidR="00D36DA5" w:rsidRDefault="00D36DA5" w:rsidP="00A97494">
      <w:pPr>
        <w:pStyle w:val="21"/>
        <w:keepNext/>
        <w:widowControl w:val="0"/>
        <w:spacing w:after="0" w:line="276" w:lineRule="auto"/>
        <w:ind w:left="0" w:firstLine="800"/>
        <w:jc w:val="both"/>
        <w:rPr>
          <w:rFonts w:ascii="Times New Roman" w:eastAsia="Calibri" w:hAnsi="Times New Roman" w:cs="Times New Roman"/>
          <w:color w:val="000000"/>
          <w:sz w:val="28"/>
          <w:szCs w:val="28"/>
        </w:rPr>
      </w:pPr>
      <w:r w:rsidRPr="00551DE5">
        <w:rPr>
          <w:rFonts w:ascii="Times New Roman" w:eastAsia="Calibri" w:hAnsi="Times New Roman" w:cs="Times New Roman"/>
          <w:color w:val="000000"/>
          <w:sz w:val="28"/>
          <w:szCs w:val="28"/>
        </w:rPr>
        <w:t>По территории района проходит автомобильная трасса «</w:t>
      </w:r>
      <w:hyperlink r:id="rId21" w:tooltip="Заринск" w:history="1">
        <w:r w:rsidRPr="00551DE5">
          <w:rPr>
            <w:rFonts w:ascii="Times New Roman" w:eastAsia="Calibri" w:hAnsi="Times New Roman" w:cs="Times New Roman"/>
            <w:color w:val="000000"/>
            <w:sz w:val="28"/>
            <w:szCs w:val="28"/>
          </w:rPr>
          <w:t>Заринск</w:t>
        </w:r>
      </w:hyperlink>
      <w:r w:rsidRPr="00551DE5">
        <w:rPr>
          <w:rFonts w:ascii="Times New Roman" w:eastAsia="Calibri" w:hAnsi="Times New Roman" w:cs="Times New Roman"/>
          <w:color w:val="000000"/>
          <w:sz w:val="28"/>
          <w:szCs w:val="28"/>
        </w:rPr>
        <w:t> — </w:t>
      </w:r>
      <w:hyperlink r:id="rId22" w:tooltip="Бийск" w:history="1">
        <w:r w:rsidRPr="00551DE5">
          <w:rPr>
            <w:rFonts w:ascii="Times New Roman" w:eastAsia="Calibri" w:hAnsi="Times New Roman" w:cs="Times New Roman"/>
            <w:color w:val="000000"/>
            <w:sz w:val="28"/>
            <w:szCs w:val="28"/>
          </w:rPr>
          <w:t>Бийск</w:t>
        </w:r>
      </w:hyperlink>
      <w:r w:rsidRPr="00551DE5">
        <w:rPr>
          <w:rFonts w:ascii="Times New Roman" w:eastAsia="Calibri" w:hAnsi="Times New Roman" w:cs="Times New Roman"/>
          <w:color w:val="000000"/>
          <w:sz w:val="28"/>
          <w:szCs w:val="28"/>
        </w:rPr>
        <w:t>», а также железнодорожная магистраль, связывающая </w:t>
      </w:r>
      <w:hyperlink r:id="rId23" w:tooltip="Алтай" w:history="1">
        <w:r w:rsidRPr="00551DE5">
          <w:rPr>
            <w:rFonts w:ascii="Times New Roman" w:eastAsia="Calibri" w:hAnsi="Times New Roman" w:cs="Times New Roman"/>
            <w:color w:val="000000"/>
            <w:sz w:val="28"/>
            <w:szCs w:val="28"/>
          </w:rPr>
          <w:t>Алтай</w:t>
        </w:r>
      </w:hyperlink>
      <w:r w:rsidRPr="00551DE5">
        <w:rPr>
          <w:rFonts w:ascii="Times New Roman" w:eastAsia="Calibri" w:hAnsi="Times New Roman" w:cs="Times New Roman"/>
          <w:color w:val="000000"/>
          <w:sz w:val="28"/>
          <w:szCs w:val="28"/>
        </w:rPr>
        <w:t> с </w:t>
      </w:r>
      <w:hyperlink r:id="rId24" w:tooltip="Кузбасс" w:history="1">
        <w:r w:rsidRPr="00551DE5">
          <w:rPr>
            <w:rFonts w:ascii="Times New Roman" w:eastAsia="Calibri" w:hAnsi="Times New Roman" w:cs="Times New Roman"/>
            <w:color w:val="000000"/>
            <w:sz w:val="28"/>
            <w:szCs w:val="28"/>
          </w:rPr>
          <w:t>Кузбассом</w:t>
        </w:r>
      </w:hyperlink>
      <w:r w:rsidRPr="00551DE5">
        <w:rPr>
          <w:rFonts w:ascii="Times New Roman" w:eastAsia="Calibri" w:hAnsi="Times New Roman" w:cs="Times New Roman"/>
          <w:color w:val="000000"/>
          <w:sz w:val="28"/>
          <w:szCs w:val="28"/>
        </w:rPr>
        <w:t>.</w:t>
      </w:r>
    </w:p>
    <w:p w14:paraId="2E751C39" w14:textId="77777777" w:rsidR="00FE14DF" w:rsidRPr="00551DE5" w:rsidRDefault="00FE14DF" w:rsidP="00A97494">
      <w:pPr>
        <w:pStyle w:val="21"/>
        <w:keepNext/>
        <w:widowControl w:val="0"/>
        <w:spacing w:after="0" w:line="276" w:lineRule="auto"/>
        <w:ind w:left="0" w:firstLine="800"/>
        <w:jc w:val="both"/>
        <w:rPr>
          <w:rFonts w:ascii="Times New Roman" w:eastAsia="Calibri" w:hAnsi="Times New Roman" w:cs="Times New Roman"/>
          <w:color w:val="000000"/>
          <w:sz w:val="28"/>
          <w:szCs w:val="28"/>
        </w:rPr>
      </w:pPr>
    </w:p>
    <w:p w14:paraId="1A7A6489" w14:textId="1BE4FD69" w:rsidR="00E304B1" w:rsidRPr="00FE14DF" w:rsidRDefault="00D36DA5" w:rsidP="00E304B1">
      <w:pPr>
        <w:pStyle w:val="a3"/>
        <w:numPr>
          <w:ilvl w:val="1"/>
          <w:numId w:val="2"/>
        </w:numPr>
        <w:spacing w:line="276" w:lineRule="auto"/>
        <w:jc w:val="center"/>
        <w:rPr>
          <w:rFonts w:ascii="Times New Roman" w:eastAsia="Calibri" w:hAnsi="Times New Roman"/>
          <w:color w:val="000000"/>
          <w:spacing w:val="2"/>
          <w:sz w:val="28"/>
          <w:szCs w:val="28"/>
          <w:shd w:val="clear" w:color="auto" w:fill="FFFFFF"/>
        </w:rPr>
      </w:pPr>
      <w:r w:rsidRPr="004517AC">
        <w:rPr>
          <w:rFonts w:ascii="Times New Roman" w:eastAsia="Calibri" w:hAnsi="Times New Roman" w:cs="Times New Roman"/>
          <w:b/>
          <w:color w:val="000000"/>
          <w:sz w:val="28"/>
          <w:szCs w:val="28"/>
        </w:rPr>
        <w:t>Наличие природных ресурсов, экологическая ситуация</w:t>
      </w:r>
    </w:p>
    <w:p w14:paraId="3ADA6B47" w14:textId="77777777" w:rsidR="00FE14DF" w:rsidRPr="00E304B1" w:rsidRDefault="00FE14DF" w:rsidP="00FE14DF">
      <w:pPr>
        <w:pStyle w:val="a3"/>
        <w:spacing w:line="276" w:lineRule="auto"/>
        <w:ind w:left="1429"/>
        <w:rPr>
          <w:rFonts w:ascii="Times New Roman" w:eastAsia="Calibri" w:hAnsi="Times New Roman"/>
          <w:color w:val="000000"/>
          <w:spacing w:val="2"/>
          <w:sz w:val="28"/>
          <w:szCs w:val="28"/>
          <w:shd w:val="clear" w:color="auto" w:fill="FFFFFF"/>
        </w:rPr>
      </w:pPr>
    </w:p>
    <w:p w14:paraId="6723E157" w14:textId="7DE475F7" w:rsidR="00717CEF" w:rsidRDefault="00D36DA5" w:rsidP="00E304B1">
      <w:pPr>
        <w:pStyle w:val="a3"/>
        <w:spacing w:line="276" w:lineRule="auto"/>
        <w:ind w:left="-142" w:firstLine="142"/>
        <w:rPr>
          <w:rFonts w:ascii="Times New Roman" w:eastAsia="Calibri" w:hAnsi="Times New Roman" w:cs="Times New Roman"/>
          <w:color w:val="000000"/>
          <w:sz w:val="28"/>
          <w:szCs w:val="28"/>
        </w:rPr>
      </w:pPr>
      <w:r w:rsidRPr="00E304B1">
        <w:rPr>
          <w:rFonts w:ascii="Times New Roman" w:eastAsia="Calibri" w:hAnsi="Times New Roman" w:cs="Times New Roman"/>
          <w:color w:val="000000"/>
          <w:sz w:val="28"/>
          <w:szCs w:val="28"/>
        </w:rPr>
        <w:t xml:space="preserve">На территории </w:t>
      </w:r>
      <w:r w:rsidR="00717CEF" w:rsidRPr="00E304B1">
        <w:rPr>
          <w:rFonts w:ascii="Times New Roman" w:eastAsia="Calibri" w:hAnsi="Times New Roman" w:cs="Times New Roman"/>
          <w:color w:val="000000"/>
          <w:sz w:val="28"/>
          <w:szCs w:val="28"/>
        </w:rPr>
        <w:t>Заринского района расположены</w:t>
      </w:r>
      <w:r w:rsidRPr="00E304B1">
        <w:rPr>
          <w:rFonts w:ascii="Times New Roman" w:eastAsia="Calibri" w:hAnsi="Times New Roman" w:cs="Times New Roman"/>
          <w:color w:val="000000"/>
          <w:sz w:val="28"/>
          <w:szCs w:val="28"/>
        </w:rPr>
        <w:t xml:space="preserve"> разведанные запасы Врублево-Агафьевского месторождения известняков, глин и природного камня, которые являются сырьем для производства цемента, щебня. </w:t>
      </w:r>
      <w:r w:rsidR="00717CEF" w:rsidRPr="00551DE5">
        <w:rPr>
          <w:rFonts w:ascii="Times New Roman" w:eastAsia="Calibri" w:hAnsi="Times New Roman" w:cs="Times New Roman"/>
          <w:color w:val="000000"/>
          <w:sz w:val="28"/>
          <w:szCs w:val="28"/>
        </w:rPr>
        <w:t xml:space="preserve">На территории района имеются месторождения для добычи и производства цемента, кирпича: кирпичных суглинков, керамзитовых глин, минеральных красок, строительного камня (щебня), известняков (в том числе цементных). Также в районе имеется месторождение золота. </w:t>
      </w:r>
    </w:p>
    <w:p w14:paraId="6688C23C" w14:textId="77777777" w:rsidR="00D36DA5" w:rsidRPr="00273178" w:rsidRDefault="00D36DA5" w:rsidP="00A97494">
      <w:pPr>
        <w:pStyle w:val="Default"/>
        <w:spacing w:line="276" w:lineRule="auto"/>
        <w:ind w:firstLine="708"/>
        <w:jc w:val="both"/>
        <w:rPr>
          <w:sz w:val="28"/>
          <w:szCs w:val="28"/>
        </w:rPr>
      </w:pPr>
      <w:r w:rsidRPr="00273178">
        <w:rPr>
          <w:sz w:val="28"/>
          <w:szCs w:val="28"/>
        </w:rPr>
        <w:t xml:space="preserve">По условиям теплообеспеченности и увлажнения территория Заринского района относится к умеренно-теплому увлажненному району, который охватывает Бийско-Чумышскую возвышенность, крайние западные отроги Салаирского кряжа и крайнюю юго-восточную часть предгорий Алтая. </w:t>
      </w:r>
    </w:p>
    <w:p w14:paraId="27906CC3" w14:textId="5A1E5E75" w:rsidR="00D36DA5" w:rsidRDefault="00D36DA5" w:rsidP="00A97494">
      <w:pPr>
        <w:pStyle w:val="Default"/>
        <w:spacing w:line="276" w:lineRule="auto"/>
        <w:ind w:firstLine="708"/>
        <w:jc w:val="both"/>
        <w:rPr>
          <w:sz w:val="28"/>
          <w:szCs w:val="28"/>
        </w:rPr>
      </w:pPr>
      <w:r w:rsidRPr="00273178">
        <w:rPr>
          <w:sz w:val="28"/>
          <w:szCs w:val="28"/>
        </w:rPr>
        <w:t xml:space="preserve">По территории района протекает река Чумыш, правый приток реки Обь. Её длина 644 км. Чумыш берет своё начало в горах Салаирского кряжа и течёт первые сотни километров по тайге. Река Аламбай, правый приток реки Чумыш, вторая по величине река Заринского района. С верховьев Аламбая начинаются </w:t>
      </w:r>
      <w:r w:rsidRPr="00273178">
        <w:rPr>
          <w:sz w:val="28"/>
          <w:szCs w:val="28"/>
        </w:rPr>
        <w:lastRenderedPageBreak/>
        <w:t>минеральные богатства Салаирского кряжа. Открыты на территории Салаира более сотни месторождений полезных ископаемых, в т.ч. Аламба</w:t>
      </w:r>
      <w:r>
        <w:rPr>
          <w:sz w:val="28"/>
          <w:szCs w:val="28"/>
        </w:rPr>
        <w:t>й</w:t>
      </w:r>
      <w:r w:rsidRPr="00273178">
        <w:rPr>
          <w:sz w:val="28"/>
          <w:szCs w:val="28"/>
        </w:rPr>
        <w:t xml:space="preserve">ский, Мунгайский золотые прииски. Истоки реки Аламбай начинаются с приметных салаирских вершин: горы Горелой и сопок Сосновый Мыс, Выдриха; горы Гусек и сопок Мохнатуха, Весёлая, Листвянка и Медвежья; горы Копна и сопки Голой. В целом по территории района протекает около 80 рек и притоков к ним. </w:t>
      </w:r>
    </w:p>
    <w:p w14:paraId="6AA93D12" w14:textId="77777777" w:rsidR="00D36DA5" w:rsidRDefault="00D36DA5" w:rsidP="00A97494">
      <w:pPr>
        <w:pStyle w:val="Default"/>
        <w:spacing w:line="276" w:lineRule="auto"/>
        <w:ind w:firstLine="708"/>
        <w:jc w:val="both"/>
        <w:rPr>
          <w:sz w:val="28"/>
          <w:szCs w:val="28"/>
        </w:rPr>
      </w:pPr>
      <w:r w:rsidRPr="00273178">
        <w:rPr>
          <w:sz w:val="28"/>
          <w:szCs w:val="28"/>
        </w:rPr>
        <w:t>Согласно геоботаническому районированию Алтайского края основная часть Заринского района входит в Западно</w:t>
      </w:r>
      <w:r>
        <w:rPr>
          <w:sz w:val="28"/>
          <w:szCs w:val="28"/>
        </w:rPr>
        <w:t xml:space="preserve"> - </w:t>
      </w:r>
      <w:r w:rsidRPr="00273178">
        <w:rPr>
          <w:sz w:val="28"/>
          <w:szCs w:val="28"/>
        </w:rPr>
        <w:t xml:space="preserve">Сибирскую лесостепную провинцию. В районе около 14 % от обследованной площади занято кормовыми угодьями. Под сенокосами и пастбищами заняты в основном почвы, которые из-за условий залегания по рельефу и увлажнению не могут быть использованы в пашне. В структуре посевных площадей ведущее место среди сельскохозяйственных культур занимают зерновые: яровая пшеница, озимая рожь, овес, гречиха, а также кормовые культуры – кукуруза на силос, многолетние и однолетние травы, что соответствует производственному направлению хозяйств. </w:t>
      </w:r>
    </w:p>
    <w:p w14:paraId="7998B945" w14:textId="77777777" w:rsidR="00D36DA5" w:rsidRPr="00DC7518" w:rsidRDefault="00D36DA5" w:rsidP="00A97494">
      <w:pPr>
        <w:pStyle w:val="Default"/>
        <w:spacing w:line="276" w:lineRule="auto"/>
        <w:ind w:firstLine="708"/>
        <w:jc w:val="both"/>
        <w:rPr>
          <w:sz w:val="28"/>
          <w:szCs w:val="28"/>
        </w:rPr>
      </w:pPr>
      <w:r w:rsidRPr="00C27D02">
        <w:rPr>
          <w:sz w:val="28"/>
          <w:szCs w:val="28"/>
        </w:rPr>
        <w:t>М</w:t>
      </w:r>
      <w:r w:rsidRPr="00DC7518">
        <w:rPr>
          <w:sz w:val="28"/>
          <w:szCs w:val="28"/>
        </w:rPr>
        <w:t>ногочисленны дикорастущие лекарственные растения: солодка уральская, бессмертник, полынь, девясил высокий, володушка золотистая, зверобой, душица обыкновенная, валерьяна, тмин, пижма, пион уклоняющийся (марьин корень), кровохлебка лекарственная, горечник</w:t>
      </w:r>
      <w:r w:rsidR="007B7587">
        <w:rPr>
          <w:sz w:val="28"/>
          <w:szCs w:val="28"/>
        </w:rPr>
        <w:t xml:space="preserve"> </w:t>
      </w:r>
      <w:r w:rsidRPr="00DC7518">
        <w:rPr>
          <w:sz w:val="28"/>
          <w:szCs w:val="28"/>
        </w:rPr>
        <w:t>Марисона. В прибрежной полосе водоемов обычны вахта трехлистная, кубышка желтая. Из ядовитых растений встречаются белена, чемерица, борцы, вороний глаз, болиголов, вех ядовитый, поручейник. На Салаире произрастают черемица</w:t>
      </w:r>
      <w:r w:rsidR="007B7587">
        <w:rPr>
          <w:sz w:val="28"/>
          <w:szCs w:val="28"/>
        </w:rPr>
        <w:t xml:space="preserve"> </w:t>
      </w:r>
      <w:r w:rsidRPr="00DC7518">
        <w:rPr>
          <w:sz w:val="28"/>
          <w:szCs w:val="28"/>
        </w:rPr>
        <w:t>Лобела, синюха лазурная.</w:t>
      </w:r>
    </w:p>
    <w:p w14:paraId="7308952F" w14:textId="748E62EE" w:rsidR="00D36DA5" w:rsidRDefault="00D36DA5" w:rsidP="00A97494">
      <w:pPr>
        <w:pStyle w:val="Default"/>
        <w:spacing w:line="276" w:lineRule="auto"/>
        <w:ind w:firstLine="708"/>
        <w:jc w:val="both"/>
        <w:rPr>
          <w:sz w:val="28"/>
          <w:szCs w:val="28"/>
        </w:rPr>
      </w:pPr>
      <w:r w:rsidRPr="00273178">
        <w:rPr>
          <w:sz w:val="28"/>
          <w:szCs w:val="28"/>
        </w:rPr>
        <w:t xml:space="preserve">Таёжные леса богаты: растут пихта, ель, кедр, береза, осина; обитают лось, косуля, </w:t>
      </w:r>
      <w:r w:rsidRPr="00DC7518">
        <w:rPr>
          <w:sz w:val="28"/>
          <w:szCs w:val="28"/>
        </w:rPr>
        <w:t>лиса, волк, медведь, заяц, белка, ондатра.</w:t>
      </w:r>
    </w:p>
    <w:p w14:paraId="06578AEE" w14:textId="33823D4D" w:rsidR="000D1E75" w:rsidRPr="000D1E75" w:rsidRDefault="000D1E75" w:rsidP="00A97494">
      <w:pPr>
        <w:keepNext/>
        <w:widowControl w:val="0"/>
        <w:spacing w:after="0"/>
        <w:ind w:firstLine="740"/>
        <w:jc w:val="both"/>
        <w:rPr>
          <w:rStyle w:val="12"/>
          <w:rFonts w:eastAsia="Calibri" w:cs="Times New Roman"/>
          <w:color w:val="000000" w:themeColor="text1"/>
          <w:sz w:val="28"/>
          <w:szCs w:val="28"/>
          <w:u w:val="none"/>
        </w:rPr>
      </w:pPr>
      <w:r>
        <w:rPr>
          <w:rStyle w:val="12"/>
          <w:rFonts w:eastAsia="Calibri" w:cs="Times New Roman"/>
          <w:color w:val="000000" w:themeColor="text1"/>
          <w:sz w:val="28"/>
          <w:szCs w:val="28"/>
          <w:u w:val="none"/>
        </w:rPr>
        <w:t>Н</w:t>
      </w:r>
      <w:r w:rsidRPr="000D1E75">
        <w:rPr>
          <w:rStyle w:val="12"/>
          <w:rFonts w:eastAsia="Calibri" w:cs="Times New Roman"/>
          <w:color w:val="000000" w:themeColor="text1"/>
          <w:sz w:val="28"/>
          <w:szCs w:val="28"/>
          <w:u w:val="none"/>
        </w:rPr>
        <w:t>а территории Заринского района располагаются такие особо охраняемые природные территории, как национальный парк «Салаир» (частично), памятник природы краевого значения «Голубцовские склоны».</w:t>
      </w:r>
    </w:p>
    <w:p w14:paraId="677977FE" w14:textId="30BFD9EE" w:rsidR="000D1E75" w:rsidRPr="000D1E75" w:rsidRDefault="004D10F6" w:rsidP="00A97494">
      <w:pPr>
        <w:keepNext/>
        <w:widowControl w:val="0"/>
        <w:spacing w:after="0"/>
        <w:ind w:firstLine="740"/>
        <w:jc w:val="both"/>
        <w:rPr>
          <w:rStyle w:val="12"/>
          <w:rFonts w:eastAsia="Calibri" w:cs="Times New Roman"/>
          <w:color w:val="000000" w:themeColor="text1"/>
          <w:sz w:val="28"/>
          <w:szCs w:val="28"/>
          <w:u w:val="none"/>
        </w:rPr>
      </w:pPr>
      <w:r w:rsidRPr="000D1E75">
        <w:rPr>
          <w:rStyle w:val="12"/>
          <w:rFonts w:eastAsia="Calibri" w:cs="Times New Roman"/>
          <w:color w:val="000000" w:themeColor="text1"/>
          <w:sz w:val="28"/>
          <w:szCs w:val="28"/>
          <w:u w:val="none"/>
        </w:rPr>
        <w:t>Помимо этого,</w:t>
      </w:r>
      <w:r w:rsidR="000D1E75" w:rsidRPr="000D1E75">
        <w:rPr>
          <w:rStyle w:val="12"/>
          <w:rFonts w:eastAsia="Calibri" w:cs="Times New Roman"/>
          <w:color w:val="000000" w:themeColor="text1"/>
          <w:sz w:val="28"/>
          <w:szCs w:val="28"/>
          <w:u w:val="none"/>
        </w:rPr>
        <w:t xml:space="preserve"> согласно Постановлению Администрации Алтайского края от 12.08.2013 № 418 «Об утверждении схемы развития и размещения особо охраняемых природных территорий Алтайского края на период до 2025 года», на территории Заринского района планируется создание памятника природы «Скала Сапсан».</w:t>
      </w:r>
    </w:p>
    <w:p w14:paraId="210E5580" w14:textId="77777777" w:rsidR="00F162F6" w:rsidRDefault="00F162F6" w:rsidP="00F162F6">
      <w:pPr>
        <w:pStyle w:val="aa"/>
        <w:spacing w:before="0" w:beforeAutospacing="0" w:after="0" w:afterAutospacing="0"/>
        <w:ind w:firstLine="360"/>
        <w:jc w:val="both"/>
        <w:rPr>
          <w:color w:val="000000"/>
          <w:sz w:val="28"/>
          <w:szCs w:val="28"/>
        </w:rPr>
      </w:pPr>
      <w:r w:rsidRPr="001C7A3F">
        <w:rPr>
          <w:color w:val="000000"/>
          <w:sz w:val="28"/>
          <w:szCs w:val="28"/>
        </w:rPr>
        <w:t>Острая экологическая ситуация отмечается в городах и развитых районах</w:t>
      </w:r>
      <w:r>
        <w:rPr>
          <w:color w:val="000000"/>
          <w:sz w:val="28"/>
          <w:szCs w:val="28"/>
        </w:rPr>
        <w:t xml:space="preserve"> края, в том числе в Заринском районе.</w:t>
      </w:r>
      <w:r w:rsidRPr="001C7A3F">
        <w:rPr>
          <w:color w:val="000000"/>
          <w:sz w:val="28"/>
          <w:szCs w:val="28"/>
        </w:rPr>
        <w:t xml:space="preserve"> По данным органов здравоохранения 30 – 35 % заболеваний населения в крае связано с загрязнением атмосферного воздуха и питьевой воды. Ежегодно в атмосферу </w:t>
      </w:r>
      <w:r>
        <w:rPr>
          <w:color w:val="000000"/>
          <w:sz w:val="28"/>
          <w:szCs w:val="28"/>
        </w:rPr>
        <w:t>района выбрасываю</w:t>
      </w:r>
      <w:r w:rsidRPr="001C7A3F">
        <w:rPr>
          <w:color w:val="000000"/>
          <w:sz w:val="28"/>
          <w:szCs w:val="28"/>
        </w:rPr>
        <w:t xml:space="preserve">тся </w:t>
      </w:r>
      <w:r>
        <w:rPr>
          <w:color w:val="000000"/>
          <w:sz w:val="28"/>
          <w:szCs w:val="28"/>
        </w:rPr>
        <w:t>загрязняющие</w:t>
      </w:r>
      <w:r w:rsidRPr="001C7A3F">
        <w:rPr>
          <w:color w:val="000000"/>
          <w:sz w:val="28"/>
          <w:szCs w:val="28"/>
        </w:rPr>
        <w:t xml:space="preserve"> веществ</w:t>
      </w:r>
      <w:r>
        <w:rPr>
          <w:color w:val="000000"/>
          <w:sz w:val="28"/>
          <w:szCs w:val="28"/>
        </w:rPr>
        <w:t>а</w:t>
      </w:r>
      <w:r w:rsidRPr="001C7A3F">
        <w:rPr>
          <w:color w:val="000000"/>
          <w:sz w:val="28"/>
          <w:szCs w:val="28"/>
        </w:rPr>
        <w:t>,</w:t>
      </w:r>
      <w:r>
        <w:rPr>
          <w:color w:val="000000"/>
          <w:sz w:val="28"/>
          <w:szCs w:val="28"/>
        </w:rPr>
        <w:t xml:space="preserve"> и не везде проводится очистка. Основной вред атмосфере нанося</w:t>
      </w:r>
      <w:r w:rsidRPr="001C7A3F">
        <w:rPr>
          <w:color w:val="000000"/>
          <w:sz w:val="28"/>
          <w:szCs w:val="28"/>
        </w:rPr>
        <w:t xml:space="preserve">т </w:t>
      </w:r>
      <w:r>
        <w:rPr>
          <w:color w:val="000000"/>
          <w:sz w:val="28"/>
          <w:szCs w:val="28"/>
        </w:rPr>
        <w:t xml:space="preserve">промышленные </w:t>
      </w:r>
      <w:r w:rsidRPr="001C7A3F">
        <w:rPr>
          <w:color w:val="000000"/>
          <w:sz w:val="28"/>
          <w:szCs w:val="28"/>
        </w:rPr>
        <w:t>предприятия</w:t>
      </w:r>
      <w:r>
        <w:rPr>
          <w:color w:val="000000"/>
          <w:sz w:val="28"/>
          <w:szCs w:val="28"/>
        </w:rPr>
        <w:t>.</w:t>
      </w:r>
      <w:r w:rsidRPr="001C7A3F">
        <w:rPr>
          <w:color w:val="000000"/>
          <w:sz w:val="28"/>
          <w:szCs w:val="28"/>
        </w:rPr>
        <w:t xml:space="preserve"> Вред атмосфере также </w:t>
      </w:r>
      <w:r w:rsidRPr="001C7A3F">
        <w:rPr>
          <w:color w:val="000000"/>
          <w:sz w:val="28"/>
          <w:szCs w:val="28"/>
        </w:rPr>
        <w:lastRenderedPageBreak/>
        <w:t>наносят автомобили, выбросы вредных веществ от них составляет более 45 % от общего загрязнения воздуха.</w:t>
      </w:r>
    </w:p>
    <w:p w14:paraId="3DF2E020" w14:textId="77777777" w:rsidR="00F162F6" w:rsidRPr="001C7A3F" w:rsidRDefault="00F162F6" w:rsidP="00F162F6">
      <w:pPr>
        <w:pStyle w:val="aa"/>
        <w:spacing w:before="0" w:beforeAutospacing="0" w:after="0" w:afterAutospacing="0"/>
        <w:ind w:firstLine="708"/>
        <w:jc w:val="both"/>
        <w:rPr>
          <w:color w:val="000000"/>
          <w:sz w:val="28"/>
          <w:szCs w:val="28"/>
        </w:rPr>
      </w:pPr>
      <w:r w:rsidRPr="001C7A3F">
        <w:rPr>
          <w:color w:val="000000"/>
          <w:sz w:val="28"/>
          <w:szCs w:val="28"/>
        </w:rPr>
        <w:t>Край</w:t>
      </w:r>
      <w:r>
        <w:rPr>
          <w:color w:val="000000"/>
          <w:sz w:val="28"/>
          <w:szCs w:val="28"/>
        </w:rPr>
        <w:t>не неблагоприятное положение в районе</w:t>
      </w:r>
      <w:r w:rsidRPr="001C7A3F">
        <w:rPr>
          <w:color w:val="000000"/>
          <w:sz w:val="28"/>
          <w:szCs w:val="28"/>
        </w:rPr>
        <w:t xml:space="preserve"> с питьевым водоснабжением. Практически все рассредоточенные поверхностные сточные воды поступают в реки без очистки. В </w:t>
      </w:r>
      <w:r>
        <w:rPr>
          <w:color w:val="000000"/>
          <w:sz w:val="28"/>
          <w:szCs w:val="28"/>
        </w:rPr>
        <w:t>районе</w:t>
      </w:r>
      <w:r w:rsidRPr="001C7A3F">
        <w:rPr>
          <w:color w:val="000000"/>
          <w:sz w:val="28"/>
          <w:szCs w:val="28"/>
        </w:rPr>
        <w:t xml:space="preserve"> практически нет централизованного канализирования. В основном в селе используют выгребную систему. </w:t>
      </w:r>
    </w:p>
    <w:p w14:paraId="2B501580" w14:textId="03EB5F18" w:rsidR="004517AC" w:rsidRPr="0027210B" w:rsidRDefault="00F162F6" w:rsidP="00A97494">
      <w:pPr>
        <w:spacing w:after="0"/>
        <w:ind w:firstLine="720"/>
        <w:jc w:val="both"/>
        <w:rPr>
          <w:rFonts w:ascii="Times New Roman" w:hAnsi="Times New Roman" w:cs="Times New Roman"/>
          <w:sz w:val="28"/>
          <w:szCs w:val="28"/>
        </w:rPr>
      </w:pPr>
      <w:r>
        <w:rPr>
          <w:rFonts w:ascii="Times New Roman" w:hAnsi="Times New Roman" w:cs="Times New Roman"/>
          <w:sz w:val="28"/>
          <w:szCs w:val="28"/>
        </w:rPr>
        <w:t>И</w:t>
      </w:r>
      <w:r w:rsidR="004517AC" w:rsidRPr="0027210B">
        <w:rPr>
          <w:rFonts w:ascii="Times New Roman" w:hAnsi="Times New Roman" w:cs="Times New Roman"/>
          <w:sz w:val="28"/>
          <w:szCs w:val="28"/>
        </w:rPr>
        <w:t>меется ряд проблем, а именно:</w:t>
      </w:r>
    </w:p>
    <w:p w14:paraId="3A5598DB" w14:textId="77777777" w:rsidR="004517AC" w:rsidRPr="0027210B" w:rsidRDefault="004517AC" w:rsidP="00A97494">
      <w:pPr>
        <w:widowControl w:val="0"/>
        <w:suppressAutoHyphens/>
        <w:autoSpaceDE w:val="0"/>
        <w:autoSpaceDN w:val="0"/>
        <w:adjustRightInd w:val="0"/>
        <w:spacing w:after="0"/>
        <w:ind w:firstLine="709"/>
        <w:jc w:val="both"/>
        <w:rPr>
          <w:rFonts w:ascii="Times New Roman" w:hAnsi="Times New Roman" w:cs="Times New Roman"/>
          <w:sz w:val="28"/>
          <w:szCs w:val="28"/>
        </w:rPr>
      </w:pPr>
      <w:r w:rsidRPr="0027210B">
        <w:rPr>
          <w:rFonts w:ascii="Times New Roman" w:hAnsi="Times New Roman" w:cs="Times New Roman"/>
          <w:sz w:val="28"/>
          <w:szCs w:val="28"/>
        </w:rPr>
        <w:t>- наличие несанкционированных свалок;</w:t>
      </w:r>
    </w:p>
    <w:p w14:paraId="00D5DCBC" w14:textId="77777777" w:rsidR="004517AC" w:rsidRPr="0027210B" w:rsidRDefault="004517AC" w:rsidP="00A97494">
      <w:pPr>
        <w:widowControl w:val="0"/>
        <w:suppressAutoHyphens/>
        <w:autoSpaceDE w:val="0"/>
        <w:autoSpaceDN w:val="0"/>
        <w:adjustRightInd w:val="0"/>
        <w:spacing w:after="0"/>
        <w:ind w:firstLine="709"/>
        <w:jc w:val="both"/>
        <w:rPr>
          <w:rFonts w:ascii="Times New Roman" w:hAnsi="Times New Roman" w:cs="Times New Roman"/>
          <w:sz w:val="28"/>
          <w:szCs w:val="28"/>
        </w:rPr>
      </w:pPr>
      <w:r w:rsidRPr="0027210B">
        <w:rPr>
          <w:rFonts w:ascii="Times New Roman" w:hAnsi="Times New Roman" w:cs="Times New Roman"/>
          <w:sz w:val="28"/>
          <w:szCs w:val="28"/>
        </w:rPr>
        <w:t>- проблемы утилизации отходов производства и потребления;</w:t>
      </w:r>
    </w:p>
    <w:p w14:paraId="2781BD3D" w14:textId="4722DE00" w:rsidR="004517AC" w:rsidRDefault="004517AC" w:rsidP="00A97494">
      <w:pPr>
        <w:widowControl w:val="0"/>
        <w:suppressAutoHyphens/>
        <w:autoSpaceDE w:val="0"/>
        <w:autoSpaceDN w:val="0"/>
        <w:adjustRightInd w:val="0"/>
        <w:spacing w:after="0"/>
        <w:ind w:firstLine="709"/>
        <w:jc w:val="both"/>
        <w:rPr>
          <w:rFonts w:ascii="Times New Roman" w:hAnsi="Times New Roman" w:cs="Times New Roman"/>
          <w:sz w:val="28"/>
          <w:szCs w:val="28"/>
        </w:rPr>
      </w:pPr>
      <w:r w:rsidRPr="0027210B">
        <w:rPr>
          <w:rFonts w:ascii="Times New Roman" w:hAnsi="Times New Roman" w:cs="Times New Roman"/>
          <w:sz w:val="28"/>
          <w:szCs w:val="28"/>
        </w:rPr>
        <w:t>- низкое качество питьевой воды.</w:t>
      </w:r>
    </w:p>
    <w:p w14:paraId="1FAB713B" w14:textId="5357D63E" w:rsidR="000D1E75" w:rsidRPr="00D57AEE" w:rsidRDefault="00D9528B" w:rsidP="00A97494">
      <w:pPr>
        <w:widowControl w:val="0"/>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перспективе утверждение плана природоохранных мероприятий Заринского района Алтайского края, а именно 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w:t>
      </w:r>
      <w:r w:rsidR="00B21EDD">
        <w:rPr>
          <w:rFonts w:ascii="Times New Roman" w:hAnsi="Times New Roman" w:cs="Times New Roman"/>
          <w:sz w:val="28"/>
          <w:szCs w:val="28"/>
        </w:rPr>
        <w:t>в</w:t>
      </w:r>
      <w:r>
        <w:rPr>
          <w:rFonts w:ascii="Times New Roman" w:hAnsi="Times New Roman" w:cs="Times New Roman"/>
          <w:sz w:val="28"/>
          <w:szCs w:val="28"/>
        </w:rPr>
        <w:t>;</w:t>
      </w:r>
      <w:r w:rsidR="00B21EDD">
        <w:rPr>
          <w:rFonts w:ascii="Times New Roman" w:hAnsi="Times New Roman" w:cs="Times New Roman"/>
          <w:sz w:val="28"/>
          <w:szCs w:val="28"/>
        </w:rPr>
        <w:t xml:space="preserve"> рекультивация объектов размещения отходов, в том числе твердых коммунальных отходов; разработка проектно-сметной документации в целях реализации мероприятий, направленных на ликвидацию мест</w:t>
      </w:r>
      <w:r>
        <w:rPr>
          <w:rFonts w:ascii="Times New Roman" w:hAnsi="Times New Roman" w:cs="Times New Roman"/>
          <w:sz w:val="28"/>
          <w:szCs w:val="28"/>
        </w:rPr>
        <w:t xml:space="preserve"> </w:t>
      </w:r>
      <w:r w:rsidR="00B21EDD">
        <w:rPr>
          <w:rFonts w:ascii="Times New Roman" w:hAnsi="Times New Roman" w:cs="Times New Roman"/>
          <w:sz w:val="28"/>
          <w:szCs w:val="28"/>
        </w:rPr>
        <w:t>несанкционированного размещения отходов; ликвидация мест несанкционированного размещения отходов.</w:t>
      </w:r>
    </w:p>
    <w:p w14:paraId="7E82B2DC" w14:textId="77777777" w:rsidR="003A5457" w:rsidRDefault="00CC4D93" w:rsidP="00A97494">
      <w:pPr>
        <w:spacing w:after="0"/>
        <w:ind w:firstLine="360"/>
        <w:jc w:val="both"/>
      </w:pPr>
      <w:r w:rsidRPr="000B621B">
        <w:rPr>
          <w:rFonts w:ascii="Times New Roman" w:hAnsi="Times New Roman" w:cs="Times New Roman"/>
          <w:sz w:val="28"/>
          <w:szCs w:val="28"/>
        </w:rPr>
        <w:t>Наличие общераспространенных полезных ископаемых (глина, гравий, галька, известняки) на территории района предполагает возможность развития производства строительных материалов для местного потребления.</w:t>
      </w:r>
      <w:r w:rsidR="003A5457" w:rsidRPr="003A5457">
        <w:t xml:space="preserve"> </w:t>
      </w:r>
    </w:p>
    <w:p w14:paraId="40ACF30E" w14:textId="6E20E1C8" w:rsidR="003A5457" w:rsidRPr="003A5457" w:rsidRDefault="003A5457" w:rsidP="00A97494">
      <w:pPr>
        <w:spacing w:after="0"/>
        <w:ind w:firstLine="360"/>
        <w:jc w:val="both"/>
        <w:rPr>
          <w:rFonts w:ascii="Times New Roman" w:hAnsi="Times New Roman" w:cs="Times New Roman"/>
          <w:sz w:val="28"/>
          <w:szCs w:val="28"/>
        </w:rPr>
      </w:pPr>
      <w:r w:rsidRPr="003A5457">
        <w:rPr>
          <w:rFonts w:ascii="Times New Roman" w:hAnsi="Times New Roman" w:cs="Times New Roman"/>
          <w:sz w:val="28"/>
          <w:szCs w:val="28"/>
        </w:rPr>
        <w:t>Заринская земля богата памятниками истории и культуры. Один из них – Среднекрасиловский пещерный храм, расположенный в окрестностях одноименного села. Храм был вырыт монахами-отшельниками в XIX в. в верхней террасе коренного берега Чумыша. От центрального входа вниз по склону шла тропинка к неглубокому колодцу святого ключа. Внутренний интерьер и подземная архитектура памятника представляла собой подобие Киево-Печерской лавры как по конфигурации ходов, галерей, лабиринтов, так и по технике создания куполообразных помещений и выработке грунта.</w:t>
      </w:r>
    </w:p>
    <w:p w14:paraId="45F535CE" w14:textId="77777777" w:rsidR="003A5457" w:rsidRPr="003A5457" w:rsidRDefault="003A5457" w:rsidP="00A97494">
      <w:pPr>
        <w:spacing w:after="0"/>
        <w:ind w:firstLine="360"/>
        <w:jc w:val="both"/>
        <w:rPr>
          <w:rFonts w:ascii="Times New Roman" w:hAnsi="Times New Roman" w:cs="Times New Roman"/>
          <w:sz w:val="28"/>
          <w:szCs w:val="28"/>
        </w:rPr>
      </w:pPr>
    </w:p>
    <w:p w14:paraId="6B1DF1E1" w14:textId="77777777" w:rsidR="003A5457" w:rsidRPr="003A5457" w:rsidRDefault="003A5457" w:rsidP="00A97494">
      <w:pPr>
        <w:spacing w:after="0"/>
        <w:ind w:firstLine="360"/>
        <w:jc w:val="both"/>
        <w:rPr>
          <w:rFonts w:ascii="Times New Roman" w:hAnsi="Times New Roman" w:cs="Times New Roman"/>
          <w:sz w:val="28"/>
          <w:szCs w:val="28"/>
        </w:rPr>
      </w:pPr>
      <w:r w:rsidRPr="003A5457">
        <w:rPr>
          <w:rFonts w:ascii="Times New Roman" w:hAnsi="Times New Roman" w:cs="Times New Roman"/>
          <w:sz w:val="28"/>
          <w:szCs w:val="28"/>
        </w:rPr>
        <w:t>Особенностью архитектуры храма является созданная монахами система длинных галерей, вытянутых в восточном направлении и заканчивающихся отдушинами. Центральная часть подземного сооружения – сложный лабиринт с системой тупиков и соединительных коридоров. К числу достопримечательностей этой части храма можно отнести пересечение коридоров в виде креста, длинные дугообразные галереи. Особый интерес представляют ниши, врезанные в глинистые стены храма, по всей видимости, это иконы. Их насчитывается около 12. Помимо икон, в подземном храме были и барельефные изображения.</w:t>
      </w:r>
    </w:p>
    <w:p w14:paraId="76D540F7" w14:textId="77777777" w:rsidR="003A5457" w:rsidRPr="003A5457" w:rsidRDefault="003A5457" w:rsidP="00A97494">
      <w:pPr>
        <w:spacing w:after="0"/>
        <w:ind w:firstLine="360"/>
        <w:jc w:val="both"/>
        <w:rPr>
          <w:rFonts w:ascii="Times New Roman" w:hAnsi="Times New Roman" w:cs="Times New Roman"/>
          <w:sz w:val="28"/>
          <w:szCs w:val="28"/>
        </w:rPr>
      </w:pPr>
    </w:p>
    <w:p w14:paraId="41F4ECE0" w14:textId="0901E25F" w:rsidR="00CC4D93" w:rsidRDefault="003A5457" w:rsidP="00A97494">
      <w:pPr>
        <w:spacing w:after="0"/>
        <w:ind w:firstLine="360"/>
        <w:jc w:val="both"/>
        <w:rPr>
          <w:rFonts w:ascii="Times New Roman" w:hAnsi="Times New Roman" w:cs="Times New Roman"/>
          <w:sz w:val="28"/>
          <w:szCs w:val="28"/>
        </w:rPr>
      </w:pPr>
      <w:r w:rsidRPr="003A5457">
        <w:rPr>
          <w:rFonts w:ascii="Times New Roman" w:hAnsi="Times New Roman" w:cs="Times New Roman"/>
          <w:sz w:val="28"/>
          <w:szCs w:val="28"/>
        </w:rPr>
        <w:t>Подземный храм залегает в недрах земли на глубине 3-5 м, средняя ширина коридоров 50 см, высота тоннелей не одинакова, где-то можно идти в полный рост, где-то только ползком. Общая длина ходов 250 метров. В настоящее время это единственный существующий храмовый пещерный комплекс на территории Российской Федерации.</w:t>
      </w:r>
    </w:p>
    <w:p w14:paraId="285610CF" w14:textId="77777777" w:rsidR="00FE14DF" w:rsidRPr="003B74BD" w:rsidRDefault="00FE14DF" w:rsidP="00A97494">
      <w:pPr>
        <w:spacing w:after="0"/>
        <w:ind w:firstLine="360"/>
        <w:jc w:val="both"/>
        <w:rPr>
          <w:rFonts w:ascii="Times New Roman" w:hAnsi="Times New Roman" w:cs="Times New Roman"/>
          <w:sz w:val="28"/>
          <w:szCs w:val="28"/>
        </w:rPr>
      </w:pPr>
    </w:p>
    <w:p w14:paraId="038C860D" w14:textId="77777777" w:rsidR="00D36DA5" w:rsidRDefault="00D36DA5" w:rsidP="00A97494">
      <w:pPr>
        <w:pStyle w:val="a3"/>
        <w:keepNext/>
        <w:widowControl w:val="0"/>
        <w:numPr>
          <w:ilvl w:val="1"/>
          <w:numId w:val="2"/>
        </w:numPr>
        <w:shd w:val="clear" w:color="auto" w:fill="FFFFFF"/>
        <w:spacing w:line="276" w:lineRule="auto"/>
        <w:jc w:val="center"/>
        <w:rPr>
          <w:rFonts w:ascii="Times New Roman" w:eastAsia="Calibri" w:hAnsi="Times New Roman" w:cs="Times New Roman"/>
          <w:b/>
          <w:color w:val="000000"/>
          <w:sz w:val="28"/>
          <w:szCs w:val="28"/>
        </w:rPr>
      </w:pPr>
      <w:r w:rsidRPr="004517AC">
        <w:rPr>
          <w:rFonts w:ascii="Times New Roman" w:eastAsia="Calibri" w:hAnsi="Times New Roman" w:cs="Times New Roman"/>
          <w:b/>
          <w:color w:val="000000"/>
          <w:sz w:val="28"/>
          <w:szCs w:val="28"/>
        </w:rPr>
        <w:t>Население, трудовые ресурсы, уровень жизни</w:t>
      </w:r>
      <w:r w:rsidR="00717CEF">
        <w:rPr>
          <w:rFonts w:ascii="Times New Roman" w:eastAsia="Calibri" w:hAnsi="Times New Roman" w:cs="Times New Roman"/>
          <w:b/>
          <w:color w:val="000000"/>
          <w:sz w:val="28"/>
          <w:szCs w:val="28"/>
        </w:rPr>
        <w:t xml:space="preserve">, </w:t>
      </w:r>
      <w:r w:rsidR="00717CEF" w:rsidRPr="00717CEF">
        <w:rPr>
          <w:rFonts w:ascii="Times New Roman" w:eastAsia="Calibri" w:hAnsi="Times New Roman" w:cs="Times New Roman"/>
          <w:b/>
          <w:color w:val="000000"/>
          <w:sz w:val="28"/>
          <w:szCs w:val="28"/>
        </w:rPr>
        <w:t>уров</w:t>
      </w:r>
      <w:r w:rsidR="00717CEF">
        <w:rPr>
          <w:rFonts w:ascii="Times New Roman" w:eastAsia="Calibri" w:hAnsi="Times New Roman" w:cs="Times New Roman"/>
          <w:b/>
          <w:color w:val="000000"/>
          <w:sz w:val="28"/>
          <w:szCs w:val="28"/>
        </w:rPr>
        <w:t>е</w:t>
      </w:r>
      <w:r w:rsidR="00717CEF" w:rsidRPr="00717CEF">
        <w:rPr>
          <w:rFonts w:ascii="Times New Roman" w:eastAsia="Calibri" w:hAnsi="Times New Roman" w:cs="Times New Roman"/>
          <w:b/>
          <w:color w:val="000000"/>
          <w:sz w:val="28"/>
          <w:szCs w:val="28"/>
        </w:rPr>
        <w:t>н</w:t>
      </w:r>
      <w:r w:rsidR="00717CEF">
        <w:rPr>
          <w:rFonts w:ascii="Times New Roman" w:eastAsia="Calibri" w:hAnsi="Times New Roman" w:cs="Times New Roman"/>
          <w:b/>
          <w:color w:val="000000"/>
          <w:sz w:val="28"/>
          <w:szCs w:val="28"/>
        </w:rPr>
        <w:t>ь</w:t>
      </w:r>
      <w:r w:rsidR="00717CEF" w:rsidRPr="00717CEF">
        <w:rPr>
          <w:rFonts w:ascii="Times New Roman" w:eastAsia="Calibri" w:hAnsi="Times New Roman" w:cs="Times New Roman"/>
          <w:b/>
          <w:color w:val="000000"/>
          <w:sz w:val="28"/>
          <w:szCs w:val="28"/>
        </w:rPr>
        <w:t xml:space="preserve"> заработной платы, в том числе по видам деятельности</w:t>
      </w:r>
    </w:p>
    <w:tbl>
      <w:tblPr>
        <w:tblpPr w:leftFromText="180" w:rightFromText="180" w:vertAnchor="text" w:horzAnchor="margin" w:tblpY="352"/>
        <w:tblW w:w="9356" w:type="dxa"/>
        <w:tblLayout w:type="fixed"/>
        <w:tblCellMar>
          <w:left w:w="40" w:type="dxa"/>
          <w:right w:w="40" w:type="dxa"/>
        </w:tblCellMar>
        <w:tblLook w:val="0000" w:firstRow="0" w:lastRow="0" w:firstColumn="0" w:lastColumn="0" w:noHBand="0" w:noVBand="0"/>
      </w:tblPr>
      <w:tblGrid>
        <w:gridCol w:w="2694"/>
        <w:gridCol w:w="1134"/>
        <w:gridCol w:w="992"/>
        <w:gridCol w:w="993"/>
        <w:gridCol w:w="1275"/>
        <w:gridCol w:w="1065"/>
        <w:gridCol w:w="1203"/>
      </w:tblGrid>
      <w:tr w:rsidR="00D36DA5" w:rsidRPr="009A1FF7" w14:paraId="72CA9ABD" w14:textId="77777777" w:rsidTr="00367152">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F5F0DEA"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Показатели</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1CA59B88"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ед. изм.</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184C7BDD"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2017</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49387D64"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2018</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172F3056"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lang w:val="en-US"/>
              </w:rPr>
              <w:t>201</w:t>
            </w:r>
            <w:r w:rsidRPr="009A1FF7">
              <w:rPr>
                <w:rFonts w:ascii="Times New Roman" w:hAnsi="Times New Roman"/>
                <w:b/>
                <w:color w:val="000000"/>
              </w:rPr>
              <w:t>9</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085DFFE7"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lang w:val="en-US"/>
              </w:rPr>
              <w:t>2020</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192EFE49"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2021</w:t>
            </w:r>
          </w:p>
          <w:p w14:paraId="3ADE074B"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p>
        </w:tc>
      </w:tr>
      <w:tr w:rsidR="00D36DA5" w:rsidRPr="009A1FF7" w14:paraId="2CE0ACB8" w14:textId="77777777" w:rsidTr="00367152">
        <w:trPr>
          <w:trHeight w:hRule="exact" w:val="56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19F4456" w14:textId="77777777" w:rsidR="00D36DA5" w:rsidRPr="009A1FF7" w:rsidRDefault="00D36DA5" w:rsidP="00A97494">
            <w:pPr>
              <w:keepNext/>
              <w:widowControl w:val="0"/>
              <w:shd w:val="clear" w:color="auto" w:fill="FFFFFF"/>
              <w:spacing w:after="0"/>
              <w:ind w:right="360"/>
              <w:rPr>
                <w:rFonts w:ascii="Times New Roman" w:hAnsi="Times New Roman"/>
                <w:color w:val="000000"/>
                <w:spacing w:val="-13"/>
              </w:rPr>
            </w:pPr>
            <w:r w:rsidRPr="009A1FF7">
              <w:rPr>
                <w:rFonts w:ascii="Times New Roman" w:hAnsi="Times New Roman"/>
                <w:color w:val="000000"/>
                <w:spacing w:val="-13"/>
              </w:rPr>
              <w:t xml:space="preserve">Численность постоянного населения </w:t>
            </w:r>
          </w:p>
          <w:p w14:paraId="360D84DD" w14:textId="77777777" w:rsidR="00D36DA5" w:rsidRPr="009A1FF7" w:rsidRDefault="00D36DA5" w:rsidP="00A97494">
            <w:pPr>
              <w:keepNext/>
              <w:widowControl w:val="0"/>
              <w:shd w:val="clear" w:color="auto" w:fill="FFFFFF"/>
              <w:spacing w:after="0"/>
              <w:ind w:right="360"/>
              <w:rPr>
                <w:rFonts w:ascii="Times New Roman" w:hAnsi="Times New Roman"/>
                <w:color w:val="000000"/>
              </w:rPr>
            </w:pPr>
            <w:r w:rsidRPr="009A1FF7">
              <w:rPr>
                <w:rFonts w:ascii="Times New Roman" w:hAnsi="Times New Roman"/>
                <w:color w:val="000000"/>
                <w:spacing w:val="-13"/>
              </w:rPr>
              <w:t xml:space="preserve">(на </w:t>
            </w:r>
            <w:r w:rsidRPr="009A1FF7">
              <w:rPr>
                <w:rFonts w:ascii="Times New Roman" w:hAnsi="Times New Roman"/>
                <w:color w:val="000000"/>
              </w:rPr>
              <w:t>начало года) – всего</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3FAEE229"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33270A8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17752</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7BCA8E8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17464</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24CB2D4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17106</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219410D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16637</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48562BF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16245</w:t>
            </w:r>
          </w:p>
        </w:tc>
      </w:tr>
      <w:tr w:rsidR="00D36DA5" w:rsidRPr="009A1FF7" w14:paraId="67153911" w14:textId="77777777" w:rsidTr="00367152">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24EE576" w14:textId="77777777" w:rsidR="00D36DA5" w:rsidRPr="009A1FF7" w:rsidRDefault="00D36DA5" w:rsidP="00A97494">
            <w:pPr>
              <w:keepNext/>
              <w:widowControl w:val="0"/>
              <w:shd w:val="clear" w:color="auto" w:fill="FFFFFF"/>
              <w:spacing w:after="0"/>
              <w:ind w:left="379"/>
              <w:rPr>
                <w:rFonts w:ascii="Times New Roman" w:hAnsi="Times New Roman"/>
                <w:color w:val="000000"/>
              </w:rPr>
            </w:pPr>
            <w:r w:rsidRPr="009A1FF7">
              <w:rPr>
                <w:rFonts w:ascii="Times New Roman" w:hAnsi="Times New Roman"/>
                <w:color w:val="000000"/>
              </w:rPr>
              <w:t>в том числе:</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67C5B8CE" w14:textId="77777777" w:rsidR="00D36DA5" w:rsidRPr="009A1FF7" w:rsidRDefault="00D36DA5" w:rsidP="00A97494">
            <w:pPr>
              <w:keepNext/>
              <w:widowControl w:val="0"/>
              <w:shd w:val="clear" w:color="auto" w:fill="FFFFFF"/>
              <w:spacing w:after="0"/>
              <w:jc w:val="both"/>
              <w:rPr>
                <w:rFonts w:ascii="Times New Roman" w:hAnsi="Times New Roman"/>
                <w:color w:val="000000"/>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274FA7F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35EC064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3ABA81B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200EA60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6D04AAB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r>
      <w:tr w:rsidR="00D36DA5" w:rsidRPr="009A1FF7" w14:paraId="1EA4FFBC" w14:textId="77777777" w:rsidTr="00367152">
        <w:trPr>
          <w:trHeight w:hRule="exact" w:val="55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343B2941" w14:textId="77777777" w:rsidR="00D36DA5" w:rsidRPr="009A1FF7" w:rsidRDefault="00D36DA5" w:rsidP="00A97494">
            <w:pPr>
              <w:keepNext/>
              <w:widowControl w:val="0"/>
              <w:shd w:val="clear" w:color="auto" w:fill="FFFFFF"/>
              <w:spacing w:after="0"/>
              <w:rPr>
                <w:rFonts w:ascii="Times New Roman" w:hAnsi="Times New Roman"/>
                <w:color w:val="000000"/>
                <w:spacing w:val="-12"/>
                <w:lang w:val="en-US"/>
              </w:rPr>
            </w:pPr>
            <w:r w:rsidRPr="009A1FF7">
              <w:rPr>
                <w:rFonts w:ascii="Times New Roman" w:hAnsi="Times New Roman"/>
                <w:color w:val="000000"/>
                <w:spacing w:val="-12"/>
              </w:rPr>
              <w:t>- моложе трудоспособного</w:t>
            </w:r>
          </w:p>
          <w:p w14:paraId="5CAA618D"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2"/>
              </w:rPr>
              <w:t xml:space="preserve"> возраста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0F6D4E3E"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6F5F6934" w14:textId="41F4A1E6"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3524</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3A53D113" w14:textId="6231C55B"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3434</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3C889002" w14:textId="0527350D"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3331</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5E0968DA" w14:textId="242B0F74"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3148</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2A086204" w14:textId="0A719A43"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3018</w:t>
            </w:r>
          </w:p>
        </w:tc>
      </w:tr>
      <w:tr w:rsidR="00D36DA5" w:rsidRPr="009A1FF7" w14:paraId="07AEA81F" w14:textId="77777777" w:rsidTr="00367152">
        <w:trPr>
          <w:trHeight w:hRule="exact" w:val="56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3AF37F54" w14:textId="77777777" w:rsidR="00D36DA5" w:rsidRPr="009A1FF7" w:rsidRDefault="00D36DA5" w:rsidP="00A97494">
            <w:pPr>
              <w:keepNext/>
              <w:widowControl w:val="0"/>
              <w:shd w:val="clear" w:color="auto" w:fill="FFFFFF"/>
              <w:spacing w:after="0"/>
              <w:rPr>
                <w:rFonts w:ascii="Times New Roman" w:hAnsi="Times New Roman"/>
                <w:color w:val="000000"/>
                <w:lang w:val="en-US"/>
              </w:rPr>
            </w:pPr>
            <w:r w:rsidRPr="009A1FF7">
              <w:rPr>
                <w:rFonts w:ascii="Times New Roman" w:hAnsi="Times New Roman"/>
                <w:color w:val="000000"/>
              </w:rPr>
              <w:t>- в трудоспособном</w:t>
            </w:r>
          </w:p>
          <w:p w14:paraId="2A687D8D"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 xml:space="preserve"> возрасте</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05A5615E"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34951024" w14:textId="3A80C2AD"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9333</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5599095F" w14:textId="786E17EF"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9059</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6B09689C" w14:textId="5B192EE5"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8720</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62FF267A" w14:textId="67358BB4"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8670</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7173EF42" w14:textId="5DC61E2D"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8371</w:t>
            </w:r>
          </w:p>
        </w:tc>
      </w:tr>
      <w:tr w:rsidR="00D36DA5" w:rsidRPr="009A1FF7" w14:paraId="33D1562D" w14:textId="77777777" w:rsidTr="00367152">
        <w:trPr>
          <w:trHeight w:hRule="exact" w:val="570"/>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2746B87" w14:textId="77777777" w:rsidR="00D36DA5" w:rsidRPr="009A1FF7" w:rsidRDefault="00D36DA5" w:rsidP="00A97494">
            <w:pPr>
              <w:keepNext/>
              <w:widowControl w:val="0"/>
              <w:shd w:val="clear" w:color="auto" w:fill="FFFFFF"/>
              <w:spacing w:after="0"/>
              <w:rPr>
                <w:rFonts w:ascii="Times New Roman" w:hAnsi="Times New Roman"/>
                <w:color w:val="000000"/>
                <w:spacing w:val="-14"/>
                <w:lang w:val="en-US"/>
              </w:rPr>
            </w:pPr>
            <w:r w:rsidRPr="009A1FF7">
              <w:rPr>
                <w:rFonts w:ascii="Times New Roman" w:hAnsi="Times New Roman"/>
                <w:color w:val="000000"/>
                <w:spacing w:val="-14"/>
              </w:rPr>
              <w:t>- старше трудоспособного</w:t>
            </w:r>
          </w:p>
          <w:p w14:paraId="574DF1B5"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4"/>
              </w:rPr>
              <w:t xml:space="preserve"> возраста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643E9A86"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50BAE47D" w14:textId="6E43CA0A"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4895</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2CDC7923" w14:textId="52E4DDE1"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4971</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211FF282" w14:textId="67227064"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5055</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61A720F1" w14:textId="41AE774E"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4819</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63A7B4D6" w14:textId="25BFFFCB" w:rsidR="00D36DA5" w:rsidRPr="009A1FF7" w:rsidRDefault="00DC37BE"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4856</w:t>
            </w:r>
          </w:p>
        </w:tc>
      </w:tr>
      <w:tr w:rsidR="00D36DA5" w:rsidRPr="009A1FF7" w14:paraId="2365EEF4" w14:textId="77777777" w:rsidTr="00367152">
        <w:trPr>
          <w:trHeight w:hRule="exact" w:val="55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0E3CD6D" w14:textId="77777777" w:rsidR="00D36DA5" w:rsidRPr="009A1FF7" w:rsidRDefault="00D36DA5" w:rsidP="00A97494">
            <w:pPr>
              <w:keepNext/>
              <w:widowControl w:val="0"/>
              <w:shd w:val="clear" w:color="auto" w:fill="FFFFFF"/>
              <w:spacing w:after="0"/>
              <w:rPr>
                <w:rFonts w:ascii="Times New Roman" w:hAnsi="Times New Roman"/>
                <w:color w:val="000000"/>
                <w:spacing w:val="-13"/>
                <w:lang w:val="en-US"/>
              </w:rPr>
            </w:pPr>
            <w:r w:rsidRPr="009A1FF7">
              <w:rPr>
                <w:rFonts w:ascii="Times New Roman" w:hAnsi="Times New Roman"/>
                <w:color w:val="000000"/>
                <w:spacing w:val="-13"/>
              </w:rPr>
              <w:t>Численность мужского</w:t>
            </w:r>
          </w:p>
          <w:p w14:paraId="3E4C703E"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3"/>
              </w:rPr>
              <w:t>населения</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157AC35C"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21A54E4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8615</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5DB8D9E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8478</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178D34A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8311</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1F2A0FE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8091</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2BB03EC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7908</w:t>
            </w:r>
          </w:p>
        </w:tc>
      </w:tr>
      <w:tr w:rsidR="00D36DA5" w:rsidRPr="009A1FF7" w14:paraId="499CEDF4" w14:textId="77777777" w:rsidTr="00367152">
        <w:trPr>
          <w:trHeight w:hRule="exact" w:val="54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88CCE20" w14:textId="77777777" w:rsidR="00D36DA5" w:rsidRPr="009A1FF7" w:rsidRDefault="00D36DA5" w:rsidP="00A97494">
            <w:pPr>
              <w:keepNext/>
              <w:widowControl w:val="0"/>
              <w:shd w:val="clear" w:color="auto" w:fill="FFFFFF"/>
              <w:spacing w:after="0"/>
              <w:rPr>
                <w:rFonts w:ascii="Times New Roman" w:hAnsi="Times New Roman"/>
                <w:color w:val="000000"/>
                <w:lang w:val="en-US"/>
              </w:rPr>
            </w:pPr>
            <w:r w:rsidRPr="009A1FF7">
              <w:rPr>
                <w:rFonts w:ascii="Times New Roman" w:hAnsi="Times New Roman"/>
                <w:color w:val="000000"/>
              </w:rPr>
              <w:t xml:space="preserve">Численность женского </w:t>
            </w:r>
          </w:p>
          <w:p w14:paraId="6CCC600A"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населения</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778D453C"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01A5F45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9137</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569AF2C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8986</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1160F2A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8795</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4F4A73C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8546</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76482AC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8337</w:t>
            </w:r>
          </w:p>
        </w:tc>
      </w:tr>
      <w:tr w:rsidR="00D36DA5" w:rsidRPr="009A1FF7" w14:paraId="026B2909" w14:textId="77777777" w:rsidTr="00367152">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24617A31"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Число родившихся</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4A996764"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7A204D0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155</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44370BD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145</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0ECED15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123</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2F42997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119</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2906BC1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134</w:t>
            </w:r>
          </w:p>
        </w:tc>
      </w:tr>
      <w:tr w:rsidR="00D36DA5" w:rsidRPr="009A1FF7" w14:paraId="2A52EDD0" w14:textId="77777777" w:rsidTr="00367152">
        <w:trPr>
          <w:trHeight w:hRule="exact" w:val="56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411EDD9" w14:textId="77777777" w:rsidR="00D36DA5" w:rsidRPr="009A1FF7" w:rsidRDefault="00D36DA5" w:rsidP="00A97494">
            <w:pPr>
              <w:keepNext/>
              <w:widowControl w:val="0"/>
              <w:shd w:val="clear" w:color="auto" w:fill="FFFFFF"/>
              <w:spacing w:after="0"/>
              <w:rPr>
                <w:rFonts w:ascii="Times New Roman" w:hAnsi="Times New Roman"/>
                <w:color w:val="000000"/>
                <w:spacing w:val="-15"/>
                <w:lang w:val="en-US"/>
              </w:rPr>
            </w:pPr>
            <w:r w:rsidRPr="009A1FF7">
              <w:rPr>
                <w:rFonts w:ascii="Times New Roman" w:hAnsi="Times New Roman"/>
                <w:color w:val="000000"/>
                <w:spacing w:val="-15"/>
              </w:rPr>
              <w:t xml:space="preserve">Общий коэффициент </w:t>
            </w:r>
          </w:p>
          <w:p w14:paraId="1EDE84CA"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5"/>
              </w:rPr>
              <w:t>рождаемости</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5998F387" w14:textId="77777777" w:rsidR="00D36DA5" w:rsidRPr="009A1FF7" w:rsidRDefault="00D36DA5" w:rsidP="00A97494">
            <w:pPr>
              <w:keepNext/>
              <w:widowControl w:val="0"/>
              <w:shd w:val="clear" w:color="auto" w:fill="FFFFFF"/>
              <w:spacing w:after="0"/>
              <w:ind w:right="86"/>
              <w:jc w:val="both"/>
              <w:rPr>
                <w:rFonts w:ascii="Times New Roman" w:hAnsi="Times New Roman"/>
                <w:color w:val="000000"/>
                <w:lang w:val="en-US"/>
              </w:rPr>
            </w:pPr>
            <w:r w:rsidRPr="009A1FF7">
              <w:rPr>
                <w:rFonts w:ascii="Times New Roman" w:hAnsi="Times New Roman"/>
                <w:color w:val="000000"/>
              </w:rPr>
              <w:t xml:space="preserve">на 1000 </w:t>
            </w:r>
          </w:p>
          <w:p w14:paraId="5BC35A15" w14:textId="77777777" w:rsidR="00D36DA5" w:rsidRPr="009A1FF7" w:rsidRDefault="00D36DA5" w:rsidP="00A97494">
            <w:pPr>
              <w:keepNext/>
              <w:widowControl w:val="0"/>
              <w:shd w:val="clear" w:color="auto" w:fill="FFFFFF"/>
              <w:spacing w:after="0"/>
              <w:ind w:left="86" w:right="86"/>
              <w:jc w:val="both"/>
              <w:rPr>
                <w:rFonts w:ascii="Times New Roman" w:hAnsi="Times New Roman"/>
                <w:color w:val="000000"/>
              </w:rPr>
            </w:pPr>
            <w:r w:rsidRPr="009A1FF7">
              <w:rPr>
                <w:rFonts w:ascii="Times New Roman" w:hAnsi="Times New Roman"/>
                <w:color w:val="000000"/>
                <w:spacing w:val="-19"/>
              </w:rPr>
              <w:t>населения</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7063C1E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8,7</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3E119DF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8,3</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44E5123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7,2</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22F8EF3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7,2</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42FE215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8,3</w:t>
            </w:r>
          </w:p>
        </w:tc>
      </w:tr>
      <w:tr w:rsidR="00D36DA5" w:rsidRPr="009A1FF7" w14:paraId="171A2751" w14:textId="77777777" w:rsidTr="00367152">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A7A1629"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Число умерших</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48B0F551"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47BFF6C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250</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2A6AD54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281</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5F86073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268</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33CEFEA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257</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270C1F5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321</w:t>
            </w:r>
          </w:p>
        </w:tc>
      </w:tr>
      <w:tr w:rsidR="00D36DA5" w:rsidRPr="009A1FF7" w14:paraId="0E9E4334" w14:textId="77777777" w:rsidTr="00367152">
        <w:trPr>
          <w:trHeight w:hRule="exact" w:val="56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1630D70" w14:textId="77777777" w:rsidR="00D36DA5" w:rsidRPr="009A1FF7" w:rsidRDefault="00D36DA5" w:rsidP="00A97494">
            <w:pPr>
              <w:keepNext/>
              <w:widowControl w:val="0"/>
              <w:shd w:val="clear" w:color="auto" w:fill="FFFFFF"/>
              <w:spacing w:after="0"/>
              <w:rPr>
                <w:rFonts w:ascii="Times New Roman" w:hAnsi="Times New Roman"/>
                <w:color w:val="000000"/>
                <w:lang w:val="en-US"/>
              </w:rPr>
            </w:pPr>
            <w:r w:rsidRPr="009A1FF7">
              <w:rPr>
                <w:rFonts w:ascii="Times New Roman" w:hAnsi="Times New Roman"/>
                <w:color w:val="000000"/>
              </w:rPr>
              <w:t>Общий коэффициент</w:t>
            </w:r>
          </w:p>
          <w:p w14:paraId="300778AD"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смертности</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29AD4969" w14:textId="77777777" w:rsidR="00D36DA5" w:rsidRPr="009A1FF7" w:rsidRDefault="00D36DA5" w:rsidP="00A97494">
            <w:pPr>
              <w:keepNext/>
              <w:widowControl w:val="0"/>
              <w:shd w:val="clear" w:color="auto" w:fill="FFFFFF"/>
              <w:spacing w:after="0"/>
              <w:ind w:right="86"/>
              <w:jc w:val="both"/>
              <w:rPr>
                <w:rFonts w:ascii="Times New Roman" w:hAnsi="Times New Roman"/>
                <w:color w:val="000000"/>
                <w:lang w:val="en-US"/>
              </w:rPr>
            </w:pPr>
            <w:r w:rsidRPr="009A1FF7">
              <w:rPr>
                <w:rFonts w:ascii="Times New Roman" w:hAnsi="Times New Roman"/>
                <w:color w:val="000000"/>
              </w:rPr>
              <w:t>на 1000</w:t>
            </w:r>
          </w:p>
          <w:p w14:paraId="77E5FC56" w14:textId="77777777" w:rsidR="00D36DA5" w:rsidRPr="009A1FF7" w:rsidRDefault="00D36DA5" w:rsidP="00A97494">
            <w:pPr>
              <w:keepNext/>
              <w:widowControl w:val="0"/>
              <w:shd w:val="clear" w:color="auto" w:fill="FFFFFF"/>
              <w:spacing w:after="0"/>
              <w:ind w:right="86"/>
              <w:jc w:val="both"/>
              <w:rPr>
                <w:rFonts w:ascii="Times New Roman" w:hAnsi="Times New Roman"/>
                <w:color w:val="000000"/>
              </w:rPr>
            </w:pPr>
            <w:r w:rsidRPr="009A1FF7">
              <w:rPr>
                <w:rFonts w:ascii="Times New Roman" w:hAnsi="Times New Roman"/>
                <w:color w:val="000000"/>
                <w:spacing w:val="-19"/>
              </w:rPr>
              <w:t>населения</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4D0E5C1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14,1</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3AF09B8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16,1</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3B8B5F7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15,7</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6CDA0E6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15,5</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04676BC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19,9</w:t>
            </w:r>
          </w:p>
        </w:tc>
      </w:tr>
      <w:tr w:rsidR="00D36DA5" w:rsidRPr="009A1FF7" w14:paraId="61DBABE2" w14:textId="77777777" w:rsidTr="00367152">
        <w:trPr>
          <w:trHeight w:hRule="exact" w:val="606"/>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884E52D" w14:textId="77777777" w:rsidR="00D36DA5" w:rsidRPr="009A1FF7" w:rsidRDefault="00D36DA5" w:rsidP="00A97494">
            <w:pPr>
              <w:keepNext/>
              <w:widowControl w:val="0"/>
              <w:shd w:val="clear" w:color="auto" w:fill="FFFFFF"/>
              <w:spacing w:after="0"/>
              <w:rPr>
                <w:rFonts w:ascii="Times New Roman" w:hAnsi="Times New Roman"/>
                <w:color w:val="000000"/>
                <w:spacing w:val="-14"/>
                <w:lang w:val="en-US"/>
              </w:rPr>
            </w:pPr>
            <w:r w:rsidRPr="009A1FF7">
              <w:rPr>
                <w:rFonts w:ascii="Times New Roman" w:hAnsi="Times New Roman"/>
                <w:color w:val="000000"/>
                <w:spacing w:val="-14"/>
              </w:rPr>
              <w:t xml:space="preserve">Естественный прирост </w:t>
            </w:r>
          </w:p>
          <w:p w14:paraId="4D58CD88"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4"/>
              </w:rPr>
              <w:t>(убыль) населения</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62D1C09B"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23D6F13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-95</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07F0D54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-136</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3D33AA4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-145</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02189F0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-138</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059936E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-187</w:t>
            </w:r>
          </w:p>
        </w:tc>
      </w:tr>
      <w:tr w:rsidR="00D36DA5" w:rsidRPr="009A1FF7" w14:paraId="5DC464D1" w14:textId="77777777" w:rsidTr="00367152">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35DF2E1"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Число прибывших</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063B80FA"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33CFA52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477</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3FFEA03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490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2654D41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439</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1F59511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324</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4088DE4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399</w:t>
            </w:r>
          </w:p>
        </w:tc>
      </w:tr>
      <w:tr w:rsidR="00D36DA5" w:rsidRPr="009A1FF7" w14:paraId="317CD16B" w14:textId="77777777" w:rsidTr="00367152">
        <w:trPr>
          <w:trHeight w:hRule="exact" w:val="283"/>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25C9F02" w14:textId="1982626F" w:rsidR="00D36DA5" w:rsidRPr="009A1FF7" w:rsidRDefault="00DC37BE" w:rsidP="00A97494">
            <w:pPr>
              <w:keepNext/>
              <w:widowControl w:val="0"/>
              <w:shd w:val="clear" w:color="auto" w:fill="FFFFFF"/>
              <w:spacing w:after="0"/>
              <w:rPr>
                <w:rFonts w:ascii="Times New Roman" w:hAnsi="Times New Roman"/>
                <w:color w:val="000000"/>
              </w:rPr>
            </w:pPr>
            <w:r>
              <w:rPr>
                <w:rFonts w:ascii="Times New Roman" w:hAnsi="Times New Roman"/>
                <w:color w:val="000000"/>
              </w:rPr>
              <w:t>Число выбывших</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464CFDF2"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12B70E2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664</w:t>
            </w:r>
          </w:p>
        </w:tc>
        <w:tc>
          <w:tcPr>
            <w:tcW w:w="993" w:type="dxa"/>
            <w:tcBorders>
              <w:top w:val="single" w:sz="6" w:space="0" w:color="auto"/>
              <w:left w:val="single" w:sz="4" w:space="0" w:color="auto"/>
              <w:bottom w:val="single" w:sz="6" w:space="0" w:color="auto"/>
              <w:right w:val="single" w:sz="4" w:space="0" w:color="auto"/>
            </w:tcBorders>
            <w:shd w:val="clear" w:color="auto" w:fill="FFFFFF"/>
          </w:tcPr>
          <w:p w14:paraId="13A77EF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716</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1BBF4A9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762</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14:paraId="149D297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576</w:t>
            </w:r>
          </w:p>
        </w:tc>
        <w:tc>
          <w:tcPr>
            <w:tcW w:w="1203" w:type="dxa"/>
            <w:tcBorders>
              <w:top w:val="single" w:sz="6" w:space="0" w:color="auto"/>
              <w:left w:val="single" w:sz="4" w:space="0" w:color="auto"/>
              <w:bottom w:val="single" w:sz="6" w:space="0" w:color="auto"/>
              <w:right w:val="single" w:sz="6" w:space="0" w:color="auto"/>
            </w:tcBorders>
            <w:shd w:val="clear" w:color="auto" w:fill="FFFFFF"/>
          </w:tcPr>
          <w:p w14:paraId="6C4BC2C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598</w:t>
            </w:r>
          </w:p>
        </w:tc>
      </w:tr>
      <w:tr w:rsidR="00D36DA5" w:rsidRPr="009A1FF7" w14:paraId="2A6FF004" w14:textId="77777777" w:rsidTr="00367152">
        <w:trPr>
          <w:trHeight w:hRule="exact" w:val="589"/>
        </w:trPr>
        <w:tc>
          <w:tcPr>
            <w:tcW w:w="2694" w:type="dxa"/>
            <w:tcBorders>
              <w:top w:val="single" w:sz="6" w:space="0" w:color="auto"/>
              <w:left w:val="single" w:sz="6" w:space="0" w:color="auto"/>
              <w:bottom w:val="single" w:sz="4" w:space="0" w:color="auto"/>
              <w:right w:val="single" w:sz="6" w:space="0" w:color="auto"/>
            </w:tcBorders>
            <w:shd w:val="clear" w:color="auto" w:fill="FFFFFF"/>
          </w:tcPr>
          <w:p w14:paraId="1C7AD076" w14:textId="77777777" w:rsidR="00D36DA5" w:rsidRPr="009A1FF7" w:rsidRDefault="00D36DA5" w:rsidP="00A97494">
            <w:pPr>
              <w:keepNext/>
              <w:widowControl w:val="0"/>
              <w:shd w:val="clear" w:color="auto" w:fill="FFFFFF"/>
              <w:spacing w:after="0"/>
              <w:rPr>
                <w:rFonts w:ascii="Times New Roman" w:hAnsi="Times New Roman"/>
                <w:color w:val="000000"/>
                <w:spacing w:val="-12"/>
                <w:lang w:val="en-US"/>
              </w:rPr>
            </w:pPr>
            <w:r w:rsidRPr="009A1FF7">
              <w:rPr>
                <w:rFonts w:ascii="Times New Roman" w:hAnsi="Times New Roman"/>
                <w:color w:val="000000"/>
                <w:spacing w:val="-12"/>
              </w:rPr>
              <w:t xml:space="preserve">Миграционный прирост </w:t>
            </w:r>
          </w:p>
          <w:p w14:paraId="2E9C097F" w14:textId="5FDE370C"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2"/>
              </w:rPr>
              <w:t xml:space="preserve">(убыль) </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14:paraId="332523AE" w14:textId="77777777" w:rsidR="00D36DA5" w:rsidRPr="009A1FF7" w:rsidRDefault="00D36DA5" w:rsidP="00A97494">
            <w:pPr>
              <w:keepNext/>
              <w:widowControl w:val="0"/>
              <w:shd w:val="clear" w:color="auto" w:fill="FFFFFF"/>
              <w:spacing w:after="0"/>
              <w:jc w:val="both"/>
              <w:rPr>
                <w:rFonts w:ascii="Times New Roman" w:hAnsi="Times New Roman"/>
                <w:color w:val="000000"/>
              </w:rPr>
            </w:pPr>
            <w:r w:rsidRPr="009A1FF7">
              <w:rPr>
                <w:rFonts w:ascii="Times New Roman" w:hAnsi="Times New Roman"/>
                <w:color w:val="000000"/>
              </w:rPr>
              <w:t>человек</w:t>
            </w:r>
          </w:p>
        </w:tc>
        <w:tc>
          <w:tcPr>
            <w:tcW w:w="992" w:type="dxa"/>
            <w:tcBorders>
              <w:top w:val="single" w:sz="6" w:space="0" w:color="auto"/>
              <w:left w:val="single" w:sz="4" w:space="0" w:color="auto"/>
              <w:bottom w:val="single" w:sz="4" w:space="0" w:color="auto"/>
              <w:right w:val="single" w:sz="4" w:space="0" w:color="auto"/>
            </w:tcBorders>
            <w:shd w:val="clear" w:color="auto" w:fill="FFFFFF"/>
          </w:tcPr>
          <w:p w14:paraId="32D69C2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-187</w:t>
            </w:r>
          </w:p>
        </w:tc>
        <w:tc>
          <w:tcPr>
            <w:tcW w:w="993" w:type="dxa"/>
            <w:tcBorders>
              <w:top w:val="single" w:sz="6" w:space="0" w:color="auto"/>
              <w:left w:val="single" w:sz="4" w:space="0" w:color="auto"/>
              <w:bottom w:val="single" w:sz="4" w:space="0" w:color="auto"/>
              <w:right w:val="single" w:sz="4" w:space="0" w:color="auto"/>
            </w:tcBorders>
            <w:shd w:val="clear" w:color="auto" w:fill="FFFFFF"/>
          </w:tcPr>
          <w:p w14:paraId="6E3285F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-226</w:t>
            </w:r>
          </w:p>
        </w:tc>
        <w:tc>
          <w:tcPr>
            <w:tcW w:w="1275" w:type="dxa"/>
            <w:tcBorders>
              <w:top w:val="single" w:sz="6" w:space="0" w:color="auto"/>
              <w:left w:val="single" w:sz="4" w:space="0" w:color="auto"/>
              <w:bottom w:val="single" w:sz="4" w:space="0" w:color="auto"/>
              <w:right w:val="single" w:sz="4" w:space="0" w:color="auto"/>
            </w:tcBorders>
            <w:shd w:val="clear" w:color="auto" w:fill="FFFFFF"/>
          </w:tcPr>
          <w:p w14:paraId="234A859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-323</w:t>
            </w:r>
          </w:p>
        </w:tc>
        <w:tc>
          <w:tcPr>
            <w:tcW w:w="1065" w:type="dxa"/>
            <w:tcBorders>
              <w:top w:val="single" w:sz="6" w:space="0" w:color="auto"/>
              <w:left w:val="single" w:sz="4" w:space="0" w:color="auto"/>
              <w:bottom w:val="single" w:sz="4" w:space="0" w:color="auto"/>
              <w:right w:val="single" w:sz="4" w:space="0" w:color="auto"/>
            </w:tcBorders>
            <w:shd w:val="clear" w:color="auto" w:fill="FFFFFF"/>
          </w:tcPr>
          <w:p w14:paraId="7CF2B28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-252</w:t>
            </w:r>
          </w:p>
        </w:tc>
        <w:tc>
          <w:tcPr>
            <w:tcW w:w="1203" w:type="dxa"/>
            <w:tcBorders>
              <w:top w:val="single" w:sz="6" w:space="0" w:color="auto"/>
              <w:left w:val="single" w:sz="4" w:space="0" w:color="auto"/>
              <w:bottom w:val="single" w:sz="4" w:space="0" w:color="auto"/>
              <w:right w:val="single" w:sz="6" w:space="0" w:color="auto"/>
            </w:tcBorders>
            <w:shd w:val="clear" w:color="auto" w:fill="FFFFFF"/>
          </w:tcPr>
          <w:p w14:paraId="05B9229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-199</w:t>
            </w:r>
          </w:p>
        </w:tc>
      </w:tr>
    </w:tbl>
    <w:p w14:paraId="6BC244FD" w14:textId="77777777" w:rsidR="00FE14DF" w:rsidRDefault="00FE14DF" w:rsidP="00A97494">
      <w:pPr>
        <w:spacing w:after="0"/>
        <w:ind w:firstLine="709"/>
        <w:jc w:val="center"/>
        <w:rPr>
          <w:rFonts w:ascii="Times New Roman" w:hAnsi="Times New Roman" w:cs="Times New Roman"/>
          <w:b/>
          <w:color w:val="000000"/>
          <w:sz w:val="28"/>
          <w:szCs w:val="28"/>
        </w:rPr>
      </w:pPr>
    </w:p>
    <w:p w14:paraId="1BB44C4D" w14:textId="79206881" w:rsidR="00FE14DF" w:rsidRPr="00FE14DF" w:rsidRDefault="00D36DA5" w:rsidP="00FE14DF">
      <w:pPr>
        <w:spacing w:after="0"/>
        <w:ind w:firstLine="709"/>
        <w:jc w:val="center"/>
        <w:rPr>
          <w:rFonts w:ascii="Times New Roman" w:hAnsi="Times New Roman" w:cs="Times New Roman"/>
          <w:b/>
          <w:color w:val="000000"/>
          <w:sz w:val="28"/>
          <w:szCs w:val="28"/>
        </w:rPr>
      </w:pPr>
      <w:r w:rsidRPr="005670EA">
        <w:rPr>
          <w:rFonts w:ascii="Times New Roman" w:hAnsi="Times New Roman" w:cs="Times New Roman"/>
          <w:b/>
          <w:color w:val="000000"/>
          <w:sz w:val="28"/>
          <w:szCs w:val="28"/>
        </w:rPr>
        <w:t>Основные показатели демографического развития</w:t>
      </w:r>
    </w:p>
    <w:p w14:paraId="70CA8C53" w14:textId="77777777" w:rsidR="007E41E5" w:rsidRPr="005670EA" w:rsidRDefault="007E41E5" w:rsidP="00A97494">
      <w:pPr>
        <w:keepNext/>
        <w:widowControl w:val="0"/>
        <w:shd w:val="clear" w:color="auto" w:fill="FFFFFF"/>
        <w:spacing w:after="0"/>
        <w:ind w:firstLine="708"/>
        <w:jc w:val="both"/>
        <w:rPr>
          <w:rFonts w:ascii="Times New Roman" w:hAnsi="Times New Roman"/>
          <w:color w:val="000000"/>
          <w:spacing w:val="-7"/>
          <w:sz w:val="28"/>
        </w:rPr>
      </w:pPr>
      <w:r w:rsidRPr="005670EA">
        <w:rPr>
          <w:rFonts w:ascii="Times New Roman" w:hAnsi="Times New Roman"/>
          <w:color w:val="000000"/>
          <w:spacing w:val="-7"/>
          <w:sz w:val="28"/>
        </w:rPr>
        <w:t>За анализируемый период произошло сокращение численности населения вследствие естественной и миграционной убыли населения. Изменение возрастной структуры населения района, сокращение удельного веса молодежи, старение населения. Численность женщин превзошла численность мужчин.</w:t>
      </w:r>
    </w:p>
    <w:p w14:paraId="5B825AA1" w14:textId="77777777" w:rsidR="005670EA" w:rsidRPr="0095286A" w:rsidRDefault="005670EA" w:rsidP="00A97494">
      <w:pPr>
        <w:spacing w:after="0"/>
        <w:ind w:firstLine="708"/>
        <w:jc w:val="both"/>
        <w:rPr>
          <w:rFonts w:ascii="Times New Roman" w:eastAsia="Times New Roman" w:hAnsi="Times New Roman" w:cs="Times New Roman"/>
          <w:sz w:val="28"/>
          <w:szCs w:val="28"/>
        </w:rPr>
      </w:pPr>
      <w:r w:rsidRPr="005670EA">
        <w:rPr>
          <w:rFonts w:ascii="Times New Roman" w:eastAsia="Times New Roman" w:hAnsi="Times New Roman" w:cs="Times New Roman"/>
          <w:sz w:val="28"/>
          <w:szCs w:val="28"/>
        </w:rPr>
        <w:t>На конец 2021 года органами службы занятости зарегистрировано</w:t>
      </w:r>
      <w:r w:rsidRPr="0095286A">
        <w:rPr>
          <w:rFonts w:ascii="Times New Roman" w:eastAsia="Times New Roman" w:hAnsi="Times New Roman" w:cs="Times New Roman"/>
          <w:sz w:val="28"/>
          <w:szCs w:val="28"/>
        </w:rPr>
        <w:t xml:space="preserve"> 176 безработных граждан, что на 36,9% меньше, чем на конец 2020 года. Уровень регистрируемой безработицы снизился с 3,2% на конец 2020 года до 2,0% на конец 2021 года.</w:t>
      </w:r>
    </w:p>
    <w:p w14:paraId="2576483C" w14:textId="1115F99F" w:rsidR="00D36DA5" w:rsidRDefault="005670EA" w:rsidP="00A97494">
      <w:pPr>
        <w:spacing w:after="0"/>
        <w:ind w:firstLine="708"/>
        <w:jc w:val="both"/>
        <w:rPr>
          <w:rFonts w:ascii="Times New Roman" w:eastAsia="Times New Roman" w:hAnsi="Times New Roman" w:cs="Times New Roman"/>
          <w:sz w:val="28"/>
          <w:szCs w:val="28"/>
        </w:rPr>
      </w:pPr>
      <w:r w:rsidRPr="0095286A">
        <w:rPr>
          <w:rFonts w:ascii="Times New Roman" w:eastAsia="Times New Roman" w:hAnsi="Times New Roman" w:cs="Times New Roman"/>
          <w:sz w:val="28"/>
          <w:szCs w:val="28"/>
        </w:rPr>
        <w:lastRenderedPageBreak/>
        <w:t>На стабилизацию ситуации на рынке труда направлены следующие мероприятия: трудоустройство на временные рабочие места, организация временного трудоустройства несовершеннолетних граждан от 14 до 18 лет в свободное от учебы время, содействие началу осуществления предпринимательской деятельности безработных граждан, трудоустройство граждан с инвалидностью и граждан предпенсионного возраста, оказание услуг по профессиональной ориентации, профессиональному обучению и дополнительному профессиональному образованию безработных граждан, с целью дальнейшего трудоустройства. Предпринимаются меры по легализации трудовых отношений</w:t>
      </w:r>
      <w:r w:rsidR="00FE14DF">
        <w:rPr>
          <w:rFonts w:ascii="Times New Roman" w:eastAsia="Times New Roman" w:hAnsi="Times New Roman" w:cs="Times New Roman"/>
          <w:sz w:val="28"/>
          <w:szCs w:val="28"/>
        </w:rPr>
        <w:t>.</w:t>
      </w:r>
    </w:p>
    <w:p w14:paraId="1315F233" w14:textId="77777777" w:rsidR="00FE14DF" w:rsidRDefault="00FE14DF" w:rsidP="00A97494">
      <w:pPr>
        <w:spacing w:after="0"/>
        <w:ind w:firstLine="708"/>
        <w:jc w:val="both"/>
        <w:rPr>
          <w:rFonts w:ascii="Times New Roman" w:hAnsi="Times New Roman"/>
          <w:color w:val="000000"/>
          <w:sz w:val="28"/>
        </w:rPr>
      </w:pPr>
    </w:p>
    <w:p w14:paraId="45BDF7D8" w14:textId="77777777" w:rsidR="00D36DA5" w:rsidRPr="004517AC" w:rsidRDefault="00D36DA5" w:rsidP="00A97494">
      <w:pPr>
        <w:keepNext/>
        <w:widowControl w:val="0"/>
        <w:shd w:val="clear" w:color="auto" w:fill="FFFFFF"/>
        <w:spacing w:after="0"/>
        <w:ind w:left="2914" w:right="2846"/>
        <w:jc w:val="center"/>
        <w:rPr>
          <w:rFonts w:ascii="Times New Roman" w:hAnsi="Times New Roman"/>
          <w:b/>
          <w:color w:val="000000"/>
          <w:sz w:val="28"/>
        </w:rPr>
      </w:pPr>
      <w:r w:rsidRPr="004517AC">
        <w:rPr>
          <w:rFonts w:ascii="Times New Roman" w:hAnsi="Times New Roman"/>
          <w:b/>
          <w:color w:val="000000"/>
          <w:sz w:val="28"/>
        </w:rPr>
        <w:t>Рынок труда</w:t>
      </w:r>
    </w:p>
    <w:tbl>
      <w:tblPr>
        <w:tblW w:w="9356" w:type="dxa"/>
        <w:tblInd w:w="40" w:type="dxa"/>
        <w:tblLayout w:type="fixed"/>
        <w:tblCellMar>
          <w:left w:w="40" w:type="dxa"/>
          <w:right w:w="40" w:type="dxa"/>
        </w:tblCellMar>
        <w:tblLook w:val="0000" w:firstRow="0" w:lastRow="0" w:firstColumn="0" w:lastColumn="0" w:noHBand="0" w:noVBand="0"/>
      </w:tblPr>
      <w:tblGrid>
        <w:gridCol w:w="2977"/>
        <w:gridCol w:w="1418"/>
        <w:gridCol w:w="1134"/>
        <w:gridCol w:w="1275"/>
        <w:gridCol w:w="1418"/>
        <w:gridCol w:w="1134"/>
      </w:tblGrid>
      <w:tr w:rsidR="00D36DA5" w:rsidRPr="009A1FF7" w14:paraId="5127B6F6" w14:textId="77777777" w:rsidTr="00367152">
        <w:trPr>
          <w:trHeight w:hRule="exact" w:val="293"/>
        </w:trPr>
        <w:tc>
          <w:tcPr>
            <w:tcW w:w="2977" w:type="dxa"/>
            <w:tcBorders>
              <w:top w:val="single" w:sz="6" w:space="0" w:color="auto"/>
              <w:left w:val="single" w:sz="6" w:space="0" w:color="auto"/>
              <w:bottom w:val="single" w:sz="6" w:space="0" w:color="auto"/>
              <w:right w:val="single" w:sz="4" w:space="0" w:color="auto"/>
            </w:tcBorders>
            <w:shd w:val="clear" w:color="auto" w:fill="FFFFFF"/>
          </w:tcPr>
          <w:p w14:paraId="23D9EF57"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Показатели</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7ABF9639"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2017</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22F2FCB3"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2018</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5ED51965"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lang w:val="en-US"/>
              </w:rPr>
              <w:t>201</w:t>
            </w:r>
            <w:r w:rsidRPr="009A1FF7">
              <w:rPr>
                <w:rFonts w:ascii="Times New Roman" w:hAnsi="Times New Roman"/>
                <w:b/>
                <w:color w:val="000000"/>
              </w:rPr>
              <w:t>9</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303C24A3"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lang w:val="en-US"/>
              </w:rPr>
              <w:t>2020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0E565F1A"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2021</w:t>
            </w:r>
          </w:p>
          <w:p w14:paraId="228B32C7"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p>
        </w:tc>
      </w:tr>
      <w:tr w:rsidR="00D36DA5" w:rsidRPr="009A1FF7" w14:paraId="5607F6D1" w14:textId="77777777" w:rsidTr="009A1FF7">
        <w:trPr>
          <w:trHeight w:hRule="exact" w:val="540"/>
        </w:trPr>
        <w:tc>
          <w:tcPr>
            <w:tcW w:w="2977" w:type="dxa"/>
            <w:tcBorders>
              <w:top w:val="single" w:sz="6" w:space="0" w:color="auto"/>
              <w:left w:val="single" w:sz="6" w:space="0" w:color="auto"/>
              <w:bottom w:val="single" w:sz="6" w:space="0" w:color="auto"/>
              <w:right w:val="single" w:sz="4" w:space="0" w:color="auto"/>
            </w:tcBorders>
            <w:shd w:val="clear" w:color="auto" w:fill="FFFFFF"/>
          </w:tcPr>
          <w:p w14:paraId="7BA2DDD2"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Численность занятых</w:t>
            </w:r>
          </w:p>
          <w:p w14:paraId="3224B50E"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 xml:space="preserve"> в экономике,</w:t>
            </w:r>
            <w:r w:rsidR="007B7587">
              <w:rPr>
                <w:rFonts w:ascii="Times New Roman" w:hAnsi="Times New Roman"/>
                <w:color w:val="000000"/>
              </w:rPr>
              <w:t xml:space="preserve"> </w:t>
            </w:r>
            <w:r w:rsidRPr="009A1FF7">
              <w:rPr>
                <w:rFonts w:ascii="Times New Roman" w:hAnsi="Times New Roman"/>
                <w:color w:val="000000"/>
              </w:rPr>
              <w:t>чел.</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tcPr>
          <w:p w14:paraId="4542A5FD" w14:textId="77777777" w:rsidR="00D36DA5" w:rsidRPr="009A1FF7" w:rsidRDefault="00D36DA5" w:rsidP="00A97494">
            <w:pPr>
              <w:keepNext/>
              <w:widowControl w:val="0"/>
              <w:shd w:val="clear" w:color="auto" w:fill="FFFFFF"/>
              <w:spacing w:after="0"/>
              <w:jc w:val="center"/>
              <w:rPr>
                <w:rFonts w:ascii="Times New Roman" w:hAnsi="Times New Roman"/>
              </w:rPr>
            </w:pPr>
            <w:r w:rsidRPr="009A1FF7">
              <w:rPr>
                <w:rFonts w:ascii="Times New Roman" w:hAnsi="Times New Roman"/>
              </w:rPr>
              <w:t>5015</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14:paraId="28E6B4D3" w14:textId="77777777" w:rsidR="00D36DA5" w:rsidRPr="009A1FF7" w:rsidRDefault="00D36DA5" w:rsidP="00A97494">
            <w:pPr>
              <w:keepNext/>
              <w:widowControl w:val="0"/>
              <w:shd w:val="clear" w:color="auto" w:fill="FFFFFF"/>
              <w:spacing w:after="0"/>
              <w:jc w:val="center"/>
              <w:rPr>
                <w:rFonts w:ascii="Times New Roman" w:hAnsi="Times New Roman"/>
              </w:rPr>
            </w:pPr>
            <w:r w:rsidRPr="009A1FF7">
              <w:rPr>
                <w:rFonts w:ascii="Times New Roman" w:hAnsi="Times New Roman"/>
              </w:rPr>
              <w:t>5055</w:t>
            </w:r>
          </w:p>
        </w:tc>
        <w:tc>
          <w:tcPr>
            <w:tcW w:w="1275" w:type="dxa"/>
            <w:tcBorders>
              <w:top w:val="single" w:sz="6" w:space="0" w:color="auto"/>
              <w:left w:val="single" w:sz="4" w:space="0" w:color="auto"/>
              <w:bottom w:val="single" w:sz="6" w:space="0" w:color="auto"/>
              <w:right w:val="single" w:sz="4" w:space="0" w:color="auto"/>
            </w:tcBorders>
            <w:shd w:val="clear" w:color="auto" w:fill="FFFFFF"/>
            <w:vAlign w:val="center"/>
          </w:tcPr>
          <w:p w14:paraId="35B3DB4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5723</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tcPr>
          <w:p w14:paraId="4FF0A18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5868</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14:paraId="5D71138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5890</w:t>
            </w:r>
          </w:p>
        </w:tc>
      </w:tr>
      <w:tr w:rsidR="00D36DA5" w:rsidRPr="009A1FF7" w14:paraId="0D60EC65" w14:textId="77777777" w:rsidTr="009A1FF7">
        <w:trPr>
          <w:trHeight w:hRule="exact" w:val="1116"/>
        </w:trPr>
        <w:tc>
          <w:tcPr>
            <w:tcW w:w="2977" w:type="dxa"/>
            <w:tcBorders>
              <w:top w:val="single" w:sz="6" w:space="0" w:color="auto"/>
              <w:left w:val="single" w:sz="6" w:space="0" w:color="auto"/>
              <w:bottom w:val="single" w:sz="6" w:space="0" w:color="auto"/>
              <w:right w:val="single" w:sz="4" w:space="0" w:color="auto"/>
            </w:tcBorders>
            <w:shd w:val="clear" w:color="auto" w:fill="FFFFFF"/>
          </w:tcPr>
          <w:p w14:paraId="0A948DAA"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Численность официально зарегистрированных безработных граждан на конец периода, чел.</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tcPr>
          <w:p w14:paraId="000B6F2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198</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14:paraId="51B3EE1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182</w:t>
            </w:r>
          </w:p>
        </w:tc>
        <w:tc>
          <w:tcPr>
            <w:tcW w:w="1275" w:type="dxa"/>
            <w:tcBorders>
              <w:top w:val="single" w:sz="6" w:space="0" w:color="auto"/>
              <w:left w:val="single" w:sz="4" w:space="0" w:color="auto"/>
              <w:bottom w:val="single" w:sz="6" w:space="0" w:color="auto"/>
              <w:right w:val="single" w:sz="4" w:space="0" w:color="auto"/>
            </w:tcBorders>
            <w:shd w:val="clear" w:color="auto" w:fill="FFFFFF"/>
            <w:vAlign w:val="center"/>
          </w:tcPr>
          <w:p w14:paraId="7EC156F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205</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tcPr>
          <w:p w14:paraId="5A32708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279</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14:paraId="5C142F2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176</w:t>
            </w:r>
          </w:p>
        </w:tc>
      </w:tr>
      <w:tr w:rsidR="00D36DA5" w:rsidRPr="009A1FF7" w14:paraId="47BB23E1" w14:textId="77777777" w:rsidTr="009A1FF7">
        <w:trPr>
          <w:trHeight w:hRule="exact" w:val="1004"/>
        </w:trPr>
        <w:tc>
          <w:tcPr>
            <w:tcW w:w="2977" w:type="dxa"/>
            <w:tcBorders>
              <w:top w:val="single" w:sz="6" w:space="0" w:color="auto"/>
              <w:left w:val="single" w:sz="6" w:space="0" w:color="auto"/>
              <w:bottom w:val="single" w:sz="6" w:space="0" w:color="auto"/>
              <w:right w:val="single" w:sz="4" w:space="0" w:color="auto"/>
            </w:tcBorders>
            <w:shd w:val="clear" w:color="auto" w:fill="FFFFFF"/>
          </w:tcPr>
          <w:p w14:paraId="5A598547"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Уровень официально зарегистрированной безработицы (в % к трудоспособному населению)</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tcPr>
          <w:p w14:paraId="375AE38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14:paraId="34D7EA7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w:t>
            </w:r>
          </w:p>
        </w:tc>
        <w:tc>
          <w:tcPr>
            <w:tcW w:w="1275" w:type="dxa"/>
            <w:tcBorders>
              <w:top w:val="single" w:sz="6" w:space="0" w:color="auto"/>
              <w:left w:val="single" w:sz="4" w:space="0" w:color="auto"/>
              <w:bottom w:val="single" w:sz="6" w:space="0" w:color="auto"/>
              <w:right w:val="single" w:sz="4" w:space="0" w:color="auto"/>
            </w:tcBorders>
            <w:shd w:val="clear" w:color="auto" w:fill="FFFFFF"/>
            <w:vAlign w:val="center"/>
          </w:tcPr>
          <w:p w14:paraId="5A49CB9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2,3</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tcPr>
          <w:p w14:paraId="5C133D5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3,2</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14:paraId="6924E6E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w:t>
            </w:r>
          </w:p>
        </w:tc>
      </w:tr>
      <w:tr w:rsidR="00556BEA" w:rsidRPr="009A1FF7" w14:paraId="3158E0AA" w14:textId="77777777" w:rsidTr="00556BEA">
        <w:trPr>
          <w:trHeight w:hRule="exact" w:val="1004"/>
        </w:trPr>
        <w:tc>
          <w:tcPr>
            <w:tcW w:w="2977" w:type="dxa"/>
            <w:tcBorders>
              <w:top w:val="single" w:sz="6" w:space="0" w:color="auto"/>
              <w:left w:val="single" w:sz="6" w:space="0" w:color="auto"/>
              <w:bottom w:val="single" w:sz="6" w:space="0" w:color="auto"/>
              <w:right w:val="single" w:sz="4" w:space="0" w:color="auto"/>
            </w:tcBorders>
            <w:shd w:val="clear" w:color="auto" w:fill="FFFFFF"/>
            <w:vAlign w:val="center"/>
          </w:tcPr>
          <w:p w14:paraId="20E6047F" w14:textId="5979DF07" w:rsidR="00556BEA" w:rsidRPr="009A1FF7" w:rsidRDefault="00556BEA"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0"/>
              </w:rPr>
              <w:t>Среднесписочная численность работников по крупным и средним предприятиям (человек)</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tcPr>
          <w:p w14:paraId="33473190" w14:textId="618955ED" w:rsidR="00556BEA" w:rsidRPr="009A1FF7" w:rsidRDefault="00556BEA"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1746</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14:paraId="4D452858" w14:textId="6CB23CC3" w:rsidR="00556BEA" w:rsidRPr="009A1FF7" w:rsidRDefault="00556BEA"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1669</w:t>
            </w:r>
          </w:p>
        </w:tc>
        <w:tc>
          <w:tcPr>
            <w:tcW w:w="1275" w:type="dxa"/>
            <w:tcBorders>
              <w:top w:val="single" w:sz="6" w:space="0" w:color="auto"/>
              <w:left w:val="single" w:sz="4" w:space="0" w:color="auto"/>
              <w:bottom w:val="single" w:sz="6" w:space="0" w:color="auto"/>
              <w:right w:val="single" w:sz="4" w:space="0" w:color="auto"/>
            </w:tcBorders>
            <w:shd w:val="clear" w:color="auto" w:fill="FFFFFF"/>
            <w:vAlign w:val="center"/>
          </w:tcPr>
          <w:p w14:paraId="7129994C" w14:textId="0CD1F29D" w:rsidR="00556BEA" w:rsidRPr="009A1FF7" w:rsidRDefault="00556BEA"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1372</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tcPr>
          <w:p w14:paraId="63EAF6F0" w14:textId="6D55288E" w:rsidR="00556BEA" w:rsidRPr="009A1FF7" w:rsidRDefault="00556BEA"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1496</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14:paraId="4810389E" w14:textId="193A44D4" w:rsidR="00556BEA" w:rsidRPr="009A1FF7" w:rsidRDefault="00556BEA"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1412</w:t>
            </w:r>
          </w:p>
        </w:tc>
      </w:tr>
      <w:tr w:rsidR="00556BEA" w:rsidRPr="009A1FF7" w14:paraId="041F256F" w14:textId="77777777" w:rsidTr="009A1FF7">
        <w:trPr>
          <w:trHeight w:hRule="exact" w:val="1004"/>
        </w:trPr>
        <w:tc>
          <w:tcPr>
            <w:tcW w:w="2977" w:type="dxa"/>
            <w:tcBorders>
              <w:top w:val="single" w:sz="6" w:space="0" w:color="auto"/>
              <w:left w:val="single" w:sz="6" w:space="0" w:color="auto"/>
              <w:bottom w:val="single" w:sz="6" w:space="0" w:color="auto"/>
              <w:right w:val="single" w:sz="4" w:space="0" w:color="auto"/>
            </w:tcBorders>
            <w:shd w:val="clear" w:color="auto" w:fill="FFFFFF"/>
          </w:tcPr>
          <w:p w14:paraId="295EA452" w14:textId="336DEB2E" w:rsidR="00556BEA" w:rsidRPr="009A1FF7" w:rsidRDefault="00556BEA"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0"/>
              </w:rPr>
              <w:t>Среднемесячная начисленная заработная плата одного работника по крупным и средним предприятиям (рублей)</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tcPr>
          <w:p w14:paraId="2ED2B754" w14:textId="24582072" w:rsidR="00556BEA" w:rsidRPr="009A1FF7" w:rsidRDefault="00556BEA"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20845,2</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14:paraId="64CFEDAD" w14:textId="63E17D45" w:rsidR="00556BEA" w:rsidRPr="009A1FF7" w:rsidRDefault="00556BEA"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23826,4</w:t>
            </w:r>
          </w:p>
        </w:tc>
        <w:tc>
          <w:tcPr>
            <w:tcW w:w="1275" w:type="dxa"/>
            <w:tcBorders>
              <w:top w:val="single" w:sz="6" w:space="0" w:color="auto"/>
              <w:left w:val="single" w:sz="4" w:space="0" w:color="auto"/>
              <w:bottom w:val="single" w:sz="6" w:space="0" w:color="auto"/>
              <w:right w:val="single" w:sz="4" w:space="0" w:color="auto"/>
            </w:tcBorders>
            <w:shd w:val="clear" w:color="auto" w:fill="FFFFFF"/>
            <w:vAlign w:val="center"/>
          </w:tcPr>
          <w:p w14:paraId="17DDEFB9" w14:textId="5C8FA152" w:rsidR="00556BEA" w:rsidRPr="009A1FF7" w:rsidRDefault="00556BEA"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26241</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tcPr>
          <w:p w14:paraId="384258EF" w14:textId="0D2CBE27" w:rsidR="00556BEA" w:rsidRPr="009A1FF7" w:rsidRDefault="00556BEA"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28367,9</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14:paraId="645AA2A9" w14:textId="08879F36" w:rsidR="00556BEA" w:rsidRPr="009A1FF7" w:rsidRDefault="00556BEA"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31810,3</w:t>
            </w:r>
          </w:p>
        </w:tc>
      </w:tr>
    </w:tbl>
    <w:p w14:paraId="715C4128" w14:textId="77777777" w:rsidR="00D36DA5" w:rsidRDefault="00D36DA5" w:rsidP="00A97494">
      <w:pPr>
        <w:keepNext/>
        <w:widowControl w:val="0"/>
        <w:shd w:val="clear" w:color="auto" w:fill="FFFFFF"/>
        <w:spacing w:after="0"/>
        <w:ind w:left="6" w:firstLine="702"/>
        <w:contextualSpacing/>
        <w:jc w:val="both"/>
        <w:rPr>
          <w:rFonts w:ascii="Times New Roman" w:hAnsi="Times New Roman"/>
          <w:color w:val="000000"/>
          <w:sz w:val="28"/>
        </w:rPr>
      </w:pPr>
      <w:r w:rsidRPr="00F04235">
        <w:rPr>
          <w:rFonts w:ascii="Times New Roman" w:hAnsi="Times New Roman"/>
          <w:color w:val="000000"/>
          <w:sz w:val="28"/>
        </w:rPr>
        <w:t>Численность работников, занятых в экономике за период 2017-2021 го</w:t>
      </w:r>
      <w:r w:rsidR="00615E9E">
        <w:rPr>
          <w:rFonts w:ascii="Times New Roman" w:hAnsi="Times New Roman"/>
          <w:color w:val="000000"/>
          <w:sz w:val="28"/>
        </w:rPr>
        <w:t>ды увеличилась на 17,4 %. П</w:t>
      </w:r>
      <w:r w:rsidRPr="00F04235">
        <w:rPr>
          <w:rFonts w:ascii="Times New Roman" w:hAnsi="Times New Roman"/>
          <w:color w:val="000000"/>
          <w:sz w:val="28"/>
        </w:rPr>
        <w:t>роизошло увеличение количества работников в сфере производства цемента, добычи полезных ископаемых. В районе востребованы такие рабочие профессии как сварщик, токарь, слесари по ремонту двигателей, топливных насосов, трактористы, водители.</w:t>
      </w:r>
    </w:p>
    <w:p w14:paraId="7B3C943D" w14:textId="34FD1E5C" w:rsidR="00D36DA5" w:rsidRDefault="00D36DA5" w:rsidP="00A97494">
      <w:pPr>
        <w:pStyle w:val="21"/>
        <w:keepNext/>
        <w:widowControl w:val="0"/>
        <w:spacing w:after="0" w:line="276" w:lineRule="auto"/>
        <w:ind w:left="0" w:firstLine="800"/>
        <w:jc w:val="both"/>
        <w:rPr>
          <w:rFonts w:ascii="Times New Roman" w:hAnsi="Times New Roman"/>
          <w:color w:val="000000"/>
          <w:sz w:val="28"/>
        </w:rPr>
      </w:pPr>
      <w:r w:rsidRPr="00F04235">
        <w:rPr>
          <w:rFonts w:ascii="Times New Roman" w:hAnsi="Times New Roman"/>
          <w:color w:val="000000"/>
          <w:sz w:val="28"/>
        </w:rPr>
        <w:t>Наблюдается тенденция снижения численности безработных, зарегистрированных в службе занятости: на</w:t>
      </w:r>
      <w:r w:rsidR="003C2AE5">
        <w:rPr>
          <w:rFonts w:ascii="Times New Roman" w:hAnsi="Times New Roman"/>
          <w:color w:val="000000"/>
          <w:sz w:val="28"/>
        </w:rPr>
        <w:t xml:space="preserve"> конец 2021</w:t>
      </w:r>
      <w:r w:rsidRPr="00F04235">
        <w:rPr>
          <w:rFonts w:ascii="Times New Roman" w:hAnsi="Times New Roman"/>
          <w:color w:val="000000"/>
          <w:sz w:val="28"/>
        </w:rPr>
        <w:t xml:space="preserve"> года она составила 1</w:t>
      </w:r>
      <w:r w:rsidR="003C2AE5">
        <w:rPr>
          <w:rFonts w:ascii="Times New Roman" w:hAnsi="Times New Roman"/>
          <w:color w:val="000000"/>
          <w:sz w:val="28"/>
        </w:rPr>
        <w:t>76</w:t>
      </w:r>
      <w:r w:rsidRPr="00F04235">
        <w:rPr>
          <w:rFonts w:ascii="Times New Roman" w:hAnsi="Times New Roman"/>
          <w:color w:val="000000"/>
          <w:sz w:val="28"/>
        </w:rPr>
        <w:t xml:space="preserve"> человек, что на 11,1% меньше, </w:t>
      </w:r>
      <w:r w:rsidR="003C2AE5">
        <w:rPr>
          <w:rFonts w:ascii="Times New Roman" w:hAnsi="Times New Roman"/>
          <w:color w:val="000000"/>
          <w:sz w:val="28"/>
        </w:rPr>
        <w:t>в сравнении с 2017 годом</w:t>
      </w:r>
      <w:r w:rsidRPr="00F04235">
        <w:rPr>
          <w:rFonts w:ascii="Times New Roman" w:hAnsi="Times New Roman"/>
          <w:color w:val="000000"/>
          <w:sz w:val="28"/>
        </w:rPr>
        <w:t>. Уровень официальной безработицы на конец 20</w:t>
      </w:r>
      <w:r w:rsidR="00556BEA">
        <w:rPr>
          <w:rFonts w:ascii="Times New Roman" w:hAnsi="Times New Roman"/>
          <w:color w:val="000000"/>
          <w:sz w:val="28"/>
        </w:rPr>
        <w:t>21</w:t>
      </w:r>
      <w:r w:rsidRPr="00F04235">
        <w:rPr>
          <w:rFonts w:ascii="Times New Roman" w:hAnsi="Times New Roman"/>
          <w:color w:val="000000"/>
          <w:sz w:val="28"/>
        </w:rPr>
        <w:t xml:space="preserve"> года составляет 2% (в % к трудоспособному населению). </w:t>
      </w:r>
    </w:p>
    <w:p w14:paraId="665E895A" w14:textId="77777777" w:rsidR="00CC4D93" w:rsidRPr="003C2AE5" w:rsidRDefault="00CC4D93" w:rsidP="00A97494">
      <w:pPr>
        <w:keepNext/>
        <w:widowControl w:val="0"/>
        <w:shd w:val="clear" w:color="auto" w:fill="FFFFFF"/>
        <w:spacing w:after="0"/>
        <w:ind w:firstLine="851"/>
        <w:jc w:val="both"/>
        <w:rPr>
          <w:rFonts w:ascii="Times New Roman" w:hAnsi="Times New Roman"/>
          <w:color w:val="000000"/>
          <w:sz w:val="28"/>
        </w:rPr>
      </w:pPr>
      <w:r w:rsidRPr="003C2AE5">
        <w:rPr>
          <w:rFonts w:ascii="Times New Roman" w:hAnsi="Times New Roman"/>
          <w:color w:val="000000"/>
          <w:sz w:val="28"/>
        </w:rPr>
        <w:t>Среднемесячная заработная плата 1 работающего сельхозпредприятиях всех категорий в 2017 году- 17170рублей, в 2018 году-18684 рубля, в 2019 году -20885 рублей, в 2020 году- 23002 рубля, в 2021 году- 29100 рублей.</w:t>
      </w:r>
      <w:r w:rsidRPr="003C2AE5">
        <w:rPr>
          <w:rFonts w:ascii="Times New Roman" w:hAnsi="Times New Roman"/>
          <w:color w:val="000000"/>
          <w:sz w:val="28"/>
        </w:rPr>
        <w:tab/>
      </w:r>
    </w:p>
    <w:p w14:paraId="3A6F2EE6" w14:textId="0A82A1B8" w:rsidR="00A97494" w:rsidRDefault="00556BEA" w:rsidP="00A97494">
      <w:pPr>
        <w:spacing w:after="0"/>
        <w:ind w:firstLine="709"/>
        <w:jc w:val="both"/>
        <w:rPr>
          <w:rFonts w:ascii="Times New Roman" w:hAnsi="Times New Roman" w:cs="Times New Roman"/>
          <w:sz w:val="28"/>
          <w:szCs w:val="28"/>
        </w:rPr>
      </w:pPr>
      <w:r w:rsidRPr="003C2AE5">
        <w:rPr>
          <w:rFonts w:ascii="Times New Roman" w:hAnsi="Times New Roman" w:cs="Times New Roman"/>
          <w:sz w:val="28"/>
          <w:szCs w:val="28"/>
        </w:rPr>
        <w:t xml:space="preserve">Среднесписочная численность работников по крупным и средним предприятиям на конец 2021 </w:t>
      </w:r>
      <w:r w:rsidR="003C2AE5" w:rsidRPr="003C2AE5">
        <w:rPr>
          <w:rFonts w:ascii="Times New Roman" w:hAnsi="Times New Roman" w:cs="Times New Roman"/>
          <w:sz w:val="28"/>
          <w:szCs w:val="28"/>
        </w:rPr>
        <w:t>года составила 1412 человек (2017</w:t>
      </w:r>
      <w:r w:rsidRPr="003C2AE5">
        <w:rPr>
          <w:rFonts w:ascii="Times New Roman" w:hAnsi="Times New Roman" w:cs="Times New Roman"/>
          <w:sz w:val="28"/>
          <w:szCs w:val="28"/>
        </w:rPr>
        <w:t xml:space="preserve"> год – </w:t>
      </w:r>
      <w:r w:rsidR="003C2AE5" w:rsidRPr="003C2AE5">
        <w:rPr>
          <w:rFonts w:ascii="Times New Roman" w:hAnsi="Times New Roman" w:cs="Times New Roman"/>
          <w:sz w:val="28"/>
          <w:szCs w:val="28"/>
        </w:rPr>
        <w:t>1746</w:t>
      </w:r>
      <w:r w:rsidRPr="003C2AE5">
        <w:rPr>
          <w:rFonts w:ascii="Times New Roman" w:hAnsi="Times New Roman" w:cs="Times New Roman"/>
          <w:sz w:val="28"/>
          <w:szCs w:val="28"/>
        </w:rPr>
        <w:t xml:space="preserve"> </w:t>
      </w:r>
      <w:r w:rsidRPr="003C2AE5">
        <w:rPr>
          <w:rFonts w:ascii="Times New Roman" w:hAnsi="Times New Roman" w:cs="Times New Roman"/>
          <w:sz w:val="28"/>
          <w:szCs w:val="28"/>
        </w:rPr>
        <w:lastRenderedPageBreak/>
        <w:t xml:space="preserve">человек). Среднемесячная заработная плата одного работника по крупным и средним предприятиям увеличилась на </w:t>
      </w:r>
      <w:r w:rsidR="003C2AE5" w:rsidRPr="003C2AE5">
        <w:rPr>
          <w:rFonts w:ascii="Times New Roman" w:hAnsi="Times New Roman" w:cs="Times New Roman"/>
          <w:sz w:val="28"/>
          <w:szCs w:val="28"/>
        </w:rPr>
        <w:t>52,6 % по сравнению с 2017</w:t>
      </w:r>
      <w:r w:rsidRPr="003C2AE5">
        <w:rPr>
          <w:rFonts w:ascii="Times New Roman" w:hAnsi="Times New Roman" w:cs="Times New Roman"/>
          <w:sz w:val="28"/>
          <w:szCs w:val="28"/>
        </w:rPr>
        <w:t xml:space="preserve"> годом и составила в 2021 году 31810,3 рублей. </w:t>
      </w:r>
    </w:p>
    <w:p w14:paraId="5082D47A" w14:textId="77777777" w:rsidR="00FE14DF" w:rsidRPr="003C2AE5" w:rsidRDefault="00FE14DF" w:rsidP="00A97494">
      <w:pPr>
        <w:spacing w:after="0"/>
        <w:ind w:firstLine="709"/>
        <w:jc w:val="both"/>
        <w:rPr>
          <w:rFonts w:ascii="Times New Roman" w:hAnsi="Times New Roman" w:cs="Times New Roman"/>
          <w:sz w:val="28"/>
          <w:szCs w:val="28"/>
        </w:rPr>
      </w:pPr>
    </w:p>
    <w:p w14:paraId="68751BC1" w14:textId="77777777" w:rsidR="004F29BA" w:rsidRPr="004F29BA" w:rsidRDefault="004F29BA" w:rsidP="00A97494">
      <w:pPr>
        <w:pStyle w:val="21"/>
        <w:keepNext/>
        <w:widowControl w:val="0"/>
        <w:numPr>
          <w:ilvl w:val="1"/>
          <w:numId w:val="2"/>
        </w:numPr>
        <w:spacing w:after="0" w:line="276" w:lineRule="auto"/>
        <w:jc w:val="center"/>
        <w:rPr>
          <w:rFonts w:ascii="Times New Roman" w:eastAsia="Calibri" w:hAnsi="Times New Roman" w:cs="Times New Roman"/>
          <w:b/>
          <w:sz w:val="28"/>
          <w:szCs w:val="28"/>
        </w:rPr>
      </w:pPr>
      <w:r w:rsidRPr="004F29BA">
        <w:rPr>
          <w:rFonts w:ascii="Times New Roman" w:eastAsia="Calibri" w:hAnsi="Times New Roman" w:cs="Times New Roman"/>
          <w:b/>
          <w:sz w:val="28"/>
          <w:szCs w:val="28"/>
        </w:rPr>
        <w:t>Экономика</w:t>
      </w:r>
    </w:p>
    <w:p w14:paraId="4E9936FB" w14:textId="77777777" w:rsidR="00717CEF" w:rsidRDefault="00717CEF" w:rsidP="00A97494">
      <w:pPr>
        <w:pStyle w:val="21"/>
        <w:keepNext/>
        <w:widowControl w:val="0"/>
        <w:spacing w:after="0" w:line="276" w:lineRule="auto"/>
        <w:ind w:left="0" w:firstLine="800"/>
        <w:jc w:val="both"/>
        <w:rPr>
          <w:rFonts w:ascii="Times New Roman" w:eastAsia="Calibri" w:hAnsi="Times New Roman" w:cs="Times New Roman"/>
          <w:color w:val="000000"/>
          <w:sz w:val="28"/>
          <w:szCs w:val="28"/>
        </w:rPr>
      </w:pPr>
      <w:r w:rsidRPr="007E41E5">
        <w:rPr>
          <w:rFonts w:ascii="Times New Roman" w:eastAsia="Calibri" w:hAnsi="Times New Roman" w:cs="Times New Roman"/>
          <w:color w:val="000000"/>
          <w:sz w:val="28"/>
          <w:szCs w:val="28"/>
        </w:rPr>
        <w:t>Основное направление экономики</w:t>
      </w:r>
      <w:r w:rsidR="007E41E5" w:rsidRPr="007E41E5">
        <w:rPr>
          <w:rFonts w:ascii="Times New Roman" w:eastAsia="Calibri" w:hAnsi="Times New Roman" w:cs="Times New Roman"/>
          <w:color w:val="000000"/>
          <w:sz w:val="28"/>
          <w:szCs w:val="28"/>
        </w:rPr>
        <w:t xml:space="preserve"> </w:t>
      </w:r>
      <w:r w:rsidRPr="007E41E5">
        <w:rPr>
          <w:rFonts w:ascii="Times New Roman" w:eastAsia="Calibri" w:hAnsi="Times New Roman" w:cs="Times New Roman"/>
          <w:color w:val="000000"/>
          <w:sz w:val="28"/>
          <w:szCs w:val="28"/>
        </w:rPr>
        <w:t>— сельское хозяйство. Растениеводство, животноводство. На территории района находятся предприятия переработки сельскохозяйственного сырья; лесодобывающие и лесоперерабатывающие предприятия. В посёлке </w:t>
      </w:r>
      <w:hyperlink r:id="rId25" w:tooltip="Голуха (станция)" w:history="1">
        <w:r w:rsidRPr="007E41E5">
          <w:rPr>
            <w:rFonts w:ascii="Times New Roman" w:eastAsia="Calibri" w:hAnsi="Times New Roman" w:cs="Times New Roman"/>
            <w:color w:val="000000"/>
            <w:sz w:val="28"/>
            <w:szCs w:val="28"/>
          </w:rPr>
          <w:t>Голуха</w:t>
        </w:r>
      </w:hyperlink>
      <w:r w:rsidRPr="007E41E5">
        <w:rPr>
          <w:rFonts w:ascii="Times New Roman" w:eastAsia="Calibri" w:hAnsi="Times New Roman" w:cs="Times New Roman"/>
          <w:color w:val="000000"/>
          <w:sz w:val="28"/>
          <w:szCs w:val="28"/>
        </w:rPr>
        <w:t> расположен цементный завод, крупнейший в крае.</w:t>
      </w:r>
    </w:p>
    <w:p w14:paraId="15536E95" w14:textId="43DFA070" w:rsidR="00D36DA5" w:rsidRDefault="00D36DA5" w:rsidP="00A97494">
      <w:pPr>
        <w:keepNext/>
        <w:widowControl w:val="0"/>
        <w:shd w:val="clear" w:color="auto" w:fill="FFFFFF"/>
        <w:spacing w:after="0"/>
        <w:jc w:val="center"/>
        <w:rPr>
          <w:rFonts w:ascii="Times New Roman" w:hAnsi="Times New Roman"/>
          <w:b/>
          <w:color w:val="000000"/>
          <w:sz w:val="28"/>
        </w:rPr>
      </w:pPr>
      <w:r>
        <w:rPr>
          <w:rFonts w:ascii="Times New Roman" w:hAnsi="Times New Roman"/>
          <w:b/>
          <w:color w:val="000000"/>
          <w:spacing w:val="-7"/>
          <w:sz w:val="28"/>
        </w:rPr>
        <w:t>П</w:t>
      </w:r>
      <w:r w:rsidR="004F29BA">
        <w:rPr>
          <w:rFonts w:ascii="Times New Roman" w:hAnsi="Times New Roman"/>
          <w:b/>
          <w:color w:val="000000"/>
          <w:sz w:val="28"/>
        </w:rPr>
        <w:t>ромышленность</w:t>
      </w:r>
    </w:p>
    <w:p w14:paraId="751ACEA9" w14:textId="77777777" w:rsidR="00FE14DF" w:rsidRDefault="00FE14DF" w:rsidP="00A97494">
      <w:pPr>
        <w:keepNext/>
        <w:widowControl w:val="0"/>
        <w:shd w:val="clear" w:color="auto" w:fill="FFFFFF"/>
        <w:spacing w:after="0"/>
        <w:jc w:val="center"/>
        <w:rPr>
          <w:rFonts w:ascii="Times New Roman" w:hAnsi="Times New Roman"/>
          <w:b/>
          <w:color w:val="000000"/>
          <w:sz w:val="28"/>
        </w:rPr>
      </w:pPr>
    </w:p>
    <w:p w14:paraId="3CC5FEF4" w14:textId="77777777" w:rsidR="00D36DA5" w:rsidRPr="009C374B" w:rsidRDefault="00D36DA5" w:rsidP="00A97494">
      <w:pPr>
        <w:spacing w:after="0"/>
        <w:ind w:firstLine="709"/>
        <w:jc w:val="both"/>
        <w:rPr>
          <w:rFonts w:ascii="Times New Roman" w:hAnsi="Times New Roman" w:cs="Times New Roman"/>
          <w:sz w:val="28"/>
          <w:szCs w:val="28"/>
        </w:rPr>
      </w:pPr>
      <w:r w:rsidRPr="009C374B">
        <w:rPr>
          <w:rFonts w:ascii="Times New Roman" w:hAnsi="Times New Roman" w:cs="Times New Roman"/>
          <w:sz w:val="28"/>
          <w:szCs w:val="28"/>
        </w:rPr>
        <w:t>Промышленность играет существенную роль в экономике муниципального образования, от её развития зависит наполняемость доходной части бюджета, а значит и решение многих социальных проблем в районе.</w:t>
      </w:r>
    </w:p>
    <w:p w14:paraId="12D2B2A8" w14:textId="0AABA29E" w:rsidR="00D36DA5" w:rsidRDefault="00D36DA5" w:rsidP="00A97494">
      <w:pPr>
        <w:spacing w:after="0"/>
        <w:ind w:firstLine="709"/>
        <w:jc w:val="both"/>
        <w:rPr>
          <w:rFonts w:ascii="Times New Roman" w:hAnsi="Times New Roman" w:cs="Times New Roman"/>
          <w:sz w:val="28"/>
          <w:szCs w:val="28"/>
        </w:rPr>
      </w:pPr>
      <w:r w:rsidRPr="009C374B">
        <w:rPr>
          <w:rFonts w:ascii="Times New Roman" w:hAnsi="Times New Roman" w:cs="Times New Roman"/>
          <w:sz w:val="28"/>
          <w:szCs w:val="28"/>
        </w:rPr>
        <w:t xml:space="preserve">Основу промышленности Заринского района составляют </w:t>
      </w:r>
      <w:r w:rsidRPr="004F3041">
        <w:rPr>
          <w:rFonts w:ascii="Times New Roman" w:hAnsi="Times New Roman" w:cs="Times New Roman"/>
          <w:sz w:val="28"/>
          <w:szCs w:val="28"/>
        </w:rPr>
        <w:t>2 к</w:t>
      </w:r>
      <w:r w:rsidRPr="009C374B">
        <w:rPr>
          <w:rFonts w:ascii="Times New Roman" w:hAnsi="Times New Roman" w:cs="Times New Roman"/>
          <w:sz w:val="28"/>
          <w:szCs w:val="28"/>
        </w:rPr>
        <w:t xml:space="preserve">рупных и средних предприятия. Основным и социально-значимым из них является ООО «Голухинский цемент», на долю которого приходится более </w:t>
      </w:r>
      <w:r w:rsidRPr="004F3041">
        <w:rPr>
          <w:rFonts w:ascii="Times New Roman" w:hAnsi="Times New Roman" w:cs="Times New Roman"/>
          <w:sz w:val="28"/>
          <w:szCs w:val="28"/>
        </w:rPr>
        <w:t xml:space="preserve">50 % </w:t>
      </w:r>
      <w:r w:rsidRPr="009C374B">
        <w:rPr>
          <w:rFonts w:ascii="Times New Roman" w:hAnsi="Times New Roman" w:cs="Times New Roman"/>
          <w:sz w:val="28"/>
          <w:szCs w:val="28"/>
        </w:rPr>
        <w:t>в общем объеме промышленной продукции. Кроме того, в районе имеются малые предприятия, занимающиеся производством промышленной продукции и промышленные перерабатывающие производства при подсобных и сельскохозяйственных предприятиях.</w:t>
      </w:r>
    </w:p>
    <w:p w14:paraId="758A2F2F" w14:textId="77777777" w:rsidR="00FE14DF" w:rsidRPr="00183FE8" w:rsidRDefault="00FE14DF" w:rsidP="00A97494">
      <w:pPr>
        <w:spacing w:after="0"/>
        <w:ind w:firstLine="709"/>
        <w:jc w:val="both"/>
        <w:rPr>
          <w:rFonts w:ascii="Times New Roman" w:hAnsi="Times New Roman" w:cs="Times New Roman"/>
          <w:sz w:val="28"/>
          <w:szCs w:val="28"/>
        </w:rPr>
      </w:pPr>
    </w:p>
    <w:p w14:paraId="3A4AEB47" w14:textId="53427CDB" w:rsidR="00D36DA5" w:rsidRDefault="00D36DA5" w:rsidP="00A97494">
      <w:pPr>
        <w:jc w:val="center"/>
        <w:rPr>
          <w:rFonts w:ascii="Times New Roman" w:hAnsi="Times New Roman" w:cs="Times New Roman"/>
          <w:b/>
          <w:sz w:val="28"/>
          <w:szCs w:val="28"/>
        </w:rPr>
      </w:pPr>
      <w:r w:rsidRPr="00183FE8">
        <w:rPr>
          <w:rFonts w:ascii="Times New Roman" w:hAnsi="Times New Roman" w:cs="Times New Roman"/>
          <w:b/>
          <w:sz w:val="28"/>
          <w:szCs w:val="28"/>
        </w:rPr>
        <w:t>Основные показатели развития промышлен</w:t>
      </w:r>
      <w:r>
        <w:rPr>
          <w:rFonts w:ascii="Times New Roman" w:hAnsi="Times New Roman" w:cs="Times New Roman"/>
          <w:b/>
          <w:sz w:val="28"/>
          <w:szCs w:val="28"/>
        </w:rPr>
        <w:t>ности</w:t>
      </w:r>
    </w:p>
    <w:p w14:paraId="0E7F9187" w14:textId="344DC2F2" w:rsidR="00667C1E" w:rsidRDefault="00667C1E" w:rsidP="00667C1E">
      <w:pPr>
        <w:tabs>
          <w:tab w:val="left" w:pos="2280"/>
        </w:tabs>
        <w:rPr>
          <w:rFonts w:ascii="Times New Roman" w:hAnsi="Times New Roman" w:cs="Times New Roman"/>
          <w:b/>
          <w:sz w:val="28"/>
          <w:szCs w:val="28"/>
        </w:rPr>
      </w:pPr>
      <w:r>
        <w:rPr>
          <w:rFonts w:ascii="Times New Roman" w:hAnsi="Times New Roman" w:cs="Times New Roman"/>
          <w:b/>
          <w:sz w:val="28"/>
          <w:szCs w:val="28"/>
        </w:rPr>
        <w:tab/>
      </w:r>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19"/>
        <w:gridCol w:w="1134"/>
        <w:gridCol w:w="1276"/>
        <w:gridCol w:w="1134"/>
        <w:gridCol w:w="1275"/>
        <w:gridCol w:w="1418"/>
      </w:tblGrid>
      <w:tr w:rsidR="00D36DA5" w:rsidRPr="009A1FF7" w14:paraId="5C36B285" w14:textId="77777777" w:rsidTr="00367152">
        <w:trPr>
          <w:trHeight w:hRule="exact" w:val="346"/>
        </w:trPr>
        <w:tc>
          <w:tcPr>
            <w:tcW w:w="3119" w:type="dxa"/>
            <w:shd w:val="clear" w:color="auto" w:fill="FFFFFF"/>
          </w:tcPr>
          <w:p w14:paraId="6730DBE1"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lastRenderedPageBreak/>
              <w:t>Показатели</w:t>
            </w:r>
          </w:p>
        </w:tc>
        <w:tc>
          <w:tcPr>
            <w:tcW w:w="1134" w:type="dxa"/>
            <w:tcBorders>
              <w:left w:val="single" w:sz="4" w:space="0" w:color="auto"/>
            </w:tcBorders>
            <w:shd w:val="clear" w:color="auto" w:fill="FFFFFF"/>
          </w:tcPr>
          <w:p w14:paraId="587045D1"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2017</w:t>
            </w:r>
          </w:p>
        </w:tc>
        <w:tc>
          <w:tcPr>
            <w:tcW w:w="1276" w:type="dxa"/>
            <w:tcBorders>
              <w:right w:val="single" w:sz="4" w:space="0" w:color="auto"/>
            </w:tcBorders>
            <w:shd w:val="clear" w:color="auto" w:fill="FFFFFF"/>
          </w:tcPr>
          <w:p w14:paraId="66333F29" w14:textId="77777777" w:rsidR="00D36DA5" w:rsidRPr="009A1FF7" w:rsidRDefault="00D36DA5" w:rsidP="00A97494">
            <w:pPr>
              <w:keepNext/>
              <w:widowControl w:val="0"/>
              <w:shd w:val="clear" w:color="auto" w:fill="FFFFFF"/>
              <w:spacing w:after="0"/>
              <w:ind w:left="182"/>
              <w:jc w:val="center"/>
              <w:rPr>
                <w:rFonts w:ascii="Times New Roman" w:hAnsi="Times New Roman"/>
                <w:b/>
                <w:color w:val="000000"/>
              </w:rPr>
            </w:pPr>
            <w:r w:rsidRPr="009A1FF7">
              <w:rPr>
                <w:rFonts w:ascii="Times New Roman" w:hAnsi="Times New Roman"/>
                <w:b/>
                <w:color w:val="000000"/>
              </w:rPr>
              <w:t>2018</w:t>
            </w:r>
          </w:p>
        </w:tc>
        <w:tc>
          <w:tcPr>
            <w:tcW w:w="1134" w:type="dxa"/>
            <w:tcBorders>
              <w:left w:val="single" w:sz="4" w:space="0" w:color="auto"/>
              <w:right w:val="single" w:sz="4" w:space="0" w:color="auto"/>
            </w:tcBorders>
            <w:shd w:val="clear" w:color="auto" w:fill="FFFFFF"/>
          </w:tcPr>
          <w:p w14:paraId="570AF8BC"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2019</w:t>
            </w:r>
          </w:p>
        </w:tc>
        <w:tc>
          <w:tcPr>
            <w:tcW w:w="1275" w:type="dxa"/>
            <w:tcBorders>
              <w:left w:val="single" w:sz="4" w:space="0" w:color="auto"/>
              <w:right w:val="single" w:sz="4" w:space="0" w:color="auto"/>
            </w:tcBorders>
            <w:shd w:val="clear" w:color="auto" w:fill="FFFFFF"/>
          </w:tcPr>
          <w:p w14:paraId="5AF53344"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2020</w:t>
            </w:r>
          </w:p>
        </w:tc>
        <w:tc>
          <w:tcPr>
            <w:tcW w:w="1418" w:type="dxa"/>
            <w:tcBorders>
              <w:left w:val="single" w:sz="4" w:space="0" w:color="auto"/>
            </w:tcBorders>
            <w:shd w:val="clear" w:color="auto" w:fill="FFFFFF"/>
          </w:tcPr>
          <w:p w14:paraId="0BBC91EC"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2021</w:t>
            </w:r>
          </w:p>
        </w:tc>
      </w:tr>
      <w:tr w:rsidR="00D36DA5" w:rsidRPr="009A1FF7" w14:paraId="6F1FEBEC" w14:textId="77777777" w:rsidTr="004F29BA">
        <w:trPr>
          <w:trHeight w:hRule="exact" w:val="1460"/>
        </w:trPr>
        <w:tc>
          <w:tcPr>
            <w:tcW w:w="3119" w:type="dxa"/>
            <w:shd w:val="clear" w:color="auto" w:fill="FFFFFF"/>
          </w:tcPr>
          <w:p w14:paraId="396B8377" w14:textId="77777777" w:rsidR="00D36DA5" w:rsidRPr="009A1FF7" w:rsidRDefault="00D36DA5" w:rsidP="00A97494">
            <w:pPr>
              <w:keepNext/>
              <w:widowControl w:val="0"/>
              <w:shd w:val="clear" w:color="auto" w:fill="FFFFFF"/>
              <w:spacing w:after="0"/>
              <w:rPr>
                <w:rFonts w:ascii="Times New Roman" w:hAnsi="Times New Roman"/>
                <w:color w:val="000000"/>
                <w:spacing w:val="-13"/>
              </w:rPr>
            </w:pPr>
            <w:r w:rsidRPr="009A1FF7">
              <w:rPr>
                <w:rFonts w:ascii="Times New Roman" w:hAnsi="Times New Roman"/>
                <w:color w:val="000000"/>
                <w:spacing w:val="-13"/>
              </w:rPr>
              <w:t xml:space="preserve">Отгружено товаров собственного производства, выполнено работ и услуг собственными силами по </w:t>
            </w:r>
          </w:p>
          <w:p w14:paraId="6C9F3C54"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3"/>
              </w:rPr>
              <w:t>фактическим видам  экономической деятельности</w:t>
            </w:r>
            <w:r w:rsidRPr="009A1FF7">
              <w:rPr>
                <w:rFonts w:ascii="Times New Roman" w:hAnsi="Times New Roman"/>
                <w:color w:val="000000"/>
              </w:rPr>
              <w:t xml:space="preserve"> (тыс. руб.)</w:t>
            </w:r>
          </w:p>
        </w:tc>
        <w:tc>
          <w:tcPr>
            <w:tcW w:w="1134" w:type="dxa"/>
            <w:tcBorders>
              <w:left w:val="single" w:sz="4" w:space="0" w:color="auto"/>
            </w:tcBorders>
            <w:shd w:val="clear" w:color="auto" w:fill="FFFFFF"/>
            <w:vAlign w:val="center"/>
          </w:tcPr>
          <w:p w14:paraId="33DA430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479273</w:t>
            </w:r>
          </w:p>
        </w:tc>
        <w:tc>
          <w:tcPr>
            <w:tcW w:w="1276" w:type="dxa"/>
            <w:tcBorders>
              <w:right w:val="single" w:sz="4" w:space="0" w:color="auto"/>
            </w:tcBorders>
            <w:shd w:val="clear" w:color="auto" w:fill="FFFFFF"/>
            <w:vAlign w:val="center"/>
          </w:tcPr>
          <w:p w14:paraId="574A153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333186</w:t>
            </w:r>
          </w:p>
        </w:tc>
        <w:tc>
          <w:tcPr>
            <w:tcW w:w="1134" w:type="dxa"/>
            <w:tcBorders>
              <w:left w:val="single" w:sz="4" w:space="0" w:color="auto"/>
              <w:right w:val="single" w:sz="4" w:space="0" w:color="auto"/>
            </w:tcBorders>
            <w:shd w:val="clear" w:color="auto" w:fill="FFFFFF"/>
            <w:vAlign w:val="center"/>
          </w:tcPr>
          <w:p w14:paraId="501CEF9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134163</w:t>
            </w:r>
          </w:p>
        </w:tc>
        <w:tc>
          <w:tcPr>
            <w:tcW w:w="1275" w:type="dxa"/>
            <w:tcBorders>
              <w:left w:val="single" w:sz="4" w:space="0" w:color="auto"/>
              <w:right w:val="single" w:sz="4" w:space="0" w:color="auto"/>
            </w:tcBorders>
            <w:shd w:val="clear" w:color="auto" w:fill="FFFFFF"/>
            <w:vAlign w:val="center"/>
          </w:tcPr>
          <w:p w14:paraId="0120636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154103</w:t>
            </w:r>
          </w:p>
        </w:tc>
        <w:tc>
          <w:tcPr>
            <w:tcW w:w="1418" w:type="dxa"/>
            <w:tcBorders>
              <w:left w:val="single" w:sz="4" w:space="0" w:color="auto"/>
            </w:tcBorders>
            <w:shd w:val="clear" w:color="auto" w:fill="FFFFFF"/>
            <w:vAlign w:val="center"/>
          </w:tcPr>
          <w:p w14:paraId="529311D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123256</w:t>
            </w:r>
          </w:p>
        </w:tc>
      </w:tr>
      <w:tr w:rsidR="00D36DA5" w:rsidRPr="009A1FF7" w14:paraId="1DF6B100" w14:textId="77777777" w:rsidTr="004F29BA">
        <w:trPr>
          <w:trHeight w:hRule="exact" w:val="1269"/>
        </w:trPr>
        <w:tc>
          <w:tcPr>
            <w:tcW w:w="3119" w:type="dxa"/>
            <w:shd w:val="clear" w:color="auto" w:fill="FFFFFF"/>
          </w:tcPr>
          <w:p w14:paraId="36AAB658"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0"/>
              </w:rPr>
              <w:t>Индекс промышленного производства (% к соответствующему периоду прошлого года)</w:t>
            </w:r>
          </w:p>
        </w:tc>
        <w:tc>
          <w:tcPr>
            <w:tcW w:w="1134" w:type="dxa"/>
            <w:tcBorders>
              <w:left w:val="single" w:sz="4" w:space="0" w:color="auto"/>
            </w:tcBorders>
            <w:shd w:val="clear" w:color="auto" w:fill="FFFFFF"/>
            <w:vAlign w:val="center"/>
          </w:tcPr>
          <w:p w14:paraId="4E22205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70,9</w:t>
            </w:r>
          </w:p>
        </w:tc>
        <w:tc>
          <w:tcPr>
            <w:tcW w:w="1276" w:type="dxa"/>
            <w:tcBorders>
              <w:right w:val="single" w:sz="4" w:space="0" w:color="auto"/>
            </w:tcBorders>
            <w:shd w:val="clear" w:color="auto" w:fill="FFFFFF"/>
            <w:vAlign w:val="center"/>
          </w:tcPr>
          <w:p w14:paraId="0E3E8EC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90,8</w:t>
            </w:r>
          </w:p>
        </w:tc>
        <w:tc>
          <w:tcPr>
            <w:tcW w:w="1134" w:type="dxa"/>
            <w:tcBorders>
              <w:left w:val="single" w:sz="4" w:space="0" w:color="auto"/>
              <w:right w:val="single" w:sz="4" w:space="0" w:color="auto"/>
            </w:tcBorders>
            <w:shd w:val="clear" w:color="auto" w:fill="FFFFFF"/>
            <w:vAlign w:val="center"/>
          </w:tcPr>
          <w:p w14:paraId="10F9445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153,4</w:t>
            </w:r>
          </w:p>
        </w:tc>
        <w:tc>
          <w:tcPr>
            <w:tcW w:w="1275" w:type="dxa"/>
            <w:tcBorders>
              <w:left w:val="single" w:sz="4" w:space="0" w:color="auto"/>
              <w:right w:val="single" w:sz="4" w:space="0" w:color="auto"/>
            </w:tcBorders>
            <w:shd w:val="clear" w:color="auto" w:fill="FFFFFF"/>
            <w:vAlign w:val="center"/>
          </w:tcPr>
          <w:p w14:paraId="45BF665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62,5</w:t>
            </w:r>
          </w:p>
        </w:tc>
        <w:tc>
          <w:tcPr>
            <w:tcW w:w="1418" w:type="dxa"/>
            <w:tcBorders>
              <w:left w:val="single" w:sz="4" w:space="0" w:color="auto"/>
            </w:tcBorders>
            <w:shd w:val="clear" w:color="auto" w:fill="FFFFFF"/>
            <w:vAlign w:val="center"/>
          </w:tcPr>
          <w:p w14:paraId="5AC6F6C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143,6</w:t>
            </w:r>
          </w:p>
        </w:tc>
      </w:tr>
      <w:tr w:rsidR="00D36DA5" w:rsidRPr="009A1FF7" w14:paraId="389CCBF2" w14:textId="77777777" w:rsidTr="00367152">
        <w:trPr>
          <w:trHeight w:hRule="exact" w:val="550"/>
        </w:trPr>
        <w:tc>
          <w:tcPr>
            <w:tcW w:w="3119" w:type="dxa"/>
            <w:shd w:val="clear" w:color="auto" w:fill="FFFFFF"/>
          </w:tcPr>
          <w:p w14:paraId="1BF10C04" w14:textId="77777777" w:rsidR="00D36DA5" w:rsidRPr="009A1FF7" w:rsidRDefault="00D36DA5" w:rsidP="00A97494">
            <w:pPr>
              <w:keepNext/>
              <w:widowControl w:val="0"/>
              <w:shd w:val="clear" w:color="auto" w:fill="FFFFFF"/>
              <w:spacing w:after="0"/>
              <w:rPr>
                <w:rFonts w:ascii="Times New Roman" w:hAnsi="Times New Roman"/>
                <w:color w:val="000000"/>
                <w:spacing w:val="-10"/>
              </w:rPr>
            </w:pPr>
            <w:r w:rsidRPr="009A1FF7">
              <w:rPr>
                <w:rFonts w:ascii="Times New Roman" w:hAnsi="Times New Roman"/>
                <w:color w:val="000000"/>
                <w:spacing w:val="-10"/>
              </w:rPr>
              <w:t>Гранулы, крошка и порошок; галька, гравий (тыс. м3)</w:t>
            </w:r>
          </w:p>
        </w:tc>
        <w:tc>
          <w:tcPr>
            <w:tcW w:w="1134" w:type="dxa"/>
            <w:tcBorders>
              <w:left w:val="single" w:sz="4" w:space="0" w:color="auto"/>
            </w:tcBorders>
            <w:shd w:val="clear" w:color="auto" w:fill="FFFFFF"/>
            <w:vAlign w:val="center"/>
          </w:tcPr>
          <w:p w14:paraId="0966C61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147</w:t>
            </w:r>
          </w:p>
        </w:tc>
        <w:tc>
          <w:tcPr>
            <w:tcW w:w="1276" w:type="dxa"/>
            <w:tcBorders>
              <w:right w:val="single" w:sz="4" w:space="0" w:color="auto"/>
            </w:tcBorders>
            <w:shd w:val="clear" w:color="auto" w:fill="FFFFFF"/>
            <w:vAlign w:val="center"/>
          </w:tcPr>
          <w:p w14:paraId="46C9B1D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125</w:t>
            </w:r>
          </w:p>
        </w:tc>
        <w:tc>
          <w:tcPr>
            <w:tcW w:w="1134" w:type="dxa"/>
            <w:tcBorders>
              <w:left w:val="single" w:sz="4" w:space="0" w:color="auto"/>
              <w:right w:val="single" w:sz="4" w:space="0" w:color="auto"/>
            </w:tcBorders>
            <w:shd w:val="clear" w:color="auto" w:fill="FFFFFF"/>
            <w:vAlign w:val="center"/>
          </w:tcPr>
          <w:p w14:paraId="42B7CD3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180,8</w:t>
            </w:r>
          </w:p>
        </w:tc>
        <w:tc>
          <w:tcPr>
            <w:tcW w:w="1275" w:type="dxa"/>
            <w:tcBorders>
              <w:left w:val="single" w:sz="4" w:space="0" w:color="auto"/>
              <w:right w:val="single" w:sz="4" w:space="0" w:color="auto"/>
            </w:tcBorders>
            <w:shd w:val="clear" w:color="auto" w:fill="FFFFFF"/>
            <w:vAlign w:val="center"/>
          </w:tcPr>
          <w:p w14:paraId="2048572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271,2</w:t>
            </w:r>
          </w:p>
        </w:tc>
        <w:tc>
          <w:tcPr>
            <w:tcW w:w="1418" w:type="dxa"/>
            <w:tcBorders>
              <w:left w:val="single" w:sz="4" w:space="0" w:color="auto"/>
            </w:tcBorders>
            <w:shd w:val="clear" w:color="auto" w:fill="FFFFFF"/>
            <w:vAlign w:val="center"/>
          </w:tcPr>
          <w:p w14:paraId="12433D8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265,5</w:t>
            </w:r>
          </w:p>
        </w:tc>
      </w:tr>
      <w:tr w:rsidR="00D36DA5" w:rsidRPr="009A1FF7" w14:paraId="4EDFDCB8" w14:textId="77777777" w:rsidTr="00367152">
        <w:trPr>
          <w:trHeight w:hRule="exact" w:val="584"/>
        </w:trPr>
        <w:tc>
          <w:tcPr>
            <w:tcW w:w="3119" w:type="dxa"/>
            <w:shd w:val="clear" w:color="auto" w:fill="FFFFFF"/>
          </w:tcPr>
          <w:p w14:paraId="7248E392" w14:textId="77777777" w:rsidR="00D36DA5" w:rsidRPr="009A1FF7" w:rsidRDefault="00D36DA5" w:rsidP="00A97494">
            <w:pPr>
              <w:keepNext/>
              <w:widowControl w:val="0"/>
              <w:shd w:val="clear" w:color="auto" w:fill="FFFFFF"/>
              <w:spacing w:after="0"/>
              <w:rPr>
                <w:rFonts w:ascii="Times New Roman" w:hAnsi="Times New Roman"/>
                <w:color w:val="000000"/>
                <w:spacing w:val="-10"/>
              </w:rPr>
            </w:pPr>
            <w:r w:rsidRPr="009A1FF7">
              <w:rPr>
                <w:rFonts w:ascii="Times New Roman" w:hAnsi="Times New Roman"/>
                <w:color w:val="000000"/>
                <w:spacing w:val="-10"/>
              </w:rPr>
              <w:t>Изделия хлебобулочные, недлительного хранения (тонн)</w:t>
            </w:r>
          </w:p>
        </w:tc>
        <w:tc>
          <w:tcPr>
            <w:tcW w:w="1134" w:type="dxa"/>
            <w:tcBorders>
              <w:left w:val="single" w:sz="4" w:space="0" w:color="auto"/>
            </w:tcBorders>
            <w:shd w:val="clear" w:color="auto" w:fill="FFFFFF"/>
            <w:vAlign w:val="center"/>
          </w:tcPr>
          <w:p w14:paraId="714F3E0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216</w:t>
            </w:r>
          </w:p>
        </w:tc>
        <w:tc>
          <w:tcPr>
            <w:tcW w:w="1276" w:type="dxa"/>
            <w:tcBorders>
              <w:right w:val="single" w:sz="4" w:space="0" w:color="auto"/>
            </w:tcBorders>
            <w:shd w:val="clear" w:color="auto" w:fill="FFFFFF"/>
            <w:vAlign w:val="center"/>
          </w:tcPr>
          <w:p w14:paraId="080B018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185,6</w:t>
            </w:r>
          </w:p>
        </w:tc>
        <w:tc>
          <w:tcPr>
            <w:tcW w:w="1134" w:type="dxa"/>
            <w:tcBorders>
              <w:left w:val="single" w:sz="4" w:space="0" w:color="auto"/>
              <w:right w:val="single" w:sz="4" w:space="0" w:color="auto"/>
            </w:tcBorders>
            <w:shd w:val="clear" w:color="auto" w:fill="FFFFFF"/>
            <w:vAlign w:val="center"/>
          </w:tcPr>
          <w:p w14:paraId="2946B5C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212,5</w:t>
            </w:r>
          </w:p>
        </w:tc>
        <w:tc>
          <w:tcPr>
            <w:tcW w:w="1275" w:type="dxa"/>
            <w:tcBorders>
              <w:left w:val="single" w:sz="4" w:space="0" w:color="auto"/>
              <w:right w:val="single" w:sz="4" w:space="0" w:color="auto"/>
            </w:tcBorders>
            <w:shd w:val="clear" w:color="auto" w:fill="FFFFFF"/>
            <w:vAlign w:val="center"/>
          </w:tcPr>
          <w:p w14:paraId="18B8079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244</w:t>
            </w:r>
          </w:p>
        </w:tc>
        <w:tc>
          <w:tcPr>
            <w:tcW w:w="1418" w:type="dxa"/>
            <w:tcBorders>
              <w:left w:val="single" w:sz="4" w:space="0" w:color="auto"/>
            </w:tcBorders>
            <w:shd w:val="clear" w:color="auto" w:fill="FFFFFF"/>
            <w:vAlign w:val="center"/>
          </w:tcPr>
          <w:p w14:paraId="6708924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327,2</w:t>
            </w:r>
          </w:p>
        </w:tc>
      </w:tr>
      <w:tr w:rsidR="00D36DA5" w:rsidRPr="009A1FF7" w14:paraId="108A861A" w14:textId="77777777" w:rsidTr="00367152">
        <w:trPr>
          <w:trHeight w:hRule="exact" w:val="280"/>
        </w:trPr>
        <w:tc>
          <w:tcPr>
            <w:tcW w:w="3119" w:type="dxa"/>
            <w:shd w:val="clear" w:color="auto" w:fill="FFFFFF"/>
          </w:tcPr>
          <w:p w14:paraId="7D236A83" w14:textId="77777777" w:rsidR="00D36DA5" w:rsidRPr="009A1FF7" w:rsidRDefault="00D36DA5" w:rsidP="00A97494">
            <w:pPr>
              <w:keepNext/>
              <w:widowControl w:val="0"/>
              <w:shd w:val="clear" w:color="auto" w:fill="FFFFFF"/>
              <w:spacing w:after="0"/>
              <w:rPr>
                <w:rFonts w:ascii="Times New Roman" w:hAnsi="Times New Roman"/>
                <w:color w:val="000000"/>
                <w:spacing w:val="-10"/>
              </w:rPr>
            </w:pPr>
            <w:r w:rsidRPr="009A1FF7">
              <w:rPr>
                <w:rFonts w:ascii="Times New Roman" w:hAnsi="Times New Roman"/>
                <w:color w:val="000000"/>
                <w:spacing w:val="-10"/>
              </w:rPr>
              <w:t>Корма растительные (тонн)</w:t>
            </w:r>
          </w:p>
        </w:tc>
        <w:tc>
          <w:tcPr>
            <w:tcW w:w="1134" w:type="dxa"/>
            <w:tcBorders>
              <w:left w:val="single" w:sz="4" w:space="0" w:color="auto"/>
            </w:tcBorders>
            <w:shd w:val="clear" w:color="auto" w:fill="FFFFFF"/>
            <w:vAlign w:val="center"/>
          </w:tcPr>
          <w:p w14:paraId="52BA247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35084</w:t>
            </w:r>
          </w:p>
        </w:tc>
        <w:tc>
          <w:tcPr>
            <w:tcW w:w="1276" w:type="dxa"/>
            <w:tcBorders>
              <w:right w:val="single" w:sz="4" w:space="0" w:color="auto"/>
            </w:tcBorders>
            <w:shd w:val="clear" w:color="auto" w:fill="FFFFFF"/>
            <w:vAlign w:val="center"/>
          </w:tcPr>
          <w:p w14:paraId="4A15D34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38598</w:t>
            </w:r>
          </w:p>
        </w:tc>
        <w:tc>
          <w:tcPr>
            <w:tcW w:w="1134" w:type="dxa"/>
            <w:tcBorders>
              <w:left w:val="single" w:sz="4" w:space="0" w:color="auto"/>
              <w:right w:val="single" w:sz="4" w:space="0" w:color="auto"/>
            </w:tcBorders>
            <w:shd w:val="clear" w:color="auto" w:fill="FFFFFF"/>
            <w:vAlign w:val="center"/>
          </w:tcPr>
          <w:p w14:paraId="42563F4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37818</w:t>
            </w:r>
          </w:p>
        </w:tc>
        <w:tc>
          <w:tcPr>
            <w:tcW w:w="1275" w:type="dxa"/>
            <w:tcBorders>
              <w:left w:val="single" w:sz="4" w:space="0" w:color="auto"/>
              <w:right w:val="single" w:sz="4" w:space="0" w:color="auto"/>
            </w:tcBorders>
            <w:shd w:val="clear" w:color="auto" w:fill="FFFFFF"/>
            <w:vAlign w:val="center"/>
          </w:tcPr>
          <w:p w14:paraId="01C6586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16640</w:t>
            </w:r>
          </w:p>
        </w:tc>
        <w:tc>
          <w:tcPr>
            <w:tcW w:w="1418" w:type="dxa"/>
            <w:tcBorders>
              <w:left w:val="single" w:sz="4" w:space="0" w:color="auto"/>
            </w:tcBorders>
            <w:shd w:val="clear" w:color="auto" w:fill="FFFFFF"/>
            <w:vAlign w:val="center"/>
          </w:tcPr>
          <w:p w14:paraId="3139C6C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15120</w:t>
            </w:r>
          </w:p>
        </w:tc>
      </w:tr>
      <w:tr w:rsidR="00D36DA5" w:rsidRPr="009A1FF7" w14:paraId="394246E7" w14:textId="77777777" w:rsidTr="00367152">
        <w:trPr>
          <w:trHeight w:hRule="exact" w:val="299"/>
        </w:trPr>
        <w:tc>
          <w:tcPr>
            <w:tcW w:w="3119" w:type="dxa"/>
            <w:shd w:val="clear" w:color="auto" w:fill="FFFFFF"/>
          </w:tcPr>
          <w:p w14:paraId="2D474F77" w14:textId="77777777" w:rsidR="00D36DA5" w:rsidRPr="009A1FF7" w:rsidRDefault="00D36DA5" w:rsidP="00A97494">
            <w:pPr>
              <w:keepNext/>
              <w:widowControl w:val="0"/>
              <w:shd w:val="clear" w:color="auto" w:fill="FFFFFF"/>
              <w:spacing w:after="0"/>
              <w:rPr>
                <w:rFonts w:ascii="Times New Roman" w:hAnsi="Times New Roman"/>
                <w:color w:val="000000"/>
                <w:spacing w:val="-10"/>
              </w:rPr>
            </w:pPr>
            <w:r w:rsidRPr="009A1FF7">
              <w:rPr>
                <w:rFonts w:ascii="Times New Roman" w:hAnsi="Times New Roman"/>
                <w:color w:val="000000"/>
                <w:spacing w:val="-10"/>
              </w:rPr>
              <w:t>Пар и горячая вода (тыс. Гкал)</w:t>
            </w:r>
          </w:p>
        </w:tc>
        <w:tc>
          <w:tcPr>
            <w:tcW w:w="1134" w:type="dxa"/>
            <w:tcBorders>
              <w:left w:val="single" w:sz="4" w:space="0" w:color="auto"/>
            </w:tcBorders>
            <w:shd w:val="clear" w:color="auto" w:fill="FFFFFF"/>
            <w:vAlign w:val="center"/>
          </w:tcPr>
          <w:p w14:paraId="23C04EA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22,3</w:t>
            </w:r>
          </w:p>
        </w:tc>
        <w:tc>
          <w:tcPr>
            <w:tcW w:w="1276" w:type="dxa"/>
            <w:tcBorders>
              <w:right w:val="single" w:sz="4" w:space="0" w:color="auto"/>
            </w:tcBorders>
            <w:shd w:val="clear" w:color="auto" w:fill="FFFFFF"/>
            <w:vAlign w:val="center"/>
          </w:tcPr>
          <w:p w14:paraId="23969FB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20,1</w:t>
            </w:r>
          </w:p>
        </w:tc>
        <w:tc>
          <w:tcPr>
            <w:tcW w:w="1134" w:type="dxa"/>
            <w:tcBorders>
              <w:left w:val="single" w:sz="4" w:space="0" w:color="auto"/>
              <w:right w:val="single" w:sz="4" w:space="0" w:color="auto"/>
            </w:tcBorders>
            <w:shd w:val="clear" w:color="auto" w:fill="FFFFFF"/>
            <w:vAlign w:val="center"/>
          </w:tcPr>
          <w:p w14:paraId="6479B55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26,9</w:t>
            </w:r>
          </w:p>
        </w:tc>
        <w:tc>
          <w:tcPr>
            <w:tcW w:w="1275" w:type="dxa"/>
            <w:tcBorders>
              <w:left w:val="single" w:sz="4" w:space="0" w:color="auto"/>
              <w:right w:val="single" w:sz="4" w:space="0" w:color="auto"/>
            </w:tcBorders>
            <w:shd w:val="clear" w:color="auto" w:fill="FFFFFF"/>
            <w:vAlign w:val="center"/>
          </w:tcPr>
          <w:p w14:paraId="2C2E117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25,4</w:t>
            </w:r>
          </w:p>
        </w:tc>
        <w:tc>
          <w:tcPr>
            <w:tcW w:w="1418" w:type="dxa"/>
            <w:tcBorders>
              <w:left w:val="single" w:sz="4" w:space="0" w:color="auto"/>
            </w:tcBorders>
            <w:shd w:val="clear" w:color="auto" w:fill="FFFFFF"/>
            <w:vAlign w:val="center"/>
          </w:tcPr>
          <w:p w14:paraId="7E5FB8D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35,1</w:t>
            </w:r>
          </w:p>
        </w:tc>
      </w:tr>
      <w:tr w:rsidR="00D36DA5" w:rsidRPr="009A1FF7" w14:paraId="6375F3BD" w14:textId="77777777" w:rsidTr="00367152">
        <w:trPr>
          <w:trHeight w:hRule="exact" w:val="562"/>
        </w:trPr>
        <w:tc>
          <w:tcPr>
            <w:tcW w:w="3119" w:type="dxa"/>
            <w:shd w:val="clear" w:color="auto" w:fill="FFFFFF"/>
          </w:tcPr>
          <w:p w14:paraId="3EA6D413" w14:textId="77777777" w:rsidR="00D36DA5" w:rsidRPr="009A1FF7" w:rsidRDefault="00D36DA5" w:rsidP="00A97494">
            <w:pPr>
              <w:keepNext/>
              <w:widowControl w:val="0"/>
              <w:shd w:val="clear" w:color="auto" w:fill="FFFFFF"/>
              <w:spacing w:after="0"/>
              <w:rPr>
                <w:rFonts w:ascii="Times New Roman" w:hAnsi="Times New Roman"/>
                <w:color w:val="000000"/>
                <w:spacing w:val="-10"/>
              </w:rPr>
            </w:pPr>
            <w:r w:rsidRPr="009A1FF7">
              <w:rPr>
                <w:rFonts w:ascii="Times New Roman" w:hAnsi="Times New Roman"/>
                <w:color w:val="000000"/>
                <w:spacing w:val="-10"/>
              </w:rPr>
              <w:t>Лесоматериалы хвойных пород (тыс. плотных м3)</w:t>
            </w:r>
          </w:p>
        </w:tc>
        <w:tc>
          <w:tcPr>
            <w:tcW w:w="1134" w:type="dxa"/>
            <w:tcBorders>
              <w:left w:val="single" w:sz="4" w:space="0" w:color="auto"/>
            </w:tcBorders>
            <w:shd w:val="clear" w:color="auto" w:fill="FFFFFF"/>
            <w:vAlign w:val="center"/>
          </w:tcPr>
          <w:p w14:paraId="2122B3A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31,5</w:t>
            </w:r>
          </w:p>
        </w:tc>
        <w:tc>
          <w:tcPr>
            <w:tcW w:w="1276" w:type="dxa"/>
            <w:tcBorders>
              <w:right w:val="single" w:sz="4" w:space="0" w:color="auto"/>
            </w:tcBorders>
            <w:shd w:val="clear" w:color="auto" w:fill="FFFFFF"/>
            <w:vAlign w:val="center"/>
          </w:tcPr>
          <w:p w14:paraId="4B538DF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23,6</w:t>
            </w:r>
          </w:p>
        </w:tc>
        <w:tc>
          <w:tcPr>
            <w:tcW w:w="1134" w:type="dxa"/>
            <w:tcBorders>
              <w:left w:val="single" w:sz="4" w:space="0" w:color="auto"/>
              <w:right w:val="single" w:sz="4" w:space="0" w:color="auto"/>
            </w:tcBorders>
            <w:shd w:val="clear" w:color="auto" w:fill="FFFFFF"/>
            <w:vAlign w:val="center"/>
          </w:tcPr>
          <w:p w14:paraId="5F7B588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18,8</w:t>
            </w:r>
          </w:p>
        </w:tc>
        <w:tc>
          <w:tcPr>
            <w:tcW w:w="1275" w:type="dxa"/>
            <w:tcBorders>
              <w:left w:val="single" w:sz="4" w:space="0" w:color="auto"/>
              <w:right w:val="single" w:sz="4" w:space="0" w:color="auto"/>
            </w:tcBorders>
            <w:shd w:val="clear" w:color="auto" w:fill="FFFFFF"/>
            <w:vAlign w:val="center"/>
          </w:tcPr>
          <w:p w14:paraId="1A00650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16,5</w:t>
            </w:r>
          </w:p>
        </w:tc>
        <w:tc>
          <w:tcPr>
            <w:tcW w:w="1418" w:type="dxa"/>
            <w:tcBorders>
              <w:left w:val="single" w:sz="4" w:space="0" w:color="auto"/>
            </w:tcBorders>
            <w:shd w:val="clear" w:color="auto" w:fill="FFFFFF"/>
            <w:vAlign w:val="center"/>
          </w:tcPr>
          <w:p w14:paraId="1C2F73B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w:t>
            </w:r>
          </w:p>
        </w:tc>
      </w:tr>
      <w:tr w:rsidR="00D36DA5" w:rsidRPr="009A1FF7" w14:paraId="2AB41E30" w14:textId="77777777" w:rsidTr="00367152">
        <w:trPr>
          <w:trHeight w:hRule="exact" w:val="835"/>
        </w:trPr>
        <w:tc>
          <w:tcPr>
            <w:tcW w:w="3119" w:type="dxa"/>
            <w:shd w:val="clear" w:color="auto" w:fill="FFFFFF"/>
          </w:tcPr>
          <w:p w14:paraId="3F147A78" w14:textId="77777777" w:rsidR="00D36DA5" w:rsidRPr="009A1FF7" w:rsidRDefault="00D36DA5" w:rsidP="00A97494">
            <w:pPr>
              <w:keepNext/>
              <w:widowControl w:val="0"/>
              <w:shd w:val="clear" w:color="auto" w:fill="FFFFFF"/>
              <w:spacing w:after="0"/>
              <w:rPr>
                <w:rFonts w:ascii="Times New Roman" w:hAnsi="Times New Roman"/>
                <w:color w:val="000000"/>
                <w:spacing w:val="-10"/>
              </w:rPr>
            </w:pPr>
            <w:r w:rsidRPr="009A1FF7">
              <w:rPr>
                <w:rFonts w:ascii="Times New Roman" w:hAnsi="Times New Roman"/>
                <w:color w:val="000000"/>
                <w:spacing w:val="-10"/>
              </w:rPr>
              <w:t>Лесоматериалы лиственных пород, за исключением тропических пород (тыс. плотных м3)</w:t>
            </w:r>
          </w:p>
        </w:tc>
        <w:tc>
          <w:tcPr>
            <w:tcW w:w="1134" w:type="dxa"/>
            <w:tcBorders>
              <w:left w:val="single" w:sz="4" w:space="0" w:color="auto"/>
            </w:tcBorders>
            <w:shd w:val="clear" w:color="auto" w:fill="FFFFFF"/>
            <w:vAlign w:val="center"/>
          </w:tcPr>
          <w:p w14:paraId="0FAB1B2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24,4</w:t>
            </w:r>
          </w:p>
        </w:tc>
        <w:tc>
          <w:tcPr>
            <w:tcW w:w="1276" w:type="dxa"/>
            <w:tcBorders>
              <w:right w:val="single" w:sz="4" w:space="0" w:color="auto"/>
            </w:tcBorders>
            <w:shd w:val="clear" w:color="auto" w:fill="FFFFFF"/>
            <w:vAlign w:val="center"/>
          </w:tcPr>
          <w:p w14:paraId="323D343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w:t>
            </w:r>
          </w:p>
        </w:tc>
        <w:tc>
          <w:tcPr>
            <w:tcW w:w="1134" w:type="dxa"/>
            <w:tcBorders>
              <w:left w:val="single" w:sz="4" w:space="0" w:color="auto"/>
              <w:right w:val="single" w:sz="4" w:space="0" w:color="auto"/>
            </w:tcBorders>
            <w:shd w:val="clear" w:color="auto" w:fill="FFFFFF"/>
            <w:vAlign w:val="center"/>
          </w:tcPr>
          <w:p w14:paraId="71089FF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7,8</w:t>
            </w:r>
          </w:p>
        </w:tc>
        <w:tc>
          <w:tcPr>
            <w:tcW w:w="1275" w:type="dxa"/>
            <w:tcBorders>
              <w:left w:val="single" w:sz="4" w:space="0" w:color="auto"/>
              <w:right w:val="single" w:sz="4" w:space="0" w:color="auto"/>
            </w:tcBorders>
            <w:shd w:val="clear" w:color="auto" w:fill="FFFFFF"/>
            <w:vAlign w:val="center"/>
          </w:tcPr>
          <w:p w14:paraId="72ED578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2,2</w:t>
            </w:r>
          </w:p>
        </w:tc>
        <w:tc>
          <w:tcPr>
            <w:tcW w:w="1418" w:type="dxa"/>
            <w:tcBorders>
              <w:left w:val="single" w:sz="4" w:space="0" w:color="auto"/>
            </w:tcBorders>
            <w:shd w:val="clear" w:color="auto" w:fill="FFFFFF"/>
            <w:vAlign w:val="center"/>
          </w:tcPr>
          <w:p w14:paraId="164330C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24,9</w:t>
            </w:r>
          </w:p>
        </w:tc>
      </w:tr>
      <w:tr w:rsidR="00D36DA5" w:rsidRPr="009A1FF7" w14:paraId="7238151A" w14:textId="77777777" w:rsidTr="00367152">
        <w:trPr>
          <w:trHeight w:hRule="exact" w:val="578"/>
        </w:trPr>
        <w:tc>
          <w:tcPr>
            <w:tcW w:w="3119" w:type="dxa"/>
            <w:shd w:val="clear" w:color="auto" w:fill="FFFFFF"/>
          </w:tcPr>
          <w:p w14:paraId="5AF6D8A0" w14:textId="77777777" w:rsidR="00D36DA5" w:rsidRPr="009A1FF7" w:rsidRDefault="00D36DA5" w:rsidP="00A97494">
            <w:pPr>
              <w:keepNext/>
              <w:widowControl w:val="0"/>
              <w:shd w:val="clear" w:color="auto" w:fill="FFFFFF"/>
              <w:spacing w:after="0"/>
              <w:rPr>
                <w:rFonts w:ascii="Times New Roman" w:hAnsi="Times New Roman"/>
                <w:color w:val="000000"/>
                <w:spacing w:val="-10"/>
              </w:rPr>
            </w:pPr>
            <w:r w:rsidRPr="009A1FF7">
              <w:rPr>
                <w:rFonts w:ascii="Times New Roman" w:hAnsi="Times New Roman"/>
                <w:color w:val="000000"/>
                <w:spacing w:val="-10"/>
              </w:rPr>
              <w:t>Древесина топливная (тыс. плотных м3)</w:t>
            </w:r>
          </w:p>
        </w:tc>
        <w:tc>
          <w:tcPr>
            <w:tcW w:w="1134" w:type="dxa"/>
            <w:tcBorders>
              <w:left w:val="single" w:sz="4" w:space="0" w:color="auto"/>
            </w:tcBorders>
            <w:shd w:val="clear" w:color="auto" w:fill="FFFFFF"/>
            <w:vAlign w:val="center"/>
          </w:tcPr>
          <w:p w14:paraId="4AE14D0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3,2</w:t>
            </w:r>
          </w:p>
        </w:tc>
        <w:tc>
          <w:tcPr>
            <w:tcW w:w="1276" w:type="dxa"/>
            <w:tcBorders>
              <w:right w:val="single" w:sz="4" w:space="0" w:color="auto"/>
            </w:tcBorders>
            <w:shd w:val="clear" w:color="auto" w:fill="FFFFFF"/>
            <w:vAlign w:val="center"/>
          </w:tcPr>
          <w:p w14:paraId="4054529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1,2</w:t>
            </w:r>
          </w:p>
        </w:tc>
        <w:tc>
          <w:tcPr>
            <w:tcW w:w="1134" w:type="dxa"/>
            <w:tcBorders>
              <w:left w:val="single" w:sz="4" w:space="0" w:color="auto"/>
              <w:right w:val="single" w:sz="4" w:space="0" w:color="auto"/>
            </w:tcBorders>
            <w:shd w:val="clear" w:color="auto" w:fill="FFFFFF"/>
            <w:vAlign w:val="center"/>
          </w:tcPr>
          <w:p w14:paraId="7DF1574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1,6</w:t>
            </w:r>
          </w:p>
        </w:tc>
        <w:tc>
          <w:tcPr>
            <w:tcW w:w="1275" w:type="dxa"/>
            <w:tcBorders>
              <w:left w:val="single" w:sz="4" w:space="0" w:color="auto"/>
              <w:right w:val="single" w:sz="4" w:space="0" w:color="auto"/>
            </w:tcBorders>
            <w:shd w:val="clear" w:color="auto" w:fill="FFFFFF"/>
            <w:vAlign w:val="center"/>
          </w:tcPr>
          <w:p w14:paraId="2EAE124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1,2</w:t>
            </w:r>
          </w:p>
        </w:tc>
        <w:tc>
          <w:tcPr>
            <w:tcW w:w="1418" w:type="dxa"/>
            <w:tcBorders>
              <w:left w:val="single" w:sz="4" w:space="0" w:color="auto"/>
            </w:tcBorders>
            <w:shd w:val="clear" w:color="auto" w:fill="FFFFFF"/>
            <w:vAlign w:val="center"/>
          </w:tcPr>
          <w:p w14:paraId="66FF7BA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0,9</w:t>
            </w:r>
          </w:p>
        </w:tc>
      </w:tr>
      <w:tr w:rsidR="00D36DA5" w:rsidRPr="009A1FF7" w14:paraId="09FC8D3E" w14:textId="77777777" w:rsidTr="00367152">
        <w:trPr>
          <w:trHeight w:hRule="exact" w:val="364"/>
        </w:trPr>
        <w:tc>
          <w:tcPr>
            <w:tcW w:w="3119" w:type="dxa"/>
            <w:shd w:val="clear" w:color="auto" w:fill="FFFFFF"/>
          </w:tcPr>
          <w:p w14:paraId="6C8E794F" w14:textId="77777777" w:rsidR="00D36DA5" w:rsidRPr="009A1FF7" w:rsidRDefault="00D36DA5" w:rsidP="00A97494">
            <w:pPr>
              <w:keepNext/>
              <w:widowControl w:val="0"/>
              <w:shd w:val="clear" w:color="auto" w:fill="FFFFFF"/>
              <w:spacing w:after="0"/>
              <w:rPr>
                <w:rFonts w:ascii="Times New Roman" w:hAnsi="Times New Roman"/>
                <w:color w:val="000000"/>
                <w:spacing w:val="-10"/>
              </w:rPr>
            </w:pPr>
            <w:r w:rsidRPr="009A1FF7">
              <w:rPr>
                <w:rFonts w:ascii="Times New Roman" w:hAnsi="Times New Roman"/>
                <w:color w:val="000000"/>
                <w:spacing w:val="-10"/>
              </w:rPr>
              <w:t>Цемент, известь и гипс (тыс. тонн)</w:t>
            </w:r>
          </w:p>
        </w:tc>
        <w:tc>
          <w:tcPr>
            <w:tcW w:w="1134" w:type="dxa"/>
            <w:tcBorders>
              <w:left w:val="single" w:sz="4" w:space="0" w:color="auto"/>
            </w:tcBorders>
            <w:shd w:val="clear" w:color="auto" w:fill="FFFFFF"/>
            <w:vAlign w:val="center"/>
          </w:tcPr>
          <w:p w14:paraId="30D0B71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98</w:t>
            </w:r>
          </w:p>
        </w:tc>
        <w:tc>
          <w:tcPr>
            <w:tcW w:w="1276" w:type="dxa"/>
            <w:tcBorders>
              <w:right w:val="single" w:sz="4" w:space="0" w:color="auto"/>
            </w:tcBorders>
            <w:shd w:val="clear" w:color="auto" w:fill="FFFFFF"/>
            <w:vAlign w:val="center"/>
          </w:tcPr>
          <w:p w14:paraId="520C129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59,1</w:t>
            </w:r>
          </w:p>
        </w:tc>
        <w:tc>
          <w:tcPr>
            <w:tcW w:w="1134" w:type="dxa"/>
            <w:tcBorders>
              <w:left w:val="single" w:sz="4" w:space="0" w:color="auto"/>
              <w:right w:val="single" w:sz="4" w:space="0" w:color="auto"/>
            </w:tcBorders>
            <w:shd w:val="clear" w:color="auto" w:fill="FFFFFF"/>
            <w:vAlign w:val="center"/>
          </w:tcPr>
          <w:p w14:paraId="3433128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158,4</w:t>
            </w:r>
          </w:p>
        </w:tc>
        <w:tc>
          <w:tcPr>
            <w:tcW w:w="1275" w:type="dxa"/>
            <w:tcBorders>
              <w:left w:val="single" w:sz="4" w:space="0" w:color="auto"/>
              <w:right w:val="single" w:sz="4" w:space="0" w:color="auto"/>
            </w:tcBorders>
            <w:shd w:val="clear" w:color="auto" w:fill="FFFFFF"/>
            <w:vAlign w:val="center"/>
          </w:tcPr>
          <w:p w14:paraId="265A00A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35,2</w:t>
            </w:r>
          </w:p>
        </w:tc>
        <w:tc>
          <w:tcPr>
            <w:tcW w:w="1418" w:type="dxa"/>
            <w:tcBorders>
              <w:left w:val="single" w:sz="4" w:space="0" w:color="auto"/>
            </w:tcBorders>
            <w:shd w:val="clear" w:color="auto" w:fill="FFFFFF"/>
            <w:vAlign w:val="center"/>
          </w:tcPr>
          <w:p w14:paraId="65D726E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130,2</w:t>
            </w:r>
          </w:p>
        </w:tc>
      </w:tr>
    </w:tbl>
    <w:p w14:paraId="45AD530F" w14:textId="77777777" w:rsidR="00602DC2" w:rsidRDefault="00D36DA5" w:rsidP="00A97494">
      <w:pPr>
        <w:keepNext/>
        <w:widowControl w:val="0"/>
        <w:shd w:val="clear" w:color="auto" w:fill="FFFFFF"/>
        <w:spacing w:after="0"/>
        <w:ind w:firstLine="708"/>
        <w:jc w:val="both"/>
        <w:rPr>
          <w:rFonts w:ascii="Times New Roman" w:hAnsi="Times New Roman" w:cs="Times New Roman"/>
          <w:sz w:val="28"/>
          <w:szCs w:val="28"/>
        </w:rPr>
      </w:pPr>
      <w:r w:rsidRPr="009C374B">
        <w:rPr>
          <w:rFonts w:ascii="Times New Roman" w:hAnsi="Times New Roman" w:cs="Times New Roman"/>
          <w:sz w:val="28"/>
          <w:szCs w:val="28"/>
        </w:rPr>
        <w:t xml:space="preserve">В основной состав номенклатуры выпускаемой промышленной продукции входят: </w:t>
      </w:r>
      <w:r w:rsidR="003D44BF" w:rsidRPr="009C374B">
        <w:rPr>
          <w:rFonts w:ascii="Times New Roman" w:hAnsi="Times New Roman" w:cs="Times New Roman"/>
          <w:sz w:val="28"/>
          <w:szCs w:val="28"/>
        </w:rPr>
        <w:t>тепло</w:t>
      </w:r>
      <w:r w:rsidR="003D44BF">
        <w:rPr>
          <w:rFonts w:ascii="Times New Roman" w:hAnsi="Times New Roman" w:cs="Times New Roman"/>
          <w:sz w:val="28"/>
          <w:szCs w:val="28"/>
        </w:rPr>
        <w:t>вая</w:t>
      </w:r>
      <w:r w:rsidR="003D44BF" w:rsidRPr="009C374B">
        <w:rPr>
          <w:rFonts w:ascii="Times New Roman" w:hAnsi="Times New Roman" w:cs="Times New Roman"/>
          <w:sz w:val="28"/>
          <w:szCs w:val="28"/>
        </w:rPr>
        <w:t xml:space="preserve"> энергия</w:t>
      </w:r>
      <w:r w:rsidRPr="009C374B">
        <w:rPr>
          <w:rFonts w:ascii="Times New Roman" w:hAnsi="Times New Roman" w:cs="Times New Roman"/>
          <w:sz w:val="28"/>
          <w:szCs w:val="28"/>
        </w:rPr>
        <w:t xml:space="preserve">, </w:t>
      </w:r>
      <w:r w:rsidR="00556BEA">
        <w:rPr>
          <w:rFonts w:ascii="Times New Roman" w:hAnsi="Times New Roman" w:cs="Times New Roman"/>
          <w:sz w:val="28"/>
          <w:szCs w:val="28"/>
        </w:rPr>
        <w:t>г</w:t>
      </w:r>
      <w:r w:rsidR="00556BEA" w:rsidRPr="00556BEA">
        <w:rPr>
          <w:rFonts w:ascii="Times New Roman" w:hAnsi="Times New Roman" w:cs="Times New Roman"/>
          <w:sz w:val="28"/>
          <w:szCs w:val="28"/>
        </w:rPr>
        <w:t>ранулы, крошка и порошок; галька, гравий</w:t>
      </w:r>
      <w:r w:rsidR="00556BEA">
        <w:rPr>
          <w:rFonts w:ascii="Times New Roman" w:hAnsi="Times New Roman" w:cs="Times New Roman"/>
          <w:sz w:val="28"/>
          <w:szCs w:val="28"/>
        </w:rPr>
        <w:t>,</w:t>
      </w:r>
      <w:r w:rsidRPr="00556BEA">
        <w:rPr>
          <w:rFonts w:ascii="Times New Roman" w:hAnsi="Times New Roman" w:cs="Times New Roman"/>
          <w:sz w:val="28"/>
          <w:szCs w:val="28"/>
        </w:rPr>
        <w:t xml:space="preserve"> </w:t>
      </w:r>
      <w:r w:rsidRPr="009C374B">
        <w:rPr>
          <w:rFonts w:ascii="Times New Roman" w:hAnsi="Times New Roman" w:cs="Times New Roman"/>
          <w:sz w:val="28"/>
          <w:szCs w:val="28"/>
        </w:rPr>
        <w:t xml:space="preserve">цемент, </w:t>
      </w:r>
      <w:r>
        <w:rPr>
          <w:rFonts w:ascii="Times New Roman" w:hAnsi="Times New Roman" w:cs="Times New Roman"/>
          <w:sz w:val="28"/>
          <w:szCs w:val="28"/>
        </w:rPr>
        <w:t>лесоматериалы</w:t>
      </w:r>
      <w:r w:rsidRPr="009C374B">
        <w:rPr>
          <w:rFonts w:ascii="Times New Roman" w:hAnsi="Times New Roman" w:cs="Times New Roman"/>
          <w:sz w:val="28"/>
          <w:szCs w:val="28"/>
        </w:rPr>
        <w:t>, древесина топливная,</w:t>
      </w:r>
      <w:r w:rsidR="00556BEA">
        <w:rPr>
          <w:rFonts w:ascii="Times New Roman" w:hAnsi="Times New Roman" w:cs="Times New Roman"/>
          <w:sz w:val="28"/>
          <w:szCs w:val="28"/>
        </w:rPr>
        <w:t xml:space="preserve"> корма растительные, </w:t>
      </w:r>
      <w:r w:rsidR="00556BEA" w:rsidRPr="009C374B">
        <w:rPr>
          <w:rFonts w:ascii="Times New Roman" w:hAnsi="Times New Roman" w:cs="Times New Roman"/>
          <w:sz w:val="28"/>
          <w:szCs w:val="28"/>
        </w:rPr>
        <w:t>хлеб</w:t>
      </w:r>
      <w:r w:rsidRPr="009C374B">
        <w:rPr>
          <w:rFonts w:ascii="Times New Roman" w:hAnsi="Times New Roman" w:cs="Times New Roman"/>
          <w:sz w:val="28"/>
          <w:szCs w:val="28"/>
        </w:rPr>
        <w:t xml:space="preserve"> и хлебобулочные изделия. </w:t>
      </w:r>
    </w:p>
    <w:p w14:paraId="77A7E1C6" w14:textId="5D2B0919" w:rsidR="00D36DA5" w:rsidRPr="009C374B" w:rsidRDefault="00602DC2" w:rsidP="00A97494">
      <w:pPr>
        <w:keepNext/>
        <w:widowControl w:val="0"/>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Снижение в 2018 году о</w:t>
      </w:r>
      <w:r w:rsidRPr="00602DC2">
        <w:rPr>
          <w:rFonts w:ascii="Times New Roman" w:hAnsi="Times New Roman" w:cs="Times New Roman"/>
          <w:sz w:val="28"/>
          <w:szCs w:val="28"/>
        </w:rPr>
        <w:t>тгружен</w:t>
      </w:r>
      <w:r>
        <w:rPr>
          <w:rFonts w:ascii="Times New Roman" w:hAnsi="Times New Roman" w:cs="Times New Roman"/>
          <w:sz w:val="28"/>
          <w:szCs w:val="28"/>
        </w:rPr>
        <w:t>ных</w:t>
      </w:r>
      <w:r w:rsidRPr="00602DC2">
        <w:rPr>
          <w:rFonts w:ascii="Times New Roman" w:hAnsi="Times New Roman" w:cs="Times New Roman"/>
          <w:sz w:val="28"/>
          <w:szCs w:val="28"/>
        </w:rPr>
        <w:t xml:space="preserve"> товаров собственного производства, выполне</w:t>
      </w:r>
      <w:r>
        <w:rPr>
          <w:rFonts w:ascii="Times New Roman" w:hAnsi="Times New Roman" w:cs="Times New Roman"/>
          <w:sz w:val="28"/>
          <w:szCs w:val="28"/>
        </w:rPr>
        <w:t>н</w:t>
      </w:r>
      <w:r w:rsidRPr="00602DC2">
        <w:rPr>
          <w:rFonts w:ascii="Times New Roman" w:hAnsi="Times New Roman" w:cs="Times New Roman"/>
          <w:sz w:val="28"/>
          <w:szCs w:val="28"/>
        </w:rPr>
        <w:t>н</w:t>
      </w:r>
      <w:r>
        <w:rPr>
          <w:rFonts w:ascii="Times New Roman" w:hAnsi="Times New Roman" w:cs="Times New Roman"/>
          <w:sz w:val="28"/>
          <w:szCs w:val="28"/>
        </w:rPr>
        <w:t>ых</w:t>
      </w:r>
      <w:r w:rsidRPr="00602DC2">
        <w:rPr>
          <w:rFonts w:ascii="Times New Roman" w:hAnsi="Times New Roman" w:cs="Times New Roman"/>
          <w:sz w:val="28"/>
          <w:szCs w:val="28"/>
        </w:rPr>
        <w:t xml:space="preserve"> работ и услуг собственными силами по фактическим видам экономической деятельности</w:t>
      </w:r>
      <w:r>
        <w:rPr>
          <w:rFonts w:ascii="Times New Roman" w:hAnsi="Times New Roman" w:cs="Times New Roman"/>
          <w:sz w:val="28"/>
          <w:szCs w:val="28"/>
        </w:rPr>
        <w:t xml:space="preserve"> обусловлено нестабильной работой Голухинского цемента.</w:t>
      </w:r>
    </w:p>
    <w:p w14:paraId="7E8D60E3" w14:textId="77777777" w:rsidR="00D36DA5" w:rsidRDefault="00D36DA5" w:rsidP="00A97494">
      <w:pPr>
        <w:spacing w:after="0"/>
        <w:ind w:firstLine="709"/>
        <w:jc w:val="both"/>
        <w:rPr>
          <w:rFonts w:ascii="Times New Roman" w:hAnsi="Times New Roman" w:cs="Times New Roman"/>
          <w:sz w:val="28"/>
          <w:szCs w:val="28"/>
        </w:rPr>
      </w:pPr>
      <w:r w:rsidRPr="009C374B">
        <w:rPr>
          <w:rFonts w:ascii="Times New Roman" w:hAnsi="Times New Roman" w:cs="Times New Roman"/>
          <w:sz w:val="28"/>
          <w:szCs w:val="28"/>
        </w:rPr>
        <w:t xml:space="preserve">Положительная динамика развития промышленности района обусловлена, в основном, увеличением объемов производства щебня (ООО «Тягунский механизированный карьер»), цемента (ООО «Голухинский цемент»). </w:t>
      </w:r>
    </w:p>
    <w:p w14:paraId="5199928B" w14:textId="77777777" w:rsidR="00D36DA5" w:rsidRPr="009C374B" w:rsidRDefault="00D36DA5" w:rsidP="00A97494">
      <w:pPr>
        <w:spacing w:after="0"/>
        <w:ind w:firstLine="709"/>
        <w:jc w:val="both"/>
        <w:rPr>
          <w:rFonts w:ascii="Times New Roman" w:hAnsi="Times New Roman" w:cs="Times New Roman"/>
          <w:sz w:val="28"/>
          <w:szCs w:val="28"/>
        </w:rPr>
      </w:pPr>
      <w:r w:rsidRPr="009C374B">
        <w:rPr>
          <w:rFonts w:ascii="Times New Roman" w:hAnsi="Times New Roman" w:cs="Times New Roman"/>
          <w:sz w:val="28"/>
          <w:szCs w:val="28"/>
        </w:rPr>
        <w:t xml:space="preserve">Финансовый результат деятельности крупных и средних предприятий района в 2021 году составил </w:t>
      </w:r>
      <w:r w:rsidRPr="003B74BD">
        <w:rPr>
          <w:rFonts w:ascii="Times New Roman" w:hAnsi="Times New Roman" w:cs="Times New Roman"/>
          <w:sz w:val="28"/>
          <w:szCs w:val="28"/>
        </w:rPr>
        <w:t xml:space="preserve">прибыль 479570 тыс. рублей (145,5 % к соответствующему периоду 2020 </w:t>
      </w:r>
      <w:r w:rsidRPr="009C374B">
        <w:rPr>
          <w:rFonts w:ascii="Times New Roman" w:hAnsi="Times New Roman" w:cs="Times New Roman"/>
          <w:sz w:val="28"/>
          <w:szCs w:val="28"/>
        </w:rPr>
        <w:t>года), основную долю в которой занимает сельское хозяйство.</w:t>
      </w:r>
    </w:p>
    <w:p w14:paraId="0B97ACBA" w14:textId="77777777" w:rsidR="00D36DA5" w:rsidRPr="000A7C13" w:rsidRDefault="00D36DA5" w:rsidP="00A97494">
      <w:pPr>
        <w:spacing w:after="0"/>
        <w:ind w:firstLine="709"/>
        <w:jc w:val="both"/>
        <w:rPr>
          <w:rFonts w:ascii="Times New Roman" w:hAnsi="Times New Roman" w:cs="Times New Roman"/>
          <w:sz w:val="28"/>
          <w:szCs w:val="28"/>
        </w:rPr>
      </w:pPr>
      <w:r w:rsidRPr="000A7C13">
        <w:rPr>
          <w:rFonts w:ascii="Times New Roman" w:hAnsi="Times New Roman" w:cs="Times New Roman"/>
          <w:sz w:val="28"/>
          <w:szCs w:val="28"/>
        </w:rPr>
        <w:t>За 2021 год объем отгруженных товаров собственного производства в районе составил 123,256 млн. руб., индекс промышленного производства 143,6 %.</w:t>
      </w:r>
    </w:p>
    <w:p w14:paraId="54CA00F5" w14:textId="77777777" w:rsidR="00D36DA5" w:rsidRPr="000A7C13" w:rsidRDefault="00D36DA5" w:rsidP="00A97494">
      <w:pPr>
        <w:tabs>
          <w:tab w:val="left" w:pos="709"/>
        </w:tabs>
        <w:spacing w:after="0"/>
        <w:ind w:firstLine="709"/>
        <w:jc w:val="both"/>
        <w:rPr>
          <w:rFonts w:ascii="Times New Roman" w:hAnsi="Times New Roman" w:cs="Times New Roman"/>
          <w:sz w:val="28"/>
          <w:szCs w:val="28"/>
        </w:rPr>
      </w:pPr>
      <w:r w:rsidRPr="000A7C13">
        <w:rPr>
          <w:rFonts w:ascii="Times New Roman" w:hAnsi="Times New Roman" w:cs="Times New Roman"/>
          <w:sz w:val="28"/>
          <w:szCs w:val="28"/>
        </w:rPr>
        <w:t xml:space="preserve">Производство промышленной продукции в натуральных показателях в 2021 году увеличилось по сравнению с 2020 годом: по производству цемента – </w:t>
      </w:r>
      <w:r w:rsidRPr="000A7C13">
        <w:rPr>
          <w:rFonts w:ascii="Times New Roman" w:hAnsi="Times New Roman" w:cs="Times New Roman"/>
          <w:sz w:val="28"/>
          <w:szCs w:val="28"/>
        </w:rPr>
        <w:lastRenderedPageBreak/>
        <w:t>в 3,7 раза, лесоматериалов лиственных пород – в 11 раз, пара и горячей воды – на 38,2 %, изделий хлебобулочных недлительного хранения – на 34 %.</w:t>
      </w:r>
    </w:p>
    <w:p w14:paraId="6493A958" w14:textId="77777777" w:rsidR="00D36DA5" w:rsidRPr="003B74BD" w:rsidRDefault="00D36DA5" w:rsidP="00A97494">
      <w:pPr>
        <w:spacing w:after="0"/>
        <w:ind w:firstLine="708"/>
        <w:jc w:val="both"/>
        <w:rPr>
          <w:rFonts w:ascii="Times New Roman" w:hAnsi="Times New Roman" w:cs="Times New Roman"/>
          <w:sz w:val="28"/>
          <w:szCs w:val="28"/>
        </w:rPr>
      </w:pPr>
      <w:r w:rsidRPr="003B74BD">
        <w:rPr>
          <w:rFonts w:ascii="Times New Roman" w:hAnsi="Times New Roman" w:cs="Times New Roman"/>
          <w:sz w:val="28"/>
          <w:szCs w:val="28"/>
        </w:rPr>
        <w:t>Допустили уменьшение по производству материалов строительных нерудных (щебня) на 2,1 %, кормов растительных на – 9%, лесоматериалов хвойных пород – 75 %, древесины топливной на – 25 %.</w:t>
      </w:r>
    </w:p>
    <w:p w14:paraId="0FD475DB" w14:textId="471A42CA" w:rsidR="00D36DA5" w:rsidRDefault="00D36DA5" w:rsidP="00A97494">
      <w:pPr>
        <w:spacing w:after="0"/>
        <w:ind w:firstLine="360"/>
        <w:jc w:val="both"/>
        <w:rPr>
          <w:rFonts w:ascii="Times New Roman" w:hAnsi="Times New Roman" w:cs="Times New Roman"/>
          <w:sz w:val="28"/>
          <w:szCs w:val="28"/>
        </w:rPr>
      </w:pPr>
      <w:r w:rsidRPr="00514D92">
        <w:rPr>
          <w:rFonts w:ascii="Times New Roman" w:hAnsi="Times New Roman" w:cs="Times New Roman"/>
          <w:sz w:val="28"/>
          <w:szCs w:val="28"/>
        </w:rPr>
        <w:t>Все крупные и средние предприятия района в 2021 году получили прибыль.</w:t>
      </w:r>
      <w:r w:rsidR="00234651">
        <w:rPr>
          <w:rFonts w:ascii="Times New Roman" w:hAnsi="Times New Roman" w:cs="Times New Roman"/>
          <w:sz w:val="28"/>
          <w:szCs w:val="28"/>
        </w:rPr>
        <w:t xml:space="preserve"> </w:t>
      </w:r>
      <w:r w:rsidR="00CC4D93">
        <w:rPr>
          <w:rFonts w:ascii="Times New Roman" w:hAnsi="Times New Roman" w:cs="Times New Roman"/>
          <w:sz w:val="28"/>
          <w:szCs w:val="28"/>
        </w:rPr>
        <w:t>В</w:t>
      </w:r>
      <w:r w:rsidRPr="003B74BD">
        <w:rPr>
          <w:rFonts w:ascii="Times New Roman" w:hAnsi="Times New Roman" w:cs="Times New Roman"/>
          <w:sz w:val="28"/>
          <w:szCs w:val="28"/>
        </w:rPr>
        <w:t xml:space="preserve"> производстве цемента</w:t>
      </w:r>
      <w:r w:rsidR="00CC4D93">
        <w:rPr>
          <w:rFonts w:ascii="Times New Roman" w:hAnsi="Times New Roman" w:cs="Times New Roman"/>
          <w:sz w:val="28"/>
          <w:szCs w:val="28"/>
        </w:rPr>
        <w:t xml:space="preserve"> с 2017 – по 2021 нестабильная динамика, в настоящее время </w:t>
      </w:r>
      <w:r w:rsidR="00CC4D93" w:rsidRPr="00CC4D93">
        <w:rPr>
          <w:rFonts w:ascii="Times New Roman" w:hAnsi="Times New Roman" w:cs="Times New Roman"/>
          <w:sz w:val="28"/>
          <w:szCs w:val="28"/>
        </w:rPr>
        <w:t>прослеживается положительная динамика</w:t>
      </w:r>
      <w:r w:rsidR="00CC4D93">
        <w:rPr>
          <w:rFonts w:ascii="Times New Roman" w:hAnsi="Times New Roman" w:cs="Times New Roman"/>
          <w:sz w:val="28"/>
          <w:szCs w:val="28"/>
        </w:rPr>
        <w:t>.</w:t>
      </w:r>
    </w:p>
    <w:p w14:paraId="55811819" w14:textId="77777777" w:rsidR="00FE14DF" w:rsidRPr="003B74BD" w:rsidRDefault="00FE14DF" w:rsidP="00A97494">
      <w:pPr>
        <w:spacing w:after="0"/>
        <w:ind w:firstLine="360"/>
        <w:jc w:val="both"/>
        <w:rPr>
          <w:rFonts w:ascii="Times New Roman" w:hAnsi="Times New Roman" w:cs="Times New Roman"/>
          <w:sz w:val="28"/>
          <w:szCs w:val="28"/>
        </w:rPr>
      </w:pPr>
    </w:p>
    <w:p w14:paraId="5A8790B4" w14:textId="77777777" w:rsidR="00D36DA5" w:rsidRDefault="00D36DA5" w:rsidP="00A97494">
      <w:pPr>
        <w:pStyle w:val="a3"/>
        <w:keepNext/>
        <w:widowControl w:val="0"/>
        <w:shd w:val="clear" w:color="auto" w:fill="FFFFFF"/>
        <w:spacing w:line="276" w:lineRule="auto"/>
        <w:jc w:val="center"/>
        <w:rPr>
          <w:rFonts w:ascii="Times New Roman" w:hAnsi="Times New Roman"/>
          <w:b/>
          <w:color w:val="000000"/>
          <w:sz w:val="28"/>
        </w:rPr>
      </w:pPr>
      <w:r>
        <w:rPr>
          <w:rFonts w:ascii="Times New Roman" w:hAnsi="Times New Roman"/>
          <w:b/>
          <w:color w:val="000000"/>
          <w:sz w:val="28"/>
        </w:rPr>
        <w:t>Инвестиции</w:t>
      </w:r>
    </w:p>
    <w:p w14:paraId="1DC72362" w14:textId="5F057F9F" w:rsidR="00D36DA5" w:rsidRDefault="00D36DA5" w:rsidP="00A97494">
      <w:pPr>
        <w:pStyle w:val="a3"/>
        <w:keepNext/>
        <w:widowControl w:val="0"/>
        <w:shd w:val="clear" w:color="auto" w:fill="FFFFFF"/>
        <w:spacing w:line="276" w:lineRule="auto"/>
        <w:ind w:left="0" w:firstLine="708"/>
        <w:rPr>
          <w:rFonts w:ascii="Times New Roman" w:hAnsi="Times New Roman"/>
          <w:color w:val="000000"/>
          <w:sz w:val="28"/>
        </w:rPr>
      </w:pPr>
      <w:r>
        <w:rPr>
          <w:rFonts w:ascii="Times New Roman" w:hAnsi="Times New Roman"/>
          <w:color w:val="000000"/>
          <w:sz w:val="28"/>
        </w:rPr>
        <w:t xml:space="preserve">Общий объем инвестиций за счет всех источников финансирования по крупным и средним </w:t>
      </w:r>
      <w:r w:rsidRPr="00D8441B">
        <w:rPr>
          <w:rFonts w:ascii="Times New Roman" w:hAnsi="Times New Roman"/>
          <w:color w:val="000000"/>
          <w:sz w:val="28"/>
        </w:rPr>
        <w:t>организациям в 2021</w:t>
      </w:r>
      <w:r>
        <w:rPr>
          <w:rFonts w:ascii="Times New Roman" w:hAnsi="Times New Roman"/>
          <w:color w:val="000000"/>
          <w:sz w:val="28"/>
        </w:rPr>
        <w:t xml:space="preserve"> году составил 668,7 млн.руб., по объему инвестиций в основной капитал на душу населения район занял 12 место в краевом рейтинге.</w:t>
      </w:r>
    </w:p>
    <w:p w14:paraId="70FDDEFC" w14:textId="2A768AD7" w:rsidR="003C2AE5" w:rsidRDefault="003C2AE5" w:rsidP="00A97494">
      <w:pPr>
        <w:pStyle w:val="a3"/>
        <w:keepNext/>
        <w:widowControl w:val="0"/>
        <w:shd w:val="clear" w:color="auto" w:fill="FFFFFF"/>
        <w:spacing w:line="276" w:lineRule="auto"/>
        <w:ind w:left="0" w:firstLine="708"/>
        <w:rPr>
          <w:rFonts w:ascii="Times New Roman" w:hAnsi="Times New Roman"/>
          <w:color w:val="000000"/>
          <w:sz w:val="28"/>
        </w:rPr>
      </w:pPr>
      <w:r>
        <w:rPr>
          <w:rFonts w:ascii="Times New Roman" w:hAnsi="Times New Roman"/>
          <w:color w:val="000000"/>
          <w:sz w:val="28"/>
        </w:rPr>
        <w:t>В сравнении с 2017 годом о</w:t>
      </w:r>
      <w:r w:rsidRPr="003C2AE5">
        <w:rPr>
          <w:rFonts w:ascii="Times New Roman" w:hAnsi="Times New Roman"/>
          <w:color w:val="000000"/>
          <w:sz w:val="28"/>
        </w:rPr>
        <w:t>бъем инвестиций в основной капитал за счет всех источников финансирования по крупным и средним организациям, млн.руб.</w:t>
      </w:r>
      <w:r>
        <w:rPr>
          <w:rFonts w:ascii="Times New Roman" w:hAnsi="Times New Roman"/>
          <w:color w:val="000000"/>
          <w:sz w:val="28"/>
        </w:rPr>
        <w:t xml:space="preserve"> в 2021 году увеличился в 3,3 раза.</w:t>
      </w:r>
    </w:p>
    <w:p w14:paraId="20B92AE1" w14:textId="77777777" w:rsidR="00FE14DF" w:rsidRDefault="00FE14DF" w:rsidP="00A97494">
      <w:pPr>
        <w:pStyle w:val="a3"/>
        <w:keepNext/>
        <w:widowControl w:val="0"/>
        <w:shd w:val="clear" w:color="auto" w:fill="FFFFFF"/>
        <w:spacing w:line="276" w:lineRule="auto"/>
        <w:ind w:left="0" w:firstLine="708"/>
        <w:rPr>
          <w:rFonts w:ascii="Times New Roman" w:hAnsi="Times New Roman"/>
          <w:color w:val="000000"/>
          <w:sz w:val="28"/>
        </w:rPr>
      </w:pPr>
    </w:p>
    <w:p w14:paraId="08C398FC" w14:textId="77777777" w:rsidR="00D36DA5" w:rsidRPr="00660567" w:rsidRDefault="00D36DA5" w:rsidP="00A97494">
      <w:pPr>
        <w:pStyle w:val="a3"/>
        <w:keepNext/>
        <w:widowControl w:val="0"/>
        <w:shd w:val="clear" w:color="auto" w:fill="FFFFFF"/>
        <w:spacing w:line="276" w:lineRule="auto"/>
        <w:ind w:left="0" w:firstLine="708"/>
        <w:jc w:val="center"/>
        <w:rPr>
          <w:rFonts w:ascii="Times New Roman" w:hAnsi="Times New Roman"/>
          <w:b/>
          <w:sz w:val="28"/>
        </w:rPr>
      </w:pPr>
      <w:r w:rsidRPr="00660567">
        <w:rPr>
          <w:rFonts w:ascii="Times New Roman" w:hAnsi="Times New Roman"/>
          <w:b/>
          <w:sz w:val="28"/>
        </w:rPr>
        <w:t>Общие показатели инвестиционной деятельности</w:t>
      </w:r>
    </w:p>
    <w:tbl>
      <w:tblPr>
        <w:tblStyle w:val="a7"/>
        <w:tblW w:w="0" w:type="auto"/>
        <w:tblLook w:val="04A0" w:firstRow="1" w:lastRow="0" w:firstColumn="1" w:lastColumn="0" w:noHBand="0" w:noVBand="1"/>
      </w:tblPr>
      <w:tblGrid>
        <w:gridCol w:w="3936"/>
        <w:gridCol w:w="1105"/>
        <w:gridCol w:w="1106"/>
        <w:gridCol w:w="1105"/>
        <w:gridCol w:w="1106"/>
        <w:gridCol w:w="1106"/>
      </w:tblGrid>
      <w:tr w:rsidR="00660567" w:rsidRPr="009A1FF7" w14:paraId="4ADAE9BD" w14:textId="77777777" w:rsidTr="00CC32F8">
        <w:tc>
          <w:tcPr>
            <w:tcW w:w="3936" w:type="dxa"/>
          </w:tcPr>
          <w:p w14:paraId="52D0A43B" w14:textId="77777777" w:rsidR="00660567" w:rsidRPr="009A1FF7" w:rsidRDefault="00660567" w:rsidP="00A97494">
            <w:pPr>
              <w:pStyle w:val="a3"/>
              <w:keepNext/>
              <w:widowControl w:val="0"/>
              <w:shd w:val="clear" w:color="auto" w:fill="FFFFFF"/>
              <w:tabs>
                <w:tab w:val="left" w:pos="1140"/>
              </w:tabs>
              <w:spacing w:line="276" w:lineRule="auto"/>
              <w:ind w:left="0"/>
              <w:rPr>
                <w:rFonts w:ascii="Times New Roman" w:hAnsi="Times New Roman"/>
                <w:b/>
                <w:color w:val="000000"/>
              </w:rPr>
            </w:pPr>
            <w:r w:rsidRPr="009A1FF7">
              <w:rPr>
                <w:rFonts w:ascii="Times New Roman" w:hAnsi="Times New Roman"/>
                <w:b/>
                <w:color w:val="000000"/>
              </w:rPr>
              <w:tab/>
            </w:r>
            <w:r w:rsidR="004F29BA" w:rsidRPr="009A1FF7">
              <w:rPr>
                <w:rFonts w:ascii="Times New Roman" w:hAnsi="Times New Roman"/>
                <w:b/>
                <w:color w:val="000000"/>
              </w:rPr>
              <w:t>П</w:t>
            </w:r>
            <w:r w:rsidRPr="009A1FF7">
              <w:rPr>
                <w:rFonts w:ascii="Times New Roman" w:hAnsi="Times New Roman"/>
                <w:b/>
                <w:color w:val="000000"/>
              </w:rPr>
              <w:t>оказатели</w:t>
            </w:r>
          </w:p>
        </w:tc>
        <w:tc>
          <w:tcPr>
            <w:tcW w:w="1105" w:type="dxa"/>
            <w:vAlign w:val="center"/>
          </w:tcPr>
          <w:p w14:paraId="29395D7A" w14:textId="77777777" w:rsidR="00660567" w:rsidRPr="009A1FF7" w:rsidRDefault="00660567"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2017</w:t>
            </w:r>
          </w:p>
        </w:tc>
        <w:tc>
          <w:tcPr>
            <w:tcW w:w="1106" w:type="dxa"/>
            <w:vAlign w:val="center"/>
          </w:tcPr>
          <w:p w14:paraId="18C3D655" w14:textId="77777777" w:rsidR="00660567" w:rsidRPr="009A1FF7" w:rsidRDefault="00660567"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2018</w:t>
            </w:r>
          </w:p>
        </w:tc>
        <w:tc>
          <w:tcPr>
            <w:tcW w:w="1105" w:type="dxa"/>
            <w:vAlign w:val="center"/>
          </w:tcPr>
          <w:p w14:paraId="2C023985" w14:textId="77777777" w:rsidR="00660567" w:rsidRPr="009A1FF7" w:rsidRDefault="00660567" w:rsidP="00A97494">
            <w:pPr>
              <w:pStyle w:val="a3"/>
              <w:keepNext/>
              <w:widowControl w:val="0"/>
              <w:shd w:val="clear" w:color="auto" w:fill="FFFFFF"/>
              <w:spacing w:line="276" w:lineRule="auto"/>
              <w:ind w:left="0"/>
              <w:jc w:val="center"/>
              <w:rPr>
                <w:rFonts w:ascii="Times New Roman" w:hAnsi="Times New Roman"/>
                <w:b/>
                <w:color w:val="000000"/>
              </w:rPr>
            </w:pPr>
            <w:r w:rsidRPr="009A1FF7">
              <w:rPr>
                <w:rFonts w:ascii="Times New Roman" w:hAnsi="Times New Roman"/>
                <w:b/>
                <w:color w:val="000000"/>
              </w:rPr>
              <w:t>2019</w:t>
            </w:r>
          </w:p>
        </w:tc>
        <w:tc>
          <w:tcPr>
            <w:tcW w:w="1106" w:type="dxa"/>
            <w:vAlign w:val="center"/>
          </w:tcPr>
          <w:p w14:paraId="6C657775" w14:textId="77777777" w:rsidR="00660567" w:rsidRPr="009A1FF7" w:rsidRDefault="00660567" w:rsidP="00A97494">
            <w:pPr>
              <w:pStyle w:val="a3"/>
              <w:keepNext/>
              <w:widowControl w:val="0"/>
              <w:shd w:val="clear" w:color="auto" w:fill="FFFFFF"/>
              <w:spacing w:line="276" w:lineRule="auto"/>
              <w:ind w:left="0"/>
              <w:jc w:val="center"/>
              <w:rPr>
                <w:rFonts w:ascii="Times New Roman" w:hAnsi="Times New Roman"/>
                <w:b/>
                <w:color w:val="000000"/>
              </w:rPr>
            </w:pPr>
            <w:r w:rsidRPr="009A1FF7">
              <w:rPr>
                <w:rFonts w:ascii="Times New Roman" w:hAnsi="Times New Roman"/>
                <w:b/>
                <w:color w:val="000000"/>
              </w:rPr>
              <w:t>2020</w:t>
            </w:r>
          </w:p>
        </w:tc>
        <w:tc>
          <w:tcPr>
            <w:tcW w:w="1106" w:type="dxa"/>
            <w:vAlign w:val="center"/>
          </w:tcPr>
          <w:p w14:paraId="0BA4C309" w14:textId="77777777" w:rsidR="00660567" w:rsidRPr="009A1FF7" w:rsidRDefault="00660567" w:rsidP="00A97494">
            <w:pPr>
              <w:pStyle w:val="a3"/>
              <w:keepNext/>
              <w:widowControl w:val="0"/>
              <w:shd w:val="clear" w:color="auto" w:fill="FFFFFF"/>
              <w:spacing w:line="276" w:lineRule="auto"/>
              <w:ind w:left="0"/>
              <w:jc w:val="center"/>
              <w:rPr>
                <w:rFonts w:ascii="Times New Roman" w:hAnsi="Times New Roman"/>
                <w:b/>
                <w:color w:val="000000"/>
              </w:rPr>
            </w:pPr>
            <w:r w:rsidRPr="009A1FF7">
              <w:rPr>
                <w:rFonts w:ascii="Times New Roman" w:hAnsi="Times New Roman"/>
                <w:b/>
                <w:color w:val="000000"/>
              </w:rPr>
              <w:t>2021</w:t>
            </w:r>
          </w:p>
        </w:tc>
      </w:tr>
      <w:tr w:rsidR="00660567" w:rsidRPr="009A1FF7" w14:paraId="774C131B" w14:textId="77777777" w:rsidTr="00660567">
        <w:tc>
          <w:tcPr>
            <w:tcW w:w="3936" w:type="dxa"/>
          </w:tcPr>
          <w:p w14:paraId="4B45DDB6" w14:textId="77777777" w:rsidR="00660567" w:rsidRPr="009A1FF7" w:rsidRDefault="00660567" w:rsidP="00A97494">
            <w:pPr>
              <w:pStyle w:val="a3"/>
              <w:keepNext/>
              <w:widowControl w:val="0"/>
              <w:shd w:val="clear" w:color="auto" w:fill="FFFFFF"/>
              <w:spacing w:line="276" w:lineRule="auto"/>
              <w:ind w:left="0"/>
              <w:rPr>
                <w:rFonts w:ascii="Times New Roman" w:hAnsi="Times New Roman"/>
                <w:color w:val="000000"/>
              </w:rPr>
            </w:pPr>
            <w:r w:rsidRPr="009A1FF7">
              <w:rPr>
                <w:rFonts w:ascii="Times New Roman" w:hAnsi="Times New Roman"/>
                <w:color w:val="000000"/>
              </w:rPr>
              <w:t>Объем инвестиций в основной капитал за счет всех источников финансирования по крупным и средним организациям, млн.руб.</w:t>
            </w:r>
          </w:p>
        </w:tc>
        <w:tc>
          <w:tcPr>
            <w:tcW w:w="1105" w:type="dxa"/>
          </w:tcPr>
          <w:p w14:paraId="52577817" w14:textId="77777777" w:rsidR="00660567" w:rsidRPr="009A1FF7" w:rsidRDefault="00660567"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200,6</w:t>
            </w:r>
          </w:p>
        </w:tc>
        <w:tc>
          <w:tcPr>
            <w:tcW w:w="1106" w:type="dxa"/>
          </w:tcPr>
          <w:p w14:paraId="00A6F68E" w14:textId="77777777" w:rsidR="00660567" w:rsidRPr="009A1FF7" w:rsidRDefault="00660567"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167,2</w:t>
            </w:r>
          </w:p>
        </w:tc>
        <w:tc>
          <w:tcPr>
            <w:tcW w:w="1105" w:type="dxa"/>
          </w:tcPr>
          <w:p w14:paraId="204D6427" w14:textId="77777777" w:rsidR="00660567" w:rsidRPr="009A1FF7" w:rsidRDefault="00660567" w:rsidP="00A97494">
            <w:pPr>
              <w:pStyle w:val="a3"/>
              <w:keepNext/>
              <w:widowControl w:val="0"/>
              <w:shd w:val="clear" w:color="auto" w:fill="FFFFFF"/>
              <w:spacing w:line="276" w:lineRule="auto"/>
              <w:ind w:left="0"/>
              <w:jc w:val="center"/>
              <w:rPr>
                <w:rFonts w:ascii="Times New Roman" w:hAnsi="Times New Roman"/>
                <w:color w:val="000000"/>
              </w:rPr>
            </w:pPr>
            <w:r w:rsidRPr="009A1FF7">
              <w:rPr>
                <w:rFonts w:ascii="Times New Roman" w:hAnsi="Times New Roman"/>
                <w:color w:val="000000"/>
              </w:rPr>
              <w:t>173,9</w:t>
            </w:r>
          </w:p>
        </w:tc>
        <w:tc>
          <w:tcPr>
            <w:tcW w:w="1106" w:type="dxa"/>
          </w:tcPr>
          <w:p w14:paraId="5407F958" w14:textId="77777777" w:rsidR="00660567" w:rsidRPr="009A1FF7" w:rsidRDefault="00660567" w:rsidP="00A97494">
            <w:pPr>
              <w:pStyle w:val="a3"/>
              <w:keepNext/>
              <w:widowControl w:val="0"/>
              <w:shd w:val="clear" w:color="auto" w:fill="FFFFFF"/>
              <w:spacing w:line="276" w:lineRule="auto"/>
              <w:ind w:left="0"/>
              <w:jc w:val="center"/>
              <w:rPr>
                <w:rFonts w:ascii="Times New Roman" w:hAnsi="Times New Roman"/>
                <w:color w:val="000000"/>
              </w:rPr>
            </w:pPr>
            <w:r w:rsidRPr="009A1FF7">
              <w:rPr>
                <w:rFonts w:ascii="Times New Roman" w:hAnsi="Times New Roman"/>
                <w:color w:val="000000"/>
              </w:rPr>
              <w:t>275,6</w:t>
            </w:r>
          </w:p>
        </w:tc>
        <w:tc>
          <w:tcPr>
            <w:tcW w:w="1106" w:type="dxa"/>
          </w:tcPr>
          <w:p w14:paraId="50F58DC1" w14:textId="77777777" w:rsidR="00660567" w:rsidRPr="009A1FF7" w:rsidRDefault="00660567" w:rsidP="00A97494">
            <w:pPr>
              <w:pStyle w:val="a3"/>
              <w:keepNext/>
              <w:widowControl w:val="0"/>
              <w:shd w:val="clear" w:color="auto" w:fill="FFFFFF"/>
              <w:spacing w:line="276" w:lineRule="auto"/>
              <w:ind w:left="0"/>
              <w:jc w:val="center"/>
              <w:rPr>
                <w:rFonts w:ascii="Times New Roman" w:hAnsi="Times New Roman"/>
                <w:color w:val="000000"/>
              </w:rPr>
            </w:pPr>
            <w:r w:rsidRPr="009A1FF7">
              <w:rPr>
                <w:rFonts w:ascii="Times New Roman" w:hAnsi="Times New Roman"/>
                <w:color w:val="000000"/>
              </w:rPr>
              <w:t>668,7</w:t>
            </w:r>
          </w:p>
        </w:tc>
      </w:tr>
      <w:tr w:rsidR="00D36DA5" w:rsidRPr="009A1FF7" w14:paraId="5350FB1F" w14:textId="77777777" w:rsidTr="00CC32F8">
        <w:tc>
          <w:tcPr>
            <w:tcW w:w="3936" w:type="dxa"/>
          </w:tcPr>
          <w:p w14:paraId="3C85E586" w14:textId="77777777" w:rsidR="00D36DA5" w:rsidRPr="009A1FF7" w:rsidRDefault="00D36DA5" w:rsidP="00A97494">
            <w:pPr>
              <w:pStyle w:val="a3"/>
              <w:keepNext/>
              <w:widowControl w:val="0"/>
              <w:shd w:val="clear" w:color="auto" w:fill="FFFFFF"/>
              <w:spacing w:line="276" w:lineRule="auto"/>
              <w:ind w:left="0"/>
              <w:rPr>
                <w:rFonts w:ascii="Times New Roman" w:hAnsi="Times New Roman"/>
                <w:color w:val="000000"/>
              </w:rPr>
            </w:pPr>
            <w:r w:rsidRPr="009A1FF7">
              <w:rPr>
                <w:rFonts w:ascii="Times New Roman" w:hAnsi="Times New Roman"/>
                <w:color w:val="000000"/>
              </w:rPr>
              <w:t>в том. числе за счет бюджетов всех уровней, млн.руб.</w:t>
            </w:r>
          </w:p>
        </w:tc>
        <w:tc>
          <w:tcPr>
            <w:tcW w:w="1105" w:type="dxa"/>
            <w:vAlign w:val="center"/>
          </w:tcPr>
          <w:p w14:paraId="77C3231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40,03</w:t>
            </w:r>
          </w:p>
        </w:tc>
        <w:tc>
          <w:tcPr>
            <w:tcW w:w="1106" w:type="dxa"/>
            <w:vAlign w:val="center"/>
          </w:tcPr>
          <w:p w14:paraId="1426FCC9" w14:textId="77777777" w:rsidR="00D36DA5" w:rsidRPr="009A1FF7" w:rsidRDefault="00D36DA5" w:rsidP="00A97494">
            <w:pPr>
              <w:pStyle w:val="a3"/>
              <w:keepNext/>
              <w:widowControl w:val="0"/>
              <w:shd w:val="clear" w:color="auto" w:fill="FFFFFF"/>
              <w:spacing w:line="276" w:lineRule="auto"/>
              <w:ind w:left="0"/>
              <w:jc w:val="center"/>
              <w:rPr>
                <w:rFonts w:ascii="Times New Roman" w:hAnsi="Times New Roman"/>
                <w:color w:val="000000"/>
              </w:rPr>
            </w:pPr>
            <w:r w:rsidRPr="009A1FF7">
              <w:rPr>
                <w:rFonts w:ascii="Times New Roman" w:hAnsi="Times New Roman"/>
                <w:color w:val="000000"/>
              </w:rPr>
              <w:t>22,44</w:t>
            </w:r>
          </w:p>
        </w:tc>
        <w:tc>
          <w:tcPr>
            <w:tcW w:w="1105" w:type="dxa"/>
            <w:vAlign w:val="center"/>
          </w:tcPr>
          <w:p w14:paraId="36BC583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9,05</w:t>
            </w:r>
          </w:p>
        </w:tc>
        <w:tc>
          <w:tcPr>
            <w:tcW w:w="1106" w:type="dxa"/>
            <w:vAlign w:val="center"/>
          </w:tcPr>
          <w:p w14:paraId="72908AAB" w14:textId="77777777" w:rsidR="00D36DA5" w:rsidRPr="009A1FF7" w:rsidRDefault="00D36DA5" w:rsidP="00A97494">
            <w:pPr>
              <w:pStyle w:val="a3"/>
              <w:keepNext/>
              <w:widowControl w:val="0"/>
              <w:shd w:val="clear" w:color="auto" w:fill="FFFFFF"/>
              <w:spacing w:line="276" w:lineRule="auto"/>
              <w:ind w:left="0"/>
              <w:jc w:val="center"/>
              <w:rPr>
                <w:rFonts w:ascii="Times New Roman" w:hAnsi="Times New Roman"/>
                <w:color w:val="000000"/>
              </w:rPr>
            </w:pPr>
            <w:r w:rsidRPr="009A1FF7">
              <w:rPr>
                <w:rFonts w:ascii="Times New Roman" w:hAnsi="Times New Roman"/>
                <w:color w:val="000000"/>
              </w:rPr>
              <w:t>31,32</w:t>
            </w:r>
          </w:p>
        </w:tc>
        <w:tc>
          <w:tcPr>
            <w:tcW w:w="1106" w:type="dxa"/>
            <w:vAlign w:val="center"/>
          </w:tcPr>
          <w:p w14:paraId="2E24C2C6" w14:textId="77777777" w:rsidR="00D36DA5" w:rsidRPr="009A1FF7" w:rsidRDefault="00D36DA5" w:rsidP="00A97494">
            <w:pPr>
              <w:pStyle w:val="a3"/>
              <w:keepNext/>
              <w:widowControl w:val="0"/>
              <w:shd w:val="clear" w:color="auto" w:fill="FFFFFF"/>
              <w:spacing w:line="276" w:lineRule="auto"/>
              <w:ind w:left="0"/>
              <w:jc w:val="center"/>
              <w:rPr>
                <w:rFonts w:ascii="Times New Roman" w:hAnsi="Times New Roman"/>
                <w:color w:val="000000"/>
              </w:rPr>
            </w:pPr>
            <w:r w:rsidRPr="009A1FF7">
              <w:rPr>
                <w:rFonts w:ascii="Times New Roman" w:hAnsi="Times New Roman"/>
                <w:color w:val="000000"/>
              </w:rPr>
              <w:t>39,63</w:t>
            </w:r>
          </w:p>
        </w:tc>
      </w:tr>
      <w:tr w:rsidR="00D36DA5" w:rsidRPr="009A1FF7" w14:paraId="5E805C18" w14:textId="77777777" w:rsidTr="00CC32F8">
        <w:tc>
          <w:tcPr>
            <w:tcW w:w="3936" w:type="dxa"/>
          </w:tcPr>
          <w:p w14:paraId="64BEC241" w14:textId="77777777" w:rsidR="00D36DA5" w:rsidRPr="00D27E4A" w:rsidRDefault="00D36DA5" w:rsidP="00A97494">
            <w:pPr>
              <w:pStyle w:val="a3"/>
              <w:keepNext/>
              <w:widowControl w:val="0"/>
              <w:shd w:val="clear" w:color="auto" w:fill="FFFFFF"/>
              <w:spacing w:line="276" w:lineRule="auto"/>
              <w:ind w:left="0"/>
              <w:rPr>
                <w:rFonts w:ascii="Times New Roman" w:hAnsi="Times New Roman"/>
                <w:color w:val="000000"/>
                <w:vertAlign w:val="superscript"/>
              </w:rPr>
            </w:pPr>
            <w:r w:rsidRPr="009A1FF7">
              <w:rPr>
                <w:rFonts w:ascii="Times New Roman" w:hAnsi="Times New Roman"/>
                <w:color w:val="000000"/>
              </w:rPr>
              <w:t>Ввод в действие общей площади жилых помещений, м</w:t>
            </w:r>
            <w:r w:rsidR="00D27E4A">
              <w:rPr>
                <w:rFonts w:ascii="Times New Roman" w:hAnsi="Times New Roman"/>
                <w:color w:val="000000"/>
                <w:vertAlign w:val="superscript"/>
              </w:rPr>
              <w:t>2</w:t>
            </w:r>
          </w:p>
        </w:tc>
        <w:tc>
          <w:tcPr>
            <w:tcW w:w="1105" w:type="dxa"/>
            <w:vAlign w:val="center"/>
          </w:tcPr>
          <w:p w14:paraId="052F2A5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71</w:t>
            </w:r>
          </w:p>
        </w:tc>
        <w:tc>
          <w:tcPr>
            <w:tcW w:w="1106" w:type="dxa"/>
            <w:vAlign w:val="center"/>
          </w:tcPr>
          <w:p w14:paraId="7D77B5D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490</w:t>
            </w:r>
          </w:p>
        </w:tc>
        <w:tc>
          <w:tcPr>
            <w:tcW w:w="1105" w:type="dxa"/>
            <w:vAlign w:val="center"/>
          </w:tcPr>
          <w:p w14:paraId="748938A6" w14:textId="77777777" w:rsidR="00D36DA5" w:rsidRPr="009A1FF7" w:rsidRDefault="00D36DA5" w:rsidP="00A97494">
            <w:pPr>
              <w:pStyle w:val="a3"/>
              <w:keepNext/>
              <w:widowControl w:val="0"/>
              <w:shd w:val="clear" w:color="auto" w:fill="FFFFFF"/>
              <w:spacing w:line="276" w:lineRule="auto"/>
              <w:ind w:left="0"/>
              <w:jc w:val="center"/>
              <w:rPr>
                <w:rFonts w:ascii="Times New Roman" w:hAnsi="Times New Roman"/>
                <w:color w:val="FF0000"/>
              </w:rPr>
            </w:pPr>
            <w:r w:rsidRPr="009A1FF7">
              <w:rPr>
                <w:rFonts w:ascii="Times New Roman" w:hAnsi="Times New Roman"/>
              </w:rPr>
              <w:t>2066</w:t>
            </w:r>
          </w:p>
        </w:tc>
        <w:tc>
          <w:tcPr>
            <w:tcW w:w="1106" w:type="dxa"/>
            <w:vAlign w:val="center"/>
          </w:tcPr>
          <w:p w14:paraId="4F4F364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752</w:t>
            </w:r>
          </w:p>
        </w:tc>
        <w:tc>
          <w:tcPr>
            <w:tcW w:w="1106" w:type="dxa"/>
            <w:vAlign w:val="center"/>
          </w:tcPr>
          <w:p w14:paraId="2CE168D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556</w:t>
            </w:r>
          </w:p>
        </w:tc>
      </w:tr>
      <w:tr w:rsidR="00D36DA5" w:rsidRPr="009A1FF7" w14:paraId="15DF74AC" w14:textId="77777777" w:rsidTr="00CC32F8">
        <w:tc>
          <w:tcPr>
            <w:tcW w:w="3936" w:type="dxa"/>
          </w:tcPr>
          <w:p w14:paraId="7D59E9F2" w14:textId="77777777" w:rsidR="00D36DA5" w:rsidRPr="009A1FF7" w:rsidRDefault="00D36DA5" w:rsidP="00A97494">
            <w:pPr>
              <w:pStyle w:val="a3"/>
              <w:keepNext/>
              <w:widowControl w:val="0"/>
              <w:shd w:val="clear" w:color="auto" w:fill="FFFFFF"/>
              <w:spacing w:line="276" w:lineRule="auto"/>
              <w:ind w:left="0"/>
              <w:rPr>
                <w:rFonts w:ascii="Times New Roman" w:hAnsi="Times New Roman"/>
                <w:color w:val="000000"/>
              </w:rPr>
            </w:pPr>
            <w:r w:rsidRPr="009A1FF7">
              <w:rPr>
                <w:rFonts w:ascii="Times New Roman" w:hAnsi="Times New Roman"/>
                <w:color w:val="000000"/>
              </w:rPr>
              <w:t>Введено в действие общей площади жилых домов в расчете на 1000 населения, м</w:t>
            </w:r>
            <w:r w:rsidR="00D27E4A">
              <w:rPr>
                <w:rFonts w:ascii="Times New Roman" w:hAnsi="Times New Roman"/>
                <w:color w:val="000000"/>
                <w:vertAlign w:val="superscript"/>
              </w:rPr>
              <w:t>2</w:t>
            </w:r>
          </w:p>
        </w:tc>
        <w:tc>
          <w:tcPr>
            <w:tcW w:w="1105" w:type="dxa"/>
            <w:vAlign w:val="center"/>
          </w:tcPr>
          <w:p w14:paraId="7D70D1F6" w14:textId="19935210" w:rsidR="00D36DA5" w:rsidRPr="009A1FF7" w:rsidRDefault="002F2E01" w:rsidP="00A97494">
            <w:pPr>
              <w:pStyle w:val="a3"/>
              <w:keepNext/>
              <w:widowControl w:val="0"/>
              <w:shd w:val="clear" w:color="auto" w:fill="FFFFFF"/>
              <w:spacing w:line="276" w:lineRule="auto"/>
              <w:ind w:left="0"/>
              <w:jc w:val="center"/>
              <w:rPr>
                <w:rFonts w:ascii="Times New Roman" w:hAnsi="Times New Roman"/>
                <w:color w:val="000000"/>
              </w:rPr>
            </w:pPr>
            <w:r>
              <w:rPr>
                <w:rFonts w:ascii="Times New Roman" w:hAnsi="Times New Roman"/>
                <w:color w:val="000000"/>
              </w:rPr>
              <w:t>3,9</w:t>
            </w:r>
          </w:p>
        </w:tc>
        <w:tc>
          <w:tcPr>
            <w:tcW w:w="1106" w:type="dxa"/>
            <w:vAlign w:val="center"/>
          </w:tcPr>
          <w:p w14:paraId="6C33BDAE" w14:textId="47AA329D" w:rsidR="00D36DA5" w:rsidRPr="009A1FF7" w:rsidRDefault="002F2E0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28</w:t>
            </w:r>
          </w:p>
        </w:tc>
        <w:tc>
          <w:tcPr>
            <w:tcW w:w="1105" w:type="dxa"/>
            <w:vAlign w:val="center"/>
          </w:tcPr>
          <w:p w14:paraId="1800AB08" w14:textId="60EA8AB7" w:rsidR="00D36DA5" w:rsidRPr="009A1FF7" w:rsidRDefault="002F2E0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110</w:t>
            </w:r>
          </w:p>
        </w:tc>
        <w:tc>
          <w:tcPr>
            <w:tcW w:w="1106" w:type="dxa"/>
            <w:vAlign w:val="center"/>
          </w:tcPr>
          <w:p w14:paraId="6CAE1E41" w14:textId="1749FF7B" w:rsidR="00D36DA5" w:rsidRPr="009A1FF7" w:rsidRDefault="002F2E0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45</w:t>
            </w:r>
          </w:p>
        </w:tc>
        <w:tc>
          <w:tcPr>
            <w:tcW w:w="1106" w:type="dxa"/>
            <w:vAlign w:val="center"/>
          </w:tcPr>
          <w:p w14:paraId="6ECBA756" w14:textId="5A2FDDB7" w:rsidR="00D36DA5" w:rsidRPr="009A1FF7" w:rsidRDefault="002F2E0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34</w:t>
            </w:r>
          </w:p>
        </w:tc>
      </w:tr>
    </w:tbl>
    <w:p w14:paraId="388BA9A6" w14:textId="77777777" w:rsidR="00B25A08" w:rsidRDefault="00D36DA5" w:rsidP="00A97494">
      <w:pPr>
        <w:spacing w:after="0"/>
        <w:ind w:firstLine="708"/>
        <w:jc w:val="both"/>
        <w:rPr>
          <w:rFonts w:ascii="Times New Roman" w:hAnsi="Times New Roman" w:cs="Times New Roman"/>
          <w:sz w:val="28"/>
          <w:szCs w:val="28"/>
        </w:rPr>
      </w:pPr>
      <w:r w:rsidRPr="00B47A13">
        <w:rPr>
          <w:rFonts w:ascii="Times New Roman" w:hAnsi="Times New Roman"/>
          <w:color w:val="000000"/>
          <w:sz w:val="28"/>
        </w:rPr>
        <w:t xml:space="preserve">За последние пять лет обновился машинно-тракторный парк в сельскохозяйственных предприятиях района. </w:t>
      </w:r>
      <w:r w:rsidR="00B25A08">
        <w:rPr>
          <w:rFonts w:ascii="Times New Roman" w:hAnsi="Times New Roman"/>
          <w:color w:val="000000"/>
          <w:sz w:val="28"/>
        </w:rPr>
        <w:t xml:space="preserve">Закончен первый этап строительства </w:t>
      </w:r>
      <w:r w:rsidR="00B25A08" w:rsidRPr="00A64373">
        <w:rPr>
          <w:rFonts w:ascii="Times New Roman" w:hAnsi="Times New Roman" w:cs="Times New Roman"/>
          <w:sz w:val="28"/>
          <w:szCs w:val="28"/>
        </w:rPr>
        <w:t>объекта обеспечивающей инфраструктуры «Спортивно-туристский кластер «Тягун». Создание обеспечивающей инфраструктуры объекта «Спортивная деревня в поселке Тягун Заринского района Алтайского края» (</w:t>
      </w:r>
      <w:r w:rsidR="00B25A08">
        <w:rPr>
          <w:rFonts w:ascii="Times New Roman" w:hAnsi="Times New Roman" w:cs="Times New Roman"/>
          <w:sz w:val="28"/>
          <w:szCs w:val="28"/>
        </w:rPr>
        <w:t>первый</w:t>
      </w:r>
      <w:r w:rsidR="00B25A08" w:rsidRPr="00A64373">
        <w:rPr>
          <w:rFonts w:ascii="Times New Roman" w:hAnsi="Times New Roman" w:cs="Times New Roman"/>
          <w:sz w:val="28"/>
          <w:szCs w:val="28"/>
        </w:rPr>
        <w:t xml:space="preserve"> этап)» </w:t>
      </w:r>
      <w:r w:rsidR="00B25A08" w:rsidRPr="00B25A08">
        <w:rPr>
          <w:rFonts w:ascii="Times New Roman" w:hAnsi="Times New Roman" w:cs="Times New Roman"/>
          <w:sz w:val="28"/>
          <w:szCs w:val="28"/>
        </w:rPr>
        <w:t>дороги и линии электропередач</w:t>
      </w:r>
      <w:r w:rsidR="00B25A08">
        <w:rPr>
          <w:rFonts w:ascii="Times New Roman" w:hAnsi="Times New Roman" w:cs="Times New Roman"/>
          <w:sz w:val="28"/>
          <w:szCs w:val="28"/>
        </w:rPr>
        <w:t>. Планируется второй этап проекта строительство водопровода.</w:t>
      </w:r>
    </w:p>
    <w:p w14:paraId="60F823DD" w14:textId="77777777" w:rsidR="00B25A08" w:rsidRPr="00B25A08" w:rsidRDefault="00B25A08" w:rsidP="00A97494">
      <w:pPr>
        <w:spacing w:after="0"/>
        <w:ind w:firstLine="708"/>
        <w:jc w:val="both"/>
        <w:rPr>
          <w:rFonts w:ascii="Times New Roman" w:hAnsi="Times New Roman" w:cs="Times New Roman"/>
          <w:sz w:val="28"/>
          <w:szCs w:val="28"/>
        </w:rPr>
      </w:pPr>
      <w:r w:rsidRPr="00B25A08">
        <w:rPr>
          <w:rFonts w:ascii="Times New Roman" w:hAnsi="Times New Roman" w:cs="Times New Roman"/>
          <w:sz w:val="28"/>
          <w:szCs w:val="28"/>
        </w:rPr>
        <w:t>Начата реконструкция здания Новомоношкинского сельского Дома культуры филиала МКУК «Многофункциональный культурный центр».</w:t>
      </w:r>
      <w:r w:rsidR="00615E9E">
        <w:rPr>
          <w:rFonts w:ascii="Times New Roman" w:hAnsi="Times New Roman" w:cs="Times New Roman"/>
          <w:sz w:val="28"/>
          <w:szCs w:val="28"/>
        </w:rPr>
        <w:t xml:space="preserve"> С</w:t>
      </w:r>
      <w:r w:rsidRPr="00B25A08">
        <w:rPr>
          <w:rFonts w:ascii="Times New Roman" w:hAnsi="Times New Roman" w:cs="Times New Roman"/>
          <w:sz w:val="28"/>
          <w:szCs w:val="28"/>
        </w:rPr>
        <w:t>тоимость проекта составляет более 80 млн. рублей.</w:t>
      </w:r>
    </w:p>
    <w:p w14:paraId="2A84B7F8" w14:textId="77777777" w:rsidR="00B25A08" w:rsidRPr="00B25A08" w:rsidRDefault="00B25A08" w:rsidP="00A97494">
      <w:pPr>
        <w:spacing w:after="0"/>
        <w:ind w:firstLine="708"/>
        <w:jc w:val="both"/>
        <w:rPr>
          <w:rFonts w:ascii="Times New Roman" w:hAnsi="Times New Roman" w:cs="Times New Roman"/>
          <w:sz w:val="28"/>
          <w:szCs w:val="28"/>
        </w:rPr>
      </w:pPr>
      <w:r w:rsidRPr="00B25A08">
        <w:rPr>
          <w:rFonts w:ascii="Times New Roman" w:hAnsi="Times New Roman" w:cs="Times New Roman"/>
          <w:sz w:val="28"/>
          <w:szCs w:val="28"/>
        </w:rPr>
        <w:t>Проведены частичные капитальные ремонты 11 зданий школ и одного здани</w:t>
      </w:r>
      <w:r w:rsidR="00EF0AAD">
        <w:rPr>
          <w:rFonts w:ascii="Times New Roman" w:hAnsi="Times New Roman" w:cs="Times New Roman"/>
          <w:sz w:val="28"/>
          <w:szCs w:val="28"/>
        </w:rPr>
        <w:t>я</w:t>
      </w:r>
      <w:r w:rsidRPr="00B25A08">
        <w:rPr>
          <w:rFonts w:ascii="Times New Roman" w:hAnsi="Times New Roman" w:cs="Times New Roman"/>
          <w:sz w:val="28"/>
          <w:szCs w:val="28"/>
        </w:rPr>
        <w:t xml:space="preserve"> детского сада.</w:t>
      </w:r>
    </w:p>
    <w:p w14:paraId="40926109" w14:textId="77777777" w:rsidR="00B25A08" w:rsidRDefault="00B25A08" w:rsidP="00A97494">
      <w:pPr>
        <w:pStyle w:val="a3"/>
        <w:keepNext/>
        <w:widowControl w:val="0"/>
        <w:shd w:val="clear" w:color="auto" w:fill="FFFFFF"/>
        <w:spacing w:line="276" w:lineRule="auto"/>
        <w:ind w:left="0" w:firstLine="708"/>
        <w:rPr>
          <w:rFonts w:ascii="Times New Roman" w:hAnsi="Times New Roman"/>
          <w:color w:val="000000"/>
          <w:sz w:val="28"/>
        </w:rPr>
      </w:pPr>
      <w:r>
        <w:rPr>
          <w:rFonts w:ascii="Times New Roman" w:hAnsi="Times New Roman"/>
          <w:color w:val="000000"/>
          <w:sz w:val="28"/>
        </w:rPr>
        <w:lastRenderedPageBreak/>
        <w:t xml:space="preserve">В 2021 году начат проект </w:t>
      </w:r>
      <w:r w:rsidR="00EF0AAD">
        <w:rPr>
          <w:rFonts w:ascii="Times New Roman" w:hAnsi="Times New Roman"/>
          <w:color w:val="000000"/>
          <w:sz w:val="28"/>
        </w:rPr>
        <w:t>«</w:t>
      </w:r>
      <w:r w:rsidRPr="00B25A08">
        <w:rPr>
          <w:rFonts w:ascii="Times New Roman" w:hAnsi="Times New Roman"/>
          <w:color w:val="000000"/>
          <w:sz w:val="28"/>
        </w:rPr>
        <w:t>Строительство молочн</w:t>
      </w:r>
      <w:r>
        <w:rPr>
          <w:rFonts w:ascii="Times New Roman" w:hAnsi="Times New Roman"/>
          <w:color w:val="000000"/>
          <w:sz w:val="28"/>
        </w:rPr>
        <w:t>ой фермы в районе с. Яново Заринс</w:t>
      </w:r>
      <w:r w:rsidRPr="00B25A08">
        <w:rPr>
          <w:rFonts w:ascii="Times New Roman" w:hAnsi="Times New Roman"/>
          <w:color w:val="000000"/>
          <w:sz w:val="28"/>
        </w:rPr>
        <w:t>кого района Алтайского края</w:t>
      </w:r>
      <w:r w:rsidR="00EF0AAD">
        <w:rPr>
          <w:rFonts w:ascii="Times New Roman" w:hAnsi="Times New Roman"/>
          <w:color w:val="000000"/>
          <w:sz w:val="28"/>
        </w:rPr>
        <w:t>»</w:t>
      </w:r>
      <w:r>
        <w:rPr>
          <w:rFonts w:ascii="Times New Roman" w:hAnsi="Times New Roman"/>
          <w:color w:val="000000"/>
          <w:sz w:val="28"/>
        </w:rPr>
        <w:t>, рассчитанный на 6000 голов крупного рогатого скота.</w:t>
      </w:r>
    </w:p>
    <w:p w14:paraId="4AA17C19" w14:textId="72643B04" w:rsidR="00D36DA5" w:rsidRPr="00B47A13" w:rsidRDefault="00D36DA5" w:rsidP="00A97494">
      <w:pPr>
        <w:pStyle w:val="a3"/>
        <w:keepNext/>
        <w:widowControl w:val="0"/>
        <w:shd w:val="clear" w:color="auto" w:fill="FFFFFF"/>
        <w:spacing w:line="276" w:lineRule="auto"/>
        <w:ind w:left="0" w:firstLine="708"/>
        <w:rPr>
          <w:rFonts w:ascii="Times New Roman" w:hAnsi="Times New Roman"/>
          <w:color w:val="000000"/>
          <w:sz w:val="28"/>
        </w:rPr>
      </w:pPr>
      <w:r w:rsidRPr="00B47A13">
        <w:rPr>
          <w:rFonts w:ascii="Times New Roman" w:hAnsi="Times New Roman"/>
          <w:color w:val="000000"/>
          <w:sz w:val="28"/>
        </w:rPr>
        <w:t xml:space="preserve">Ввод в действие общей площади жилых помещений за период 2017-2021 годы </w:t>
      </w:r>
      <w:r w:rsidRPr="00CC32F8">
        <w:rPr>
          <w:rFonts w:ascii="Times New Roman" w:hAnsi="Times New Roman"/>
          <w:sz w:val="28"/>
        </w:rPr>
        <w:t>составил 3935 кв. метров</w:t>
      </w:r>
      <w:r>
        <w:rPr>
          <w:rFonts w:ascii="Times New Roman" w:hAnsi="Times New Roman"/>
          <w:color w:val="000000"/>
          <w:sz w:val="28"/>
        </w:rPr>
        <w:t>, в том числе за 2021</w:t>
      </w:r>
      <w:r w:rsidRPr="00B47A13">
        <w:rPr>
          <w:rFonts w:ascii="Times New Roman" w:hAnsi="Times New Roman"/>
          <w:color w:val="000000"/>
          <w:sz w:val="28"/>
        </w:rPr>
        <w:t xml:space="preserve"> год </w:t>
      </w:r>
      <w:r>
        <w:rPr>
          <w:rFonts w:ascii="Times New Roman" w:hAnsi="Times New Roman"/>
          <w:color w:val="000000"/>
          <w:sz w:val="28"/>
        </w:rPr>
        <w:t>556</w:t>
      </w:r>
      <w:r w:rsidRPr="00B47A13">
        <w:rPr>
          <w:rFonts w:ascii="Times New Roman" w:hAnsi="Times New Roman"/>
          <w:color w:val="000000"/>
          <w:sz w:val="28"/>
        </w:rPr>
        <w:t xml:space="preserve"> кв.</w:t>
      </w:r>
      <w:r w:rsidR="00731425">
        <w:rPr>
          <w:rFonts w:ascii="Times New Roman" w:hAnsi="Times New Roman"/>
          <w:color w:val="000000"/>
          <w:sz w:val="28"/>
        </w:rPr>
        <w:t xml:space="preserve"> </w:t>
      </w:r>
      <w:r w:rsidRPr="00B47A13">
        <w:rPr>
          <w:rFonts w:ascii="Times New Roman" w:hAnsi="Times New Roman"/>
          <w:color w:val="000000"/>
          <w:sz w:val="28"/>
        </w:rPr>
        <w:t>метров.</w:t>
      </w:r>
    </w:p>
    <w:p w14:paraId="30229F27" w14:textId="77777777" w:rsidR="00D36DA5" w:rsidRDefault="00D36DA5" w:rsidP="00A97494">
      <w:pPr>
        <w:pStyle w:val="a3"/>
        <w:keepNext/>
        <w:widowControl w:val="0"/>
        <w:shd w:val="clear" w:color="auto" w:fill="FFFFFF"/>
        <w:spacing w:line="276" w:lineRule="auto"/>
        <w:ind w:left="0" w:firstLine="708"/>
        <w:rPr>
          <w:rFonts w:ascii="Times New Roman" w:hAnsi="Times New Roman"/>
          <w:color w:val="000000"/>
          <w:spacing w:val="-6"/>
          <w:sz w:val="28"/>
        </w:rPr>
      </w:pPr>
      <w:r w:rsidRPr="00B47A13">
        <w:rPr>
          <w:rFonts w:ascii="Times New Roman" w:hAnsi="Times New Roman"/>
          <w:color w:val="000000"/>
          <w:sz w:val="28"/>
        </w:rPr>
        <w:t>Жилищное строительство ведется собственными силами застройщиков и в рамках</w:t>
      </w:r>
      <w:r w:rsidRPr="00B47A13">
        <w:rPr>
          <w:rFonts w:ascii="Times New Roman" w:hAnsi="Times New Roman"/>
          <w:color w:val="000000"/>
          <w:spacing w:val="-6"/>
          <w:sz w:val="28"/>
        </w:rPr>
        <w:t xml:space="preserve"> участи</w:t>
      </w:r>
      <w:r w:rsidR="00EF5121">
        <w:rPr>
          <w:rFonts w:ascii="Times New Roman" w:hAnsi="Times New Roman"/>
          <w:color w:val="000000"/>
          <w:spacing w:val="-6"/>
          <w:sz w:val="28"/>
        </w:rPr>
        <w:t xml:space="preserve">я в государственных программах. </w:t>
      </w:r>
      <w:r w:rsidR="00234651">
        <w:rPr>
          <w:rFonts w:ascii="Times New Roman" w:hAnsi="Times New Roman"/>
          <w:color w:val="000000"/>
          <w:spacing w:val="-6"/>
          <w:sz w:val="28"/>
        </w:rPr>
        <w:t>Территория района характеризуется низкими</w:t>
      </w:r>
      <w:r w:rsidRPr="00B47A13">
        <w:rPr>
          <w:rFonts w:ascii="Times New Roman" w:hAnsi="Times New Roman"/>
          <w:color w:val="000000"/>
          <w:spacing w:val="-6"/>
          <w:sz w:val="28"/>
        </w:rPr>
        <w:t xml:space="preserve"> объем</w:t>
      </w:r>
      <w:r w:rsidR="00234651">
        <w:rPr>
          <w:rFonts w:ascii="Times New Roman" w:hAnsi="Times New Roman"/>
          <w:color w:val="000000"/>
          <w:spacing w:val="-6"/>
          <w:sz w:val="28"/>
        </w:rPr>
        <w:t>ами</w:t>
      </w:r>
      <w:r w:rsidRPr="00B47A13">
        <w:rPr>
          <w:rFonts w:ascii="Times New Roman" w:hAnsi="Times New Roman"/>
          <w:color w:val="000000"/>
          <w:spacing w:val="-6"/>
          <w:sz w:val="28"/>
        </w:rPr>
        <w:t xml:space="preserve"> жилищного строительства.</w:t>
      </w:r>
      <w:r w:rsidR="00445288">
        <w:rPr>
          <w:rFonts w:ascii="Times New Roman" w:hAnsi="Times New Roman"/>
          <w:color w:val="000000"/>
          <w:spacing w:val="-6"/>
          <w:sz w:val="28"/>
        </w:rPr>
        <w:t xml:space="preserve"> </w:t>
      </w:r>
      <w:r w:rsidRPr="00B47A13">
        <w:rPr>
          <w:rFonts w:ascii="Times New Roman" w:hAnsi="Times New Roman"/>
          <w:color w:val="000000"/>
          <w:spacing w:val="-6"/>
          <w:sz w:val="28"/>
        </w:rPr>
        <w:t>Существует потребность в капитальном ремонте объектов социальной сферы.</w:t>
      </w:r>
    </w:p>
    <w:p w14:paraId="31B06C97" w14:textId="7AEB3777" w:rsidR="00D36DA5" w:rsidRDefault="0027210B" w:rsidP="00A97494">
      <w:pPr>
        <w:keepNext/>
        <w:widowControl w:val="0"/>
        <w:shd w:val="clear" w:color="auto" w:fill="FFFFFF"/>
        <w:spacing w:after="0"/>
        <w:ind w:right="58"/>
        <w:jc w:val="center"/>
        <w:rPr>
          <w:rFonts w:ascii="Times New Roman" w:hAnsi="Times New Roman"/>
          <w:b/>
          <w:sz w:val="28"/>
        </w:rPr>
      </w:pPr>
      <w:r w:rsidRPr="009457C1">
        <w:rPr>
          <w:rFonts w:ascii="Times New Roman" w:hAnsi="Times New Roman"/>
          <w:b/>
          <w:sz w:val="28"/>
        </w:rPr>
        <w:t>Сельское хозяйство</w:t>
      </w:r>
    </w:p>
    <w:p w14:paraId="2CBBC5CB" w14:textId="77777777" w:rsidR="00FE14DF" w:rsidRPr="009457C1" w:rsidRDefault="00FE14DF" w:rsidP="00A97494">
      <w:pPr>
        <w:keepNext/>
        <w:widowControl w:val="0"/>
        <w:shd w:val="clear" w:color="auto" w:fill="FFFFFF"/>
        <w:spacing w:after="0"/>
        <w:ind w:right="58"/>
        <w:jc w:val="center"/>
        <w:rPr>
          <w:rFonts w:ascii="Times New Roman" w:hAnsi="Times New Roman"/>
          <w:b/>
          <w:sz w:val="28"/>
        </w:rPr>
      </w:pPr>
    </w:p>
    <w:p w14:paraId="5842B498" w14:textId="79FF1221" w:rsidR="00D36DA5" w:rsidRDefault="00D36DA5" w:rsidP="00A97494">
      <w:pPr>
        <w:keepNext/>
        <w:widowControl w:val="0"/>
        <w:shd w:val="clear" w:color="auto" w:fill="FFFFFF"/>
        <w:spacing w:after="0"/>
        <w:ind w:right="58" w:firstLine="720"/>
        <w:jc w:val="both"/>
        <w:rPr>
          <w:rFonts w:ascii="Times New Roman" w:hAnsi="Times New Roman"/>
          <w:color w:val="000000"/>
          <w:sz w:val="28"/>
        </w:rPr>
      </w:pPr>
      <w:r>
        <w:rPr>
          <w:rFonts w:ascii="Times New Roman" w:hAnsi="Times New Roman"/>
          <w:color w:val="000000"/>
          <w:sz w:val="28"/>
        </w:rPr>
        <w:t xml:space="preserve">В районе 25 сельхозпредприятий и 27 КФХ осуществляют свою деятельность, в т.ч. ООО «Орбита», ООО «Логовское», ООО «АлтайАгроПоле», ИП Глава КФХ Чернышов Н.Д., ИП Глава КФХ Пащенко Н.В., которые арендуют земли района. Наиболее крупные предприятия: ООО «Алтай», ООО «Правый берег», СПК «Колос», СПК «Жданова», ООО «Блиновское», СПК им.Фрунзе, крестьянское хозяйство Гилева И.Н., ИП Глава КФХ Андрюхов А.А. Основная специализация района: производство растениеводческой продукции, в основном зерновых культур, мясомолочное скотоводство. Общая площадь сельскохозяйственных угодий в районе составляет 174565 га, в том числе пашни 109799 га, залежь 6141 га, пастбища </w:t>
      </w:r>
      <w:r w:rsidR="00B86CD1">
        <w:rPr>
          <w:rFonts w:ascii="Times New Roman" w:hAnsi="Times New Roman"/>
          <w:color w:val="000000"/>
          <w:sz w:val="28"/>
        </w:rPr>
        <w:t>307772</w:t>
      </w:r>
      <w:r>
        <w:rPr>
          <w:rFonts w:ascii="Times New Roman" w:hAnsi="Times New Roman"/>
          <w:color w:val="000000"/>
          <w:sz w:val="28"/>
        </w:rPr>
        <w:t xml:space="preserve"> га, сенокосы 27453 га.</w:t>
      </w:r>
    </w:p>
    <w:p w14:paraId="12171FF6" w14:textId="6554B7CD" w:rsidR="00D36DA5" w:rsidRDefault="00D36DA5" w:rsidP="00A97494">
      <w:pPr>
        <w:keepNext/>
        <w:widowControl w:val="0"/>
        <w:shd w:val="clear" w:color="auto" w:fill="FFFFFF"/>
        <w:spacing w:after="0"/>
        <w:ind w:right="58" w:firstLine="720"/>
        <w:jc w:val="both"/>
        <w:rPr>
          <w:rFonts w:ascii="Times New Roman" w:hAnsi="Times New Roman" w:cs="Times New Roman"/>
          <w:sz w:val="28"/>
          <w:szCs w:val="28"/>
        </w:rPr>
      </w:pPr>
      <w:r>
        <w:rPr>
          <w:rFonts w:ascii="Times New Roman" w:hAnsi="Times New Roman"/>
          <w:color w:val="000000"/>
          <w:sz w:val="28"/>
        </w:rPr>
        <w:t>В структуре валовой продукции сельского хозяйства на долю животноводства приходится 57 %, на долю растениеводства 43 %.</w:t>
      </w:r>
      <w:r>
        <w:rPr>
          <w:rFonts w:ascii="Times New Roman" w:hAnsi="Times New Roman"/>
          <w:color w:val="000000"/>
          <w:sz w:val="28"/>
        </w:rPr>
        <w:tab/>
      </w:r>
      <w:r w:rsidRPr="00E158C9">
        <w:rPr>
          <w:rFonts w:ascii="Times New Roman" w:hAnsi="Times New Roman" w:cs="Times New Roman"/>
          <w:sz w:val="28"/>
          <w:szCs w:val="28"/>
        </w:rPr>
        <w:t>Общая площадь посева в район</w:t>
      </w:r>
      <w:r>
        <w:rPr>
          <w:rFonts w:ascii="Times New Roman" w:hAnsi="Times New Roman" w:cs="Times New Roman"/>
          <w:sz w:val="28"/>
          <w:szCs w:val="28"/>
        </w:rPr>
        <w:t>е в 2021 году составила 84,8 тыс. га</w:t>
      </w:r>
      <w:r w:rsidRPr="00E158C9">
        <w:rPr>
          <w:rFonts w:ascii="Times New Roman" w:hAnsi="Times New Roman" w:cs="Times New Roman"/>
          <w:sz w:val="28"/>
          <w:szCs w:val="28"/>
        </w:rPr>
        <w:t>, в том числе: зерновых</w:t>
      </w:r>
      <w:r>
        <w:rPr>
          <w:rFonts w:ascii="Times New Roman" w:hAnsi="Times New Roman" w:cs="Times New Roman"/>
          <w:sz w:val="28"/>
          <w:szCs w:val="28"/>
        </w:rPr>
        <w:t xml:space="preserve"> и зернобобовых культур 35,1</w:t>
      </w:r>
      <w:r w:rsidRPr="00E158C9">
        <w:rPr>
          <w:rFonts w:ascii="Times New Roman" w:hAnsi="Times New Roman" w:cs="Times New Roman"/>
          <w:sz w:val="28"/>
          <w:szCs w:val="28"/>
        </w:rPr>
        <w:t xml:space="preserve"> тыс.га, технических</w:t>
      </w:r>
      <w:r>
        <w:rPr>
          <w:rFonts w:ascii="Times New Roman" w:hAnsi="Times New Roman" w:cs="Times New Roman"/>
          <w:sz w:val="28"/>
          <w:szCs w:val="28"/>
        </w:rPr>
        <w:t xml:space="preserve"> культур 12,2 тыс.</w:t>
      </w:r>
      <w:r w:rsidRPr="00E158C9">
        <w:rPr>
          <w:rFonts w:ascii="Times New Roman" w:hAnsi="Times New Roman" w:cs="Times New Roman"/>
          <w:sz w:val="28"/>
          <w:szCs w:val="28"/>
        </w:rPr>
        <w:t>га, кормовых</w:t>
      </w:r>
      <w:r>
        <w:rPr>
          <w:rFonts w:ascii="Times New Roman" w:hAnsi="Times New Roman" w:cs="Times New Roman"/>
          <w:sz w:val="28"/>
          <w:szCs w:val="28"/>
        </w:rPr>
        <w:t xml:space="preserve"> культур 37,5</w:t>
      </w:r>
      <w:r w:rsidRPr="00E158C9">
        <w:rPr>
          <w:rFonts w:ascii="Times New Roman" w:hAnsi="Times New Roman" w:cs="Times New Roman"/>
          <w:sz w:val="28"/>
          <w:szCs w:val="28"/>
        </w:rPr>
        <w:t xml:space="preserve"> тыс.га</w:t>
      </w:r>
      <w:r>
        <w:rPr>
          <w:rFonts w:ascii="Times New Roman" w:hAnsi="Times New Roman" w:cs="Times New Roman"/>
          <w:sz w:val="28"/>
          <w:szCs w:val="28"/>
        </w:rPr>
        <w:t>. В районе выращиваются озимые культуры - пшеница, рожь. В связи с этим ежегодн</w:t>
      </w:r>
      <w:r w:rsidR="00CC32F8">
        <w:rPr>
          <w:rFonts w:ascii="Times New Roman" w:hAnsi="Times New Roman" w:cs="Times New Roman"/>
          <w:sz w:val="28"/>
          <w:szCs w:val="28"/>
        </w:rPr>
        <w:t>о</w:t>
      </w:r>
      <w:r>
        <w:rPr>
          <w:rFonts w:ascii="Times New Roman" w:hAnsi="Times New Roman" w:cs="Times New Roman"/>
          <w:sz w:val="28"/>
          <w:szCs w:val="28"/>
        </w:rPr>
        <w:t xml:space="preserve"> около 13 тыс. га посевных площадей находятся под парами.</w:t>
      </w:r>
    </w:p>
    <w:p w14:paraId="7E1C16F9" w14:textId="77777777" w:rsidR="00FE14DF" w:rsidRDefault="00FE14DF" w:rsidP="00A97494">
      <w:pPr>
        <w:keepNext/>
        <w:widowControl w:val="0"/>
        <w:shd w:val="clear" w:color="auto" w:fill="FFFFFF"/>
        <w:spacing w:after="0"/>
        <w:ind w:right="58" w:firstLine="720"/>
        <w:jc w:val="both"/>
        <w:rPr>
          <w:rFonts w:ascii="Times New Roman" w:hAnsi="Times New Roman" w:cs="Times New Roman"/>
          <w:color w:val="000000"/>
          <w:sz w:val="28"/>
        </w:rPr>
      </w:pPr>
    </w:p>
    <w:p w14:paraId="3E931766" w14:textId="77777777" w:rsidR="00D36DA5" w:rsidRPr="00660567" w:rsidRDefault="00D36DA5" w:rsidP="00A97494">
      <w:pPr>
        <w:keepNext/>
        <w:widowControl w:val="0"/>
        <w:shd w:val="clear" w:color="auto" w:fill="FFFFFF"/>
        <w:tabs>
          <w:tab w:val="left" w:pos="0"/>
        </w:tabs>
        <w:spacing w:after="0"/>
        <w:ind w:right="1690"/>
        <w:jc w:val="center"/>
        <w:rPr>
          <w:rFonts w:ascii="Times New Roman" w:hAnsi="Times New Roman"/>
          <w:b/>
          <w:color w:val="000000"/>
          <w:spacing w:val="-7"/>
          <w:sz w:val="28"/>
        </w:rPr>
      </w:pPr>
      <w:r w:rsidRPr="00660567">
        <w:rPr>
          <w:rFonts w:ascii="Times New Roman" w:hAnsi="Times New Roman"/>
          <w:b/>
          <w:color w:val="000000"/>
          <w:spacing w:val="-7"/>
          <w:sz w:val="28"/>
        </w:rPr>
        <w:t>Структура хозяйствующих субъектов</w:t>
      </w:r>
    </w:p>
    <w:tbl>
      <w:tblPr>
        <w:tblW w:w="9356" w:type="dxa"/>
        <w:tblInd w:w="40" w:type="dxa"/>
        <w:tblLayout w:type="fixed"/>
        <w:tblCellMar>
          <w:left w:w="40" w:type="dxa"/>
          <w:right w:w="40" w:type="dxa"/>
        </w:tblCellMar>
        <w:tblLook w:val="0000" w:firstRow="0" w:lastRow="0" w:firstColumn="0" w:lastColumn="0" w:noHBand="0" w:noVBand="0"/>
      </w:tblPr>
      <w:tblGrid>
        <w:gridCol w:w="3097"/>
        <w:gridCol w:w="1014"/>
        <w:gridCol w:w="1049"/>
        <w:gridCol w:w="1049"/>
        <w:gridCol w:w="1049"/>
        <w:gridCol w:w="1049"/>
        <w:gridCol w:w="1049"/>
      </w:tblGrid>
      <w:tr w:rsidR="00D36DA5" w:rsidRPr="009A1FF7" w14:paraId="54CB6C45" w14:textId="77777777" w:rsidTr="00CC32F8">
        <w:trPr>
          <w:trHeight w:hRule="exact" w:val="293"/>
        </w:trPr>
        <w:tc>
          <w:tcPr>
            <w:tcW w:w="3097" w:type="dxa"/>
            <w:tcBorders>
              <w:top w:val="single" w:sz="6" w:space="0" w:color="auto"/>
              <w:left w:val="single" w:sz="6" w:space="0" w:color="auto"/>
              <w:bottom w:val="single" w:sz="6" w:space="0" w:color="auto"/>
              <w:right w:val="single" w:sz="6" w:space="0" w:color="auto"/>
            </w:tcBorders>
            <w:shd w:val="clear" w:color="auto" w:fill="FFFFFF"/>
          </w:tcPr>
          <w:p w14:paraId="2BF585B0"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Показатели</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14:paraId="05167E6B"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spacing w:val="-8"/>
              </w:rPr>
              <w:t>ед. изм.</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14:paraId="4AFC7B4E" w14:textId="77777777" w:rsidR="00D36DA5" w:rsidRPr="009A1FF7" w:rsidRDefault="00CC32F8" w:rsidP="00A97494">
            <w:pPr>
              <w:keepNext/>
              <w:widowControl w:val="0"/>
              <w:shd w:val="clear" w:color="auto" w:fill="FFFFFF"/>
              <w:spacing w:after="0"/>
              <w:ind w:left="182"/>
              <w:jc w:val="center"/>
              <w:rPr>
                <w:rFonts w:ascii="Times New Roman" w:hAnsi="Times New Roman"/>
                <w:b/>
                <w:color w:val="000000"/>
              </w:rPr>
            </w:pPr>
            <w:r w:rsidRPr="009A1FF7">
              <w:rPr>
                <w:rFonts w:ascii="Times New Roman" w:hAnsi="Times New Roman"/>
                <w:b/>
                <w:color w:val="000000"/>
              </w:rPr>
              <w:t>2017</w:t>
            </w:r>
          </w:p>
        </w:tc>
        <w:tc>
          <w:tcPr>
            <w:tcW w:w="1049" w:type="dxa"/>
            <w:tcBorders>
              <w:top w:val="single" w:sz="6" w:space="0" w:color="auto"/>
              <w:left w:val="single" w:sz="6" w:space="0" w:color="auto"/>
              <w:bottom w:val="single" w:sz="6" w:space="0" w:color="auto"/>
              <w:right w:val="single" w:sz="4" w:space="0" w:color="auto"/>
            </w:tcBorders>
            <w:shd w:val="clear" w:color="auto" w:fill="FFFFFF"/>
          </w:tcPr>
          <w:p w14:paraId="53132E29" w14:textId="77777777" w:rsidR="00D36DA5" w:rsidRPr="009A1FF7" w:rsidRDefault="00D36DA5" w:rsidP="00A97494">
            <w:pPr>
              <w:keepNext/>
              <w:widowControl w:val="0"/>
              <w:shd w:val="clear" w:color="auto" w:fill="FFFFFF"/>
              <w:spacing w:after="0"/>
              <w:ind w:left="182"/>
              <w:jc w:val="center"/>
              <w:rPr>
                <w:rFonts w:ascii="Times New Roman" w:hAnsi="Times New Roman"/>
                <w:b/>
                <w:color w:val="000000"/>
              </w:rPr>
            </w:pPr>
            <w:r w:rsidRPr="009A1FF7">
              <w:rPr>
                <w:rFonts w:ascii="Times New Roman" w:hAnsi="Times New Roman"/>
                <w:b/>
                <w:color w:val="000000"/>
              </w:rPr>
              <w:t>2018</w:t>
            </w:r>
          </w:p>
        </w:tc>
        <w:tc>
          <w:tcPr>
            <w:tcW w:w="1049" w:type="dxa"/>
            <w:tcBorders>
              <w:top w:val="single" w:sz="6" w:space="0" w:color="auto"/>
              <w:left w:val="single" w:sz="4" w:space="0" w:color="auto"/>
              <w:bottom w:val="single" w:sz="6" w:space="0" w:color="auto"/>
              <w:right w:val="single" w:sz="4" w:space="0" w:color="auto"/>
            </w:tcBorders>
            <w:shd w:val="clear" w:color="auto" w:fill="FFFFFF"/>
          </w:tcPr>
          <w:p w14:paraId="21DEB808"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2019</w:t>
            </w:r>
          </w:p>
        </w:tc>
        <w:tc>
          <w:tcPr>
            <w:tcW w:w="1049" w:type="dxa"/>
            <w:tcBorders>
              <w:top w:val="single" w:sz="6" w:space="0" w:color="auto"/>
              <w:left w:val="single" w:sz="4" w:space="0" w:color="auto"/>
              <w:bottom w:val="single" w:sz="6" w:space="0" w:color="auto"/>
              <w:right w:val="single" w:sz="4" w:space="0" w:color="auto"/>
            </w:tcBorders>
            <w:shd w:val="clear" w:color="auto" w:fill="FFFFFF"/>
          </w:tcPr>
          <w:p w14:paraId="7846DC46"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2020</w:t>
            </w:r>
          </w:p>
        </w:tc>
        <w:tc>
          <w:tcPr>
            <w:tcW w:w="1049" w:type="dxa"/>
            <w:tcBorders>
              <w:top w:val="single" w:sz="6" w:space="0" w:color="auto"/>
              <w:left w:val="single" w:sz="4" w:space="0" w:color="auto"/>
              <w:bottom w:val="single" w:sz="6" w:space="0" w:color="auto"/>
              <w:right w:val="single" w:sz="6" w:space="0" w:color="auto"/>
            </w:tcBorders>
            <w:shd w:val="clear" w:color="auto" w:fill="FFFFFF"/>
          </w:tcPr>
          <w:p w14:paraId="517D73AC"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2021</w:t>
            </w:r>
          </w:p>
        </w:tc>
      </w:tr>
      <w:tr w:rsidR="00D36DA5" w:rsidRPr="009A1FF7" w14:paraId="21F30648" w14:textId="77777777" w:rsidTr="00CC32F8">
        <w:trPr>
          <w:trHeight w:hRule="exact" w:val="380"/>
        </w:trPr>
        <w:tc>
          <w:tcPr>
            <w:tcW w:w="3097" w:type="dxa"/>
            <w:tcBorders>
              <w:top w:val="single" w:sz="6" w:space="0" w:color="auto"/>
              <w:left w:val="single" w:sz="6" w:space="0" w:color="auto"/>
              <w:bottom w:val="single" w:sz="6" w:space="0" w:color="auto"/>
              <w:right w:val="single" w:sz="6" w:space="0" w:color="auto"/>
            </w:tcBorders>
            <w:shd w:val="clear" w:color="auto" w:fill="FFFFFF"/>
          </w:tcPr>
          <w:p w14:paraId="1B05644B"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Число хозяйств, всего</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14:paraId="38E540D4" w14:textId="77777777" w:rsidR="00D36DA5" w:rsidRPr="009A1FF7" w:rsidRDefault="00D36DA5" w:rsidP="00A97494">
            <w:pPr>
              <w:jc w:val="center"/>
              <w:rPr>
                <w:rFonts w:ascii="Times New Roman" w:hAnsi="Times New Roman"/>
                <w:color w:val="000000"/>
              </w:rPr>
            </w:pPr>
            <w:r w:rsidRPr="009A1FF7">
              <w:rPr>
                <w:rFonts w:ascii="Times New Roman" w:hAnsi="Times New Roman"/>
                <w:color w:val="000000"/>
              </w:rPr>
              <w:t>ед.</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14:paraId="4DF4C59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49</w:t>
            </w:r>
          </w:p>
        </w:tc>
        <w:tc>
          <w:tcPr>
            <w:tcW w:w="1049" w:type="dxa"/>
            <w:tcBorders>
              <w:top w:val="single" w:sz="6" w:space="0" w:color="auto"/>
              <w:left w:val="single" w:sz="6" w:space="0" w:color="auto"/>
              <w:bottom w:val="single" w:sz="6" w:space="0" w:color="auto"/>
              <w:right w:val="single" w:sz="4" w:space="0" w:color="auto"/>
            </w:tcBorders>
            <w:shd w:val="clear" w:color="auto" w:fill="FFFFFF"/>
          </w:tcPr>
          <w:p w14:paraId="424D94D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51</w:t>
            </w:r>
          </w:p>
        </w:tc>
        <w:tc>
          <w:tcPr>
            <w:tcW w:w="1049" w:type="dxa"/>
            <w:tcBorders>
              <w:top w:val="single" w:sz="6" w:space="0" w:color="auto"/>
              <w:left w:val="single" w:sz="4" w:space="0" w:color="auto"/>
              <w:bottom w:val="single" w:sz="6" w:space="0" w:color="auto"/>
              <w:right w:val="single" w:sz="4" w:space="0" w:color="auto"/>
            </w:tcBorders>
            <w:shd w:val="clear" w:color="auto" w:fill="FFFFFF"/>
          </w:tcPr>
          <w:p w14:paraId="3552D0A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48</w:t>
            </w:r>
          </w:p>
        </w:tc>
        <w:tc>
          <w:tcPr>
            <w:tcW w:w="1049" w:type="dxa"/>
            <w:tcBorders>
              <w:top w:val="single" w:sz="6" w:space="0" w:color="auto"/>
              <w:left w:val="single" w:sz="4" w:space="0" w:color="auto"/>
              <w:bottom w:val="single" w:sz="6" w:space="0" w:color="auto"/>
              <w:right w:val="single" w:sz="4" w:space="0" w:color="auto"/>
            </w:tcBorders>
            <w:shd w:val="clear" w:color="auto" w:fill="FFFFFF"/>
          </w:tcPr>
          <w:p w14:paraId="451C198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51</w:t>
            </w:r>
          </w:p>
        </w:tc>
        <w:tc>
          <w:tcPr>
            <w:tcW w:w="1049" w:type="dxa"/>
            <w:tcBorders>
              <w:top w:val="single" w:sz="6" w:space="0" w:color="auto"/>
              <w:left w:val="single" w:sz="4" w:space="0" w:color="auto"/>
              <w:bottom w:val="single" w:sz="6" w:space="0" w:color="auto"/>
              <w:right w:val="single" w:sz="6" w:space="0" w:color="auto"/>
            </w:tcBorders>
            <w:shd w:val="clear" w:color="auto" w:fill="FFFFFF"/>
          </w:tcPr>
          <w:p w14:paraId="620CD92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52</w:t>
            </w:r>
          </w:p>
        </w:tc>
      </w:tr>
      <w:tr w:rsidR="00D36DA5" w:rsidRPr="009A1FF7" w14:paraId="04EA7EFB" w14:textId="77777777" w:rsidTr="00CC32F8">
        <w:trPr>
          <w:trHeight w:hRule="exact" w:val="283"/>
        </w:trPr>
        <w:tc>
          <w:tcPr>
            <w:tcW w:w="3097" w:type="dxa"/>
            <w:tcBorders>
              <w:top w:val="single" w:sz="6" w:space="0" w:color="auto"/>
              <w:left w:val="single" w:sz="6" w:space="0" w:color="auto"/>
              <w:bottom w:val="single" w:sz="6" w:space="0" w:color="auto"/>
              <w:right w:val="single" w:sz="6" w:space="0" w:color="auto"/>
            </w:tcBorders>
            <w:shd w:val="clear" w:color="auto" w:fill="FFFFFF"/>
          </w:tcPr>
          <w:p w14:paraId="0344C796"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в том числе:</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14:paraId="00A9674A" w14:textId="77777777" w:rsidR="00D36DA5" w:rsidRPr="009A1FF7" w:rsidRDefault="00D36DA5" w:rsidP="00A97494">
            <w:pPr>
              <w:jc w:val="center"/>
              <w:rPr>
                <w:rFonts w:ascii="Times New Roman" w:hAnsi="Times New Roman"/>
                <w:color w:val="000000"/>
              </w:rPr>
            </w:pPr>
          </w:p>
        </w:tc>
        <w:tc>
          <w:tcPr>
            <w:tcW w:w="1049" w:type="dxa"/>
            <w:tcBorders>
              <w:top w:val="single" w:sz="6" w:space="0" w:color="auto"/>
              <w:left w:val="single" w:sz="6" w:space="0" w:color="auto"/>
              <w:bottom w:val="single" w:sz="6" w:space="0" w:color="auto"/>
              <w:right w:val="single" w:sz="6" w:space="0" w:color="auto"/>
            </w:tcBorders>
            <w:shd w:val="clear" w:color="auto" w:fill="FFFFFF"/>
          </w:tcPr>
          <w:p w14:paraId="7DEC324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1049" w:type="dxa"/>
            <w:tcBorders>
              <w:top w:val="single" w:sz="6" w:space="0" w:color="auto"/>
              <w:left w:val="single" w:sz="6" w:space="0" w:color="auto"/>
              <w:bottom w:val="single" w:sz="6" w:space="0" w:color="auto"/>
              <w:right w:val="single" w:sz="4" w:space="0" w:color="auto"/>
            </w:tcBorders>
            <w:shd w:val="clear" w:color="auto" w:fill="FFFFFF"/>
          </w:tcPr>
          <w:p w14:paraId="6952186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1049" w:type="dxa"/>
            <w:tcBorders>
              <w:top w:val="single" w:sz="6" w:space="0" w:color="auto"/>
              <w:left w:val="single" w:sz="4" w:space="0" w:color="auto"/>
              <w:bottom w:val="single" w:sz="6" w:space="0" w:color="auto"/>
              <w:right w:val="single" w:sz="4" w:space="0" w:color="auto"/>
            </w:tcBorders>
            <w:shd w:val="clear" w:color="auto" w:fill="FFFFFF"/>
          </w:tcPr>
          <w:p w14:paraId="0D7EA77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1049" w:type="dxa"/>
            <w:tcBorders>
              <w:top w:val="single" w:sz="6" w:space="0" w:color="auto"/>
              <w:left w:val="single" w:sz="4" w:space="0" w:color="auto"/>
              <w:bottom w:val="single" w:sz="6" w:space="0" w:color="auto"/>
              <w:right w:val="single" w:sz="4" w:space="0" w:color="auto"/>
            </w:tcBorders>
            <w:shd w:val="clear" w:color="auto" w:fill="FFFFFF"/>
          </w:tcPr>
          <w:p w14:paraId="4EEC6D9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1049" w:type="dxa"/>
            <w:tcBorders>
              <w:top w:val="single" w:sz="6" w:space="0" w:color="auto"/>
              <w:left w:val="single" w:sz="4" w:space="0" w:color="auto"/>
              <w:bottom w:val="single" w:sz="6" w:space="0" w:color="auto"/>
              <w:right w:val="single" w:sz="6" w:space="0" w:color="auto"/>
            </w:tcBorders>
            <w:shd w:val="clear" w:color="auto" w:fill="FFFFFF"/>
          </w:tcPr>
          <w:p w14:paraId="5F34BAA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r>
      <w:tr w:rsidR="00CC32F8" w:rsidRPr="009A1FF7" w14:paraId="10D2A532" w14:textId="77777777" w:rsidTr="00CC32F8">
        <w:trPr>
          <w:trHeight w:hRule="exact" w:val="288"/>
        </w:trPr>
        <w:tc>
          <w:tcPr>
            <w:tcW w:w="3097" w:type="dxa"/>
            <w:tcBorders>
              <w:top w:val="single" w:sz="6" w:space="0" w:color="auto"/>
              <w:left w:val="single" w:sz="6" w:space="0" w:color="auto"/>
              <w:bottom w:val="single" w:sz="6" w:space="0" w:color="auto"/>
              <w:right w:val="single" w:sz="6" w:space="0" w:color="auto"/>
            </w:tcBorders>
            <w:shd w:val="clear" w:color="auto" w:fill="FFFFFF"/>
          </w:tcPr>
          <w:p w14:paraId="33160786" w14:textId="77777777" w:rsidR="00CC32F8" w:rsidRPr="009A1FF7" w:rsidRDefault="00CC32F8"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 сельскохозяйственных предприятий</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14:paraId="6F2B7D30" w14:textId="77777777" w:rsidR="00CC32F8" w:rsidRPr="009A1FF7" w:rsidRDefault="00CC32F8" w:rsidP="00A97494">
            <w:pPr>
              <w:jc w:val="center"/>
              <w:rPr>
                <w:rFonts w:ascii="Times New Roman" w:hAnsi="Times New Roman"/>
                <w:color w:val="000000"/>
              </w:rPr>
            </w:pPr>
            <w:r w:rsidRPr="009A1FF7">
              <w:rPr>
                <w:rFonts w:ascii="Times New Roman" w:hAnsi="Times New Roman"/>
                <w:color w:val="000000"/>
              </w:rPr>
              <w:t>ед.</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14:paraId="726E8EA6" w14:textId="77777777" w:rsidR="00CC32F8" w:rsidRPr="009A1FF7" w:rsidRDefault="00CC32F8"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19</w:t>
            </w:r>
          </w:p>
        </w:tc>
        <w:tc>
          <w:tcPr>
            <w:tcW w:w="1049" w:type="dxa"/>
            <w:tcBorders>
              <w:top w:val="single" w:sz="6" w:space="0" w:color="auto"/>
              <w:left w:val="single" w:sz="6" w:space="0" w:color="auto"/>
              <w:bottom w:val="single" w:sz="6" w:space="0" w:color="auto"/>
              <w:right w:val="single" w:sz="4" w:space="0" w:color="auto"/>
            </w:tcBorders>
            <w:shd w:val="clear" w:color="auto" w:fill="FFFFFF"/>
          </w:tcPr>
          <w:p w14:paraId="16636C05" w14:textId="77777777" w:rsidR="00CC32F8" w:rsidRPr="009A1FF7" w:rsidRDefault="00CC32F8"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w:t>
            </w:r>
          </w:p>
        </w:tc>
        <w:tc>
          <w:tcPr>
            <w:tcW w:w="1049" w:type="dxa"/>
            <w:tcBorders>
              <w:top w:val="single" w:sz="6" w:space="0" w:color="auto"/>
              <w:left w:val="single" w:sz="4" w:space="0" w:color="auto"/>
              <w:bottom w:val="single" w:sz="6" w:space="0" w:color="auto"/>
              <w:right w:val="single" w:sz="4" w:space="0" w:color="auto"/>
            </w:tcBorders>
            <w:shd w:val="clear" w:color="auto" w:fill="FFFFFF"/>
          </w:tcPr>
          <w:p w14:paraId="7F33BD13" w14:textId="77777777" w:rsidR="00CC32F8" w:rsidRPr="009A1FF7" w:rsidRDefault="00CC32F8"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w:t>
            </w:r>
          </w:p>
        </w:tc>
        <w:tc>
          <w:tcPr>
            <w:tcW w:w="1049" w:type="dxa"/>
            <w:tcBorders>
              <w:top w:val="single" w:sz="6" w:space="0" w:color="auto"/>
              <w:left w:val="single" w:sz="4" w:space="0" w:color="auto"/>
              <w:bottom w:val="single" w:sz="6" w:space="0" w:color="auto"/>
              <w:right w:val="single" w:sz="4" w:space="0" w:color="auto"/>
            </w:tcBorders>
            <w:shd w:val="clear" w:color="auto" w:fill="FFFFFF"/>
          </w:tcPr>
          <w:p w14:paraId="7EE98A1E" w14:textId="77777777" w:rsidR="00CC32F8" w:rsidRPr="009A1FF7" w:rsidRDefault="00CC32F8"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22</w:t>
            </w:r>
          </w:p>
        </w:tc>
        <w:tc>
          <w:tcPr>
            <w:tcW w:w="1049" w:type="dxa"/>
            <w:tcBorders>
              <w:top w:val="single" w:sz="6" w:space="0" w:color="auto"/>
              <w:left w:val="single" w:sz="4" w:space="0" w:color="auto"/>
              <w:bottom w:val="single" w:sz="6" w:space="0" w:color="auto"/>
              <w:right w:val="single" w:sz="6" w:space="0" w:color="auto"/>
            </w:tcBorders>
            <w:shd w:val="clear" w:color="auto" w:fill="FFFFFF"/>
          </w:tcPr>
          <w:p w14:paraId="6064A9CA" w14:textId="77777777" w:rsidR="00CC32F8" w:rsidRPr="009A1FF7" w:rsidRDefault="00CC32F8"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25</w:t>
            </w:r>
          </w:p>
        </w:tc>
      </w:tr>
      <w:tr w:rsidR="00CC32F8" w:rsidRPr="009A1FF7" w14:paraId="1728A81E" w14:textId="77777777" w:rsidTr="00CC32F8">
        <w:trPr>
          <w:trHeight w:hRule="exact" w:val="283"/>
        </w:trPr>
        <w:tc>
          <w:tcPr>
            <w:tcW w:w="3097" w:type="dxa"/>
            <w:tcBorders>
              <w:top w:val="single" w:sz="6" w:space="0" w:color="auto"/>
              <w:left w:val="single" w:sz="6" w:space="0" w:color="auto"/>
              <w:bottom w:val="single" w:sz="6" w:space="0" w:color="auto"/>
              <w:right w:val="single" w:sz="6" w:space="0" w:color="auto"/>
            </w:tcBorders>
            <w:shd w:val="clear" w:color="auto" w:fill="FFFFFF"/>
          </w:tcPr>
          <w:p w14:paraId="7C181779" w14:textId="77777777" w:rsidR="00CC32F8" w:rsidRPr="009A1FF7" w:rsidRDefault="00CC32F8"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1"/>
              </w:rPr>
              <w:t>- крестьянских (фермерских) хозяйств</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14:paraId="43497285" w14:textId="77777777" w:rsidR="00CC32F8" w:rsidRPr="009A1FF7" w:rsidRDefault="00CC32F8" w:rsidP="00A97494">
            <w:pPr>
              <w:jc w:val="center"/>
              <w:rPr>
                <w:rFonts w:ascii="Times New Roman" w:hAnsi="Times New Roman"/>
                <w:color w:val="000000"/>
              </w:rPr>
            </w:pPr>
            <w:r w:rsidRPr="009A1FF7">
              <w:rPr>
                <w:rFonts w:ascii="Times New Roman" w:hAnsi="Times New Roman"/>
                <w:color w:val="000000"/>
              </w:rPr>
              <w:t>ед.</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14:paraId="73BB3201" w14:textId="77777777" w:rsidR="00CC32F8" w:rsidRPr="009A1FF7" w:rsidRDefault="00CC32F8"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30</w:t>
            </w:r>
          </w:p>
        </w:tc>
        <w:tc>
          <w:tcPr>
            <w:tcW w:w="1049" w:type="dxa"/>
            <w:tcBorders>
              <w:top w:val="single" w:sz="6" w:space="0" w:color="auto"/>
              <w:left w:val="single" w:sz="6" w:space="0" w:color="auto"/>
              <w:bottom w:val="single" w:sz="6" w:space="0" w:color="auto"/>
              <w:right w:val="single" w:sz="4" w:space="0" w:color="auto"/>
            </w:tcBorders>
            <w:shd w:val="clear" w:color="auto" w:fill="FFFFFF"/>
          </w:tcPr>
          <w:p w14:paraId="6F7A3A76" w14:textId="77777777" w:rsidR="00CC32F8" w:rsidRPr="009A1FF7" w:rsidRDefault="00CC32F8"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31</w:t>
            </w:r>
          </w:p>
        </w:tc>
        <w:tc>
          <w:tcPr>
            <w:tcW w:w="1049" w:type="dxa"/>
            <w:tcBorders>
              <w:top w:val="single" w:sz="6" w:space="0" w:color="auto"/>
              <w:left w:val="single" w:sz="4" w:space="0" w:color="auto"/>
              <w:bottom w:val="single" w:sz="6" w:space="0" w:color="auto"/>
              <w:right w:val="single" w:sz="4" w:space="0" w:color="auto"/>
            </w:tcBorders>
            <w:shd w:val="clear" w:color="auto" w:fill="FFFFFF"/>
          </w:tcPr>
          <w:p w14:paraId="3F21A280" w14:textId="77777777" w:rsidR="00CC32F8" w:rsidRPr="009A1FF7" w:rsidRDefault="00CC32F8"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28</w:t>
            </w:r>
          </w:p>
        </w:tc>
        <w:tc>
          <w:tcPr>
            <w:tcW w:w="1049" w:type="dxa"/>
            <w:tcBorders>
              <w:top w:val="single" w:sz="6" w:space="0" w:color="auto"/>
              <w:left w:val="single" w:sz="4" w:space="0" w:color="auto"/>
              <w:bottom w:val="single" w:sz="6" w:space="0" w:color="auto"/>
              <w:right w:val="single" w:sz="4" w:space="0" w:color="auto"/>
            </w:tcBorders>
            <w:shd w:val="clear" w:color="auto" w:fill="FFFFFF"/>
          </w:tcPr>
          <w:p w14:paraId="0863D60E" w14:textId="77777777" w:rsidR="00CC32F8" w:rsidRPr="009A1FF7" w:rsidRDefault="00CC32F8"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29</w:t>
            </w:r>
          </w:p>
        </w:tc>
        <w:tc>
          <w:tcPr>
            <w:tcW w:w="1049" w:type="dxa"/>
            <w:tcBorders>
              <w:top w:val="single" w:sz="6" w:space="0" w:color="auto"/>
              <w:left w:val="single" w:sz="4" w:space="0" w:color="auto"/>
              <w:bottom w:val="single" w:sz="6" w:space="0" w:color="auto"/>
              <w:right w:val="single" w:sz="6" w:space="0" w:color="auto"/>
            </w:tcBorders>
            <w:shd w:val="clear" w:color="auto" w:fill="FFFFFF"/>
          </w:tcPr>
          <w:p w14:paraId="79178A7C" w14:textId="77777777" w:rsidR="00CC32F8" w:rsidRPr="009A1FF7" w:rsidRDefault="00CC32F8"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27</w:t>
            </w:r>
          </w:p>
        </w:tc>
      </w:tr>
    </w:tbl>
    <w:p w14:paraId="5465EC5D" w14:textId="77777777" w:rsidR="00FE14DF" w:rsidRDefault="00FE14DF" w:rsidP="00A97494">
      <w:pPr>
        <w:keepNext/>
        <w:widowControl w:val="0"/>
        <w:shd w:val="clear" w:color="auto" w:fill="FFFFFF"/>
        <w:spacing w:after="0"/>
        <w:ind w:right="-284"/>
        <w:jc w:val="center"/>
        <w:rPr>
          <w:rFonts w:ascii="Times New Roman" w:hAnsi="Times New Roman"/>
          <w:b/>
          <w:color w:val="000000"/>
          <w:spacing w:val="-5"/>
          <w:sz w:val="28"/>
          <w:szCs w:val="28"/>
        </w:rPr>
      </w:pPr>
    </w:p>
    <w:p w14:paraId="094A0016" w14:textId="47279402" w:rsidR="00D36DA5" w:rsidRPr="00660567" w:rsidRDefault="00D36DA5" w:rsidP="00A97494">
      <w:pPr>
        <w:keepNext/>
        <w:widowControl w:val="0"/>
        <w:shd w:val="clear" w:color="auto" w:fill="FFFFFF"/>
        <w:spacing w:after="0"/>
        <w:ind w:right="-284"/>
        <w:jc w:val="center"/>
        <w:rPr>
          <w:rFonts w:ascii="Times New Roman" w:hAnsi="Times New Roman"/>
          <w:b/>
          <w:color w:val="000000"/>
          <w:sz w:val="28"/>
          <w:szCs w:val="28"/>
        </w:rPr>
      </w:pPr>
      <w:r w:rsidRPr="00660567">
        <w:rPr>
          <w:rFonts w:ascii="Times New Roman" w:hAnsi="Times New Roman"/>
          <w:b/>
          <w:color w:val="000000"/>
          <w:spacing w:val="-5"/>
          <w:sz w:val="28"/>
          <w:szCs w:val="28"/>
        </w:rPr>
        <w:t xml:space="preserve">Посевные площади сельскохозяйственных культур </w:t>
      </w:r>
      <w:r w:rsidRPr="00660567">
        <w:rPr>
          <w:rFonts w:ascii="Times New Roman" w:hAnsi="Times New Roman"/>
          <w:b/>
          <w:color w:val="000000"/>
          <w:sz w:val="28"/>
          <w:szCs w:val="28"/>
        </w:rPr>
        <w:t>(все категории хозяйств)</w:t>
      </w:r>
    </w:p>
    <w:tbl>
      <w:tblPr>
        <w:tblW w:w="9356" w:type="dxa"/>
        <w:tblInd w:w="40" w:type="dxa"/>
        <w:tblLayout w:type="fixed"/>
        <w:tblCellMar>
          <w:left w:w="40" w:type="dxa"/>
          <w:right w:w="40" w:type="dxa"/>
        </w:tblCellMar>
        <w:tblLook w:val="0000" w:firstRow="0" w:lastRow="0" w:firstColumn="0" w:lastColumn="0" w:noHBand="0" w:noVBand="0"/>
      </w:tblPr>
      <w:tblGrid>
        <w:gridCol w:w="3127"/>
        <w:gridCol w:w="984"/>
        <w:gridCol w:w="992"/>
        <w:gridCol w:w="993"/>
        <w:gridCol w:w="1134"/>
        <w:gridCol w:w="992"/>
        <w:gridCol w:w="1134"/>
      </w:tblGrid>
      <w:tr w:rsidR="00D36DA5" w:rsidRPr="009A1FF7" w14:paraId="138B3ED5" w14:textId="77777777" w:rsidTr="00367152">
        <w:trPr>
          <w:trHeight w:hRule="exact" w:val="293"/>
        </w:trPr>
        <w:tc>
          <w:tcPr>
            <w:tcW w:w="3127" w:type="dxa"/>
            <w:tcBorders>
              <w:top w:val="single" w:sz="6" w:space="0" w:color="auto"/>
              <w:left w:val="single" w:sz="6" w:space="0" w:color="auto"/>
              <w:bottom w:val="single" w:sz="6" w:space="0" w:color="auto"/>
              <w:right w:val="single" w:sz="6" w:space="0" w:color="auto"/>
            </w:tcBorders>
            <w:shd w:val="clear" w:color="auto" w:fill="FFFFFF"/>
          </w:tcPr>
          <w:p w14:paraId="76F1F0C7"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Показатели</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3AAF099D"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spacing w:val="-8"/>
              </w:rPr>
              <w:t>ед. изм.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810A7AC"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r w:rsidRPr="009A1FF7">
              <w:rPr>
                <w:rFonts w:ascii="Times New Roman" w:hAnsi="Times New Roman"/>
                <w:b/>
                <w:color w:val="000000"/>
                <w:lang w:eastAsia="en-US"/>
              </w:rPr>
              <w:t>2017</w:t>
            </w:r>
          </w:p>
        </w:tc>
        <w:tc>
          <w:tcPr>
            <w:tcW w:w="993" w:type="dxa"/>
            <w:tcBorders>
              <w:top w:val="single" w:sz="6" w:space="0" w:color="auto"/>
              <w:left w:val="single" w:sz="6" w:space="0" w:color="auto"/>
              <w:bottom w:val="single" w:sz="6" w:space="0" w:color="auto"/>
              <w:right w:val="single" w:sz="4" w:space="0" w:color="auto"/>
            </w:tcBorders>
            <w:shd w:val="clear" w:color="auto" w:fill="FFFFFF"/>
          </w:tcPr>
          <w:p w14:paraId="61FD50F1"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r w:rsidRPr="009A1FF7">
              <w:rPr>
                <w:rFonts w:ascii="Times New Roman" w:hAnsi="Times New Roman"/>
                <w:b/>
                <w:color w:val="000000"/>
                <w:lang w:eastAsia="en-US"/>
              </w:rPr>
              <w:t>2018</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4E171720"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r w:rsidRPr="009A1FF7">
              <w:rPr>
                <w:rFonts w:ascii="Times New Roman" w:hAnsi="Times New Roman"/>
                <w:b/>
                <w:color w:val="000000"/>
                <w:lang w:val="en-US" w:eastAsia="en-US"/>
              </w:rPr>
              <w:t>201</w:t>
            </w:r>
            <w:r w:rsidRPr="009A1FF7">
              <w:rPr>
                <w:rFonts w:ascii="Times New Roman" w:hAnsi="Times New Roman"/>
                <w:b/>
                <w:color w:val="000000"/>
                <w:lang w:eastAsia="en-US"/>
              </w:rPr>
              <w:t>9</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66DEFDD7"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r w:rsidRPr="009A1FF7">
              <w:rPr>
                <w:rFonts w:ascii="Times New Roman" w:hAnsi="Times New Roman"/>
                <w:b/>
                <w:color w:val="000000"/>
                <w:lang w:val="en-US" w:eastAsia="en-US"/>
              </w:rPr>
              <w:t>2020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13BD0B6F"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r w:rsidRPr="009A1FF7">
              <w:rPr>
                <w:rFonts w:ascii="Times New Roman" w:hAnsi="Times New Roman"/>
                <w:b/>
                <w:color w:val="000000"/>
                <w:lang w:eastAsia="en-US"/>
              </w:rPr>
              <w:t>2021</w:t>
            </w:r>
          </w:p>
          <w:p w14:paraId="566C4B22"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p>
        </w:tc>
      </w:tr>
      <w:tr w:rsidR="00D36DA5" w:rsidRPr="009A1FF7" w14:paraId="5D6B7059" w14:textId="77777777" w:rsidTr="00367152">
        <w:trPr>
          <w:trHeight w:hRule="exact" w:val="293"/>
        </w:trPr>
        <w:tc>
          <w:tcPr>
            <w:tcW w:w="3127" w:type="dxa"/>
            <w:tcBorders>
              <w:top w:val="single" w:sz="6" w:space="0" w:color="auto"/>
              <w:left w:val="single" w:sz="6" w:space="0" w:color="auto"/>
              <w:bottom w:val="single" w:sz="6" w:space="0" w:color="auto"/>
              <w:right w:val="single" w:sz="6" w:space="0" w:color="auto"/>
            </w:tcBorders>
            <w:shd w:val="clear" w:color="auto" w:fill="FFFFFF"/>
          </w:tcPr>
          <w:p w14:paraId="5FF61EEF"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Посевные площади – всего</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000DA17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spacing w:val="-2"/>
              </w:rPr>
              <w:t>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5F77E76" w14:textId="615D363C"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89348</w:t>
            </w:r>
          </w:p>
        </w:tc>
        <w:tc>
          <w:tcPr>
            <w:tcW w:w="993" w:type="dxa"/>
            <w:tcBorders>
              <w:top w:val="single" w:sz="6" w:space="0" w:color="auto"/>
              <w:left w:val="single" w:sz="6" w:space="0" w:color="auto"/>
              <w:bottom w:val="single" w:sz="6" w:space="0" w:color="auto"/>
              <w:right w:val="single" w:sz="4" w:space="0" w:color="auto"/>
            </w:tcBorders>
            <w:shd w:val="clear" w:color="auto" w:fill="FFFFFF"/>
          </w:tcPr>
          <w:p w14:paraId="22BB4BDD" w14:textId="462A0801"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75003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065A19FB" w14:textId="66375279"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77592</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49A36A9B" w14:textId="065DC977"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73512</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1D3D8D89" w14:textId="55D67320"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69299</w:t>
            </w:r>
          </w:p>
        </w:tc>
      </w:tr>
      <w:tr w:rsidR="00D36DA5" w:rsidRPr="009A1FF7" w14:paraId="39285D35" w14:textId="77777777" w:rsidTr="00367152">
        <w:trPr>
          <w:trHeight w:hRule="exact" w:val="288"/>
        </w:trPr>
        <w:tc>
          <w:tcPr>
            <w:tcW w:w="3127" w:type="dxa"/>
            <w:tcBorders>
              <w:top w:val="single" w:sz="6" w:space="0" w:color="auto"/>
              <w:left w:val="single" w:sz="6" w:space="0" w:color="auto"/>
              <w:bottom w:val="single" w:sz="6" w:space="0" w:color="auto"/>
              <w:right w:val="single" w:sz="6" w:space="0" w:color="auto"/>
            </w:tcBorders>
            <w:shd w:val="clear" w:color="auto" w:fill="FFFFFF"/>
          </w:tcPr>
          <w:p w14:paraId="7DC1ED48"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в том числе:</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13B8D30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4846E5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14:paraId="578AAFD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7E87AA1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3594DA9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2A91DF1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r>
      <w:tr w:rsidR="00D36DA5" w:rsidRPr="009A1FF7" w14:paraId="4C0D3F78" w14:textId="77777777" w:rsidTr="00367152">
        <w:trPr>
          <w:trHeight w:hRule="exact" w:val="288"/>
        </w:trPr>
        <w:tc>
          <w:tcPr>
            <w:tcW w:w="3127" w:type="dxa"/>
            <w:tcBorders>
              <w:top w:val="single" w:sz="6" w:space="0" w:color="auto"/>
              <w:left w:val="single" w:sz="6" w:space="0" w:color="auto"/>
              <w:bottom w:val="single" w:sz="6" w:space="0" w:color="auto"/>
              <w:right w:val="single" w:sz="6" w:space="0" w:color="auto"/>
            </w:tcBorders>
            <w:shd w:val="clear" w:color="auto" w:fill="FFFFFF"/>
          </w:tcPr>
          <w:p w14:paraId="5C8C8AA7"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зерновые культуры</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16AFFEB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spacing w:val="-10"/>
              </w:rPr>
              <w:t>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8CA6D7E" w14:textId="27BC6D47"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44371</w:t>
            </w:r>
          </w:p>
        </w:tc>
        <w:tc>
          <w:tcPr>
            <w:tcW w:w="993" w:type="dxa"/>
            <w:tcBorders>
              <w:top w:val="single" w:sz="6" w:space="0" w:color="auto"/>
              <w:left w:val="single" w:sz="6" w:space="0" w:color="auto"/>
              <w:bottom w:val="single" w:sz="6" w:space="0" w:color="auto"/>
              <w:right w:val="single" w:sz="4" w:space="0" w:color="auto"/>
            </w:tcBorders>
            <w:shd w:val="clear" w:color="auto" w:fill="FFFFFF"/>
          </w:tcPr>
          <w:p w14:paraId="08D76686" w14:textId="0AFCFACC"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32907</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4A84DDF3" w14:textId="59FEB39F"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32429</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664380C0" w14:textId="1AE4233B"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33718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46AF3EE9" w14:textId="3E632B0A"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34520</w:t>
            </w:r>
          </w:p>
        </w:tc>
      </w:tr>
      <w:tr w:rsidR="00D36DA5" w:rsidRPr="009A1FF7" w14:paraId="5349B205" w14:textId="77777777" w:rsidTr="00367152">
        <w:trPr>
          <w:trHeight w:hRule="exact" w:val="288"/>
        </w:trPr>
        <w:tc>
          <w:tcPr>
            <w:tcW w:w="3127" w:type="dxa"/>
            <w:tcBorders>
              <w:top w:val="single" w:sz="6" w:space="0" w:color="auto"/>
              <w:left w:val="single" w:sz="6" w:space="0" w:color="auto"/>
              <w:bottom w:val="single" w:sz="6" w:space="0" w:color="auto"/>
              <w:right w:val="single" w:sz="6" w:space="0" w:color="auto"/>
            </w:tcBorders>
            <w:shd w:val="clear" w:color="auto" w:fill="FFFFFF"/>
          </w:tcPr>
          <w:p w14:paraId="3348BBBB"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lastRenderedPageBreak/>
              <w:t>подсолнечник на зерно</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0856C64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spacing w:val="-10"/>
              </w:rPr>
              <w:t>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402823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1402</w:t>
            </w:r>
          </w:p>
        </w:tc>
        <w:tc>
          <w:tcPr>
            <w:tcW w:w="993" w:type="dxa"/>
            <w:tcBorders>
              <w:top w:val="single" w:sz="6" w:space="0" w:color="auto"/>
              <w:left w:val="single" w:sz="6" w:space="0" w:color="auto"/>
              <w:bottom w:val="single" w:sz="6" w:space="0" w:color="auto"/>
              <w:right w:val="single" w:sz="4" w:space="0" w:color="auto"/>
            </w:tcBorders>
            <w:shd w:val="clear" w:color="auto" w:fill="FFFFFF"/>
          </w:tcPr>
          <w:p w14:paraId="6F4A56B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976</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11EC8E8F" w14:textId="465D1AB0"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998</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3B25B7B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960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310621C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1592</w:t>
            </w:r>
          </w:p>
        </w:tc>
      </w:tr>
      <w:tr w:rsidR="00D36DA5" w:rsidRPr="009A1FF7" w14:paraId="5CBD6191" w14:textId="77777777" w:rsidTr="00367152">
        <w:trPr>
          <w:trHeight w:hRule="exact" w:val="288"/>
        </w:trPr>
        <w:tc>
          <w:tcPr>
            <w:tcW w:w="3127" w:type="dxa"/>
            <w:tcBorders>
              <w:top w:val="single" w:sz="6" w:space="0" w:color="auto"/>
              <w:left w:val="single" w:sz="6" w:space="0" w:color="auto"/>
              <w:bottom w:val="single" w:sz="6" w:space="0" w:color="auto"/>
              <w:right w:val="single" w:sz="6" w:space="0" w:color="auto"/>
            </w:tcBorders>
            <w:shd w:val="clear" w:color="auto" w:fill="FFFFFF"/>
          </w:tcPr>
          <w:p w14:paraId="4D3F398A"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Лен кудряш</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0D8F472A" w14:textId="77777777" w:rsidR="00D36DA5" w:rsidRPr="009A1FF7" w:rsidRDefault="00D36DA5" w:rsidP="00A97494">
            <w:pPr>
              <w:keepNext/>
              <w:widowControl w:val="0"/>
              <w:shd w:val="clear" w:color="auto" w:fill="FFFFFF"/>
              <w:spacing w:after="0"/>
              <w:jc w:val="center"/>
              <w:rPr>
                <w:rFonts w:ascii="Times New Roman" w:hAnsi="Times New Roman"/>
                <w:color w:val="000000"/>
                <w:spacing w:val="-10"/>
              </w:rPr>
            </w:pPr>
            <w:r w:rsidRPr="009A1FF7">
              <w:rPr>
                <w:rFonts w:ascii="Times New Roman" w:hAnsi="Times New Roman"/>
                <w:color w:val="000000"/>
                <w:spacing w:val="-10"/>
              </w:rPr>
              <w:t>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CA9DC8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0</w:t>
            </w:r>
          </w:p>
        </w:tc>
        <w:tc>
          <w:tcPr>
            <w:tcW w:w="993" w:type="dxa"/>
            <w:tcBorders>
              <w:top w:val="single" w:sz="6" w:space="0" w:color="auto"/>
              <w:left w:val="single" w:sz="6" w:space="0" w:color="auto"/>
              <w:bottom w:val="single" w:sz="6" w:space="0" w:color="auto"/>
              <w:right w:val="single" w:sz="4" w:space="0" w:color="auto"/>
            </w:tcBorders>
            <w:shd w:val="clear" w:color="auto" w:fill="FFFFFF"/>
          </w:tcPr>
          <w:p w14:paraId="2B7E828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880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2F61900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1040</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4CDFAF2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2041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3C4FCEC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2659</w:t>
            </w:r>
          </w:p>
        </w:tc>
      </w:tr>
      <w:tr w:rsidR="00D36DA5" w:rsidRPr="009A1FF7" w14:paraId="745414EE" w14:textId="77777777" w:rsidTr="00367152">
        <w:trPr>
          <w:trHeight w:hRule="exact" w:val="288"/>
        </w:trPr>
        <w:tc>
          <w:tcPr>
            <w:tcW w:w="3127" w:type="dxa"/>
            <w:tcBorders>
              <w:top w:val="single" w:sz="6" w:space="0" w:color="auto"/>
              <w:left w:val="single" w:sz="6" w:space="0" w:color="auto"/>
              <w:bottom w:val="single" w:sz="6" w:space="0" w:color="auto"/>
              <w:right w:val="single" w:sz="6" w:space="0" w:color="auto"/>
            </w:tcBorders>
            <w:shd w:val="clear" w:color="auto" w:fill="FFFFFF"/>
          </w:tcPr>
          <w:p w14:paraId="6854E25F"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соя</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1B7D498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spacing w:val="-10"/>
              </w:rPr>
              <w:t xml:space="preserve"> 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07A92E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113</w:t>
            </w:r>
          </w:p>
        </w:tc>
        <w:tc>
          <w:tcPr>
            <w:tcW w:w="993" w:type="dxa"/>
            <w:tcBorders>
              <w:top w:val="single" w:sz="6" w:space="0" w:color="auto"/>
              <w:left w:val="single" w:sz="6" w:space="0" w:color="auto"/>
              <w:bottom w:val="single" w:sz="6" w:space="0" w:color="auto"/>
              <w:right w:val="single" w:sz="4" w:space="0" w:color="auto"/>
            </w:tcBorders>
            <w:shd w:val="clear" w:color="auto" w:fill="FFFFFF"/>
          </w:tcPr>
          <w:p w14:paraId="6962F0C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1000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13BCC17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1686</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4B57AA2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920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7D27A0E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840</w:t>
            </w:r>
          </w:p>
        </w:tc>
      </w:tr>
      <w:tr w:rsidR="00D36DA5" w:rsidRPr="009A1FF7" w14:paraId="54490780" w14:textId="77777777" w:rsidTr="00367152">
        <w:trPr>
          <w:trHeight w:hRule="exact" w:val="298"/>
        </w:trPr>
        <w:tc>
          <w:tcPr>
            <w:tcW w:w="3127" w:type="dxa"/>
            <w:tcBorders>
              <w:top w:val="single" w:sz="6" w:space="0" w:color="auto"/>
              <w:left w:val="single" w:sz="6" w:space="0" w:color="auto"/>
              <w:bottom w:val="single" w:sz="6" w:space="0" w:color="auto"/>
              <w:right w:val="single" w:sz="6" w:space="0" w:color="auto"/>
            </w:tcBorders>
            <w:shd w:val="clear" w:color="auto" w:fill="FFFFFF"/>
          </w:tcPr>
          <w:p w14:paraId="58B3E106"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кормовые культуры</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07CC990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spacing w:val="-9"/>
              </w:rPr>
              <w:t xml:space="preserve"> 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F180A1F" w14:textId="12E40C1D"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39290</w:t>
            </w:r>
          </w:p>
        </w:tc>
        <w:tc>
          <w:tcPr>
            <w:tcW w:w="993" w:type="dxa"/>
            <w:tcBorders>
              <w:top w:val="single" w:sz="6" w:space="0" w:color="auto"/>
              <w:left w:val="single" w:sz="6" w:space="0" w:color="auto"/>
              <w:bottom w:val="single" w:sz="6" w:space="0" w:color="auto"/>
              <w:right w:val="single" w:sz="4" w:space="0" w:color="auto"/>
            </w:tcBorders>
            <w:shd w:val="clear" w:color="auto" w:fill="FFFFFF"/>
          </w:tcPr>
          <w:p w14:paraId="684919E8" w14:textId="3D32C27C"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34230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5773C088" w14:textId="34E59304"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33773</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0EAE06C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43323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45471DA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37502</w:t>
            </w:r>
          </w:p>
        </w:tc>
      </w:tr>
      <w:tr w:rsidR="00D36DA5" w:rsidRPr="009A1FF7" w14:paraId="52C7AF9F" w14:textId="77777777" w:rsidTr="00367152">
        <w:trPr>
          <w:trHeight w:hRule="exact" w:val="298"/>
        </w:trPr>
        <w:tc>
          <w:tcPr>
            <w:tcW w:w="3127" w:type="dxa"/>
            <w:tcBorders>
              <w:top w:val="single" w:sz="6" w:space="0" w:color="auto"/>
              <w:left w:val="single" w:sz="6" w:space="0" w:color="auto"/>
              <w:bottom w:val="single" w:sz="6" w:space="0" w:color="auto"/>
              <w:right w:val="single" w:sz="6" w:space="0" w:color="auto"/>
            </w:tcBorders>
            <w:shd w:val="clear" w:color="auto" w:fill="FFFFFF"/>
          </w:tcPr>
          <w:p w14:paraId="10B19B0F"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Рапс</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089654F6" w14:textId="77777777" w:rsidR="00D36DA5" w:rsidRPr="009A1FF7" w:rsidRDefault="00D36DA5" w:rsidP="00A97494">
            <w:pPr>
              <w:keepNext/>
              <w:widowControl w:val="0"/>
              <w:shd w:val="clear" w:color="auto" w:fill="FFFFFF"/>
              <w:spacing w:after="0"/>
              <w:jc w:val="center"/>
              <w:rPr>
                <w:rFonts w:ascii="Times New Roman" w:hAnsi="Times New Roman"/>
                <w:color w:val="000000"/>
                <w:spacing w:val="-9"/>
              </w:rPr>
            </w:pPr>
            <w:r w:rsidRPr="009A1FF7">
              <w:rPr>
                <w:rFonts w:ascii="Times New Roman" w:hAnsi="Times New Roman"/>
                <w:color w:val="000000"/>
                <w:spacing w:val="-9"/>
              </w:rPr>
              <w:t>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A4611E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2308</w:t>
            </w:r>
          </w:p>
        </w:tc>
        <w:tc>
          <w:tcPr>
            <w:tcW w:w="993" w:type="dxa"/>
            <w:tcBorders>
              <w:top w:val="single" w:sz="6" w:space="0" w:color="auto"/>
              <w:left w:val="single" w:sz="6" w:space="0" w:color="auto"/>
              <w:bottom w:val="single" w:sz="6" w:space="0" w:color="auto"/>
              <w:right w:val="single" w:sz="4" w:space="0" w:color="auto"/>
            </w:tcBorders>
            <w:shd w:val="clear" w:color="auto" w:fill="FFFFFF"/>
          </w:tcPr>
          <w:p w14:paraId="3D2A592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3877</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1CAC40B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5980</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173C2BE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5941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7A6D6BA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6362</w:t>
            </w:r>
          </w:p>
        </w:tc>
      </w:tr>
    </w:tbl>
    <w:p w14:paraId="24EB880C" w14:textId="4CF68003" w:rsidR="00B86D66" w:rsidRDefault="00D36DA5" w:rsidP="00A97494">
      <w:pPr>
        <w:keepNext/>
        <w:widowControl w:val="0"/>
        <w:shd w:val="clear" w:color="auto" w:fill="FFFFFF"/>
        <w:spacing w:after="0"/>
        <w:ind w:firstLine="708"/>
        <w:jc w:val="both"/>
        <w:rPr>
          <w:rFonts w:ascii="Times New Roman" w:hAnsi="Times New Roman" w:cs="Times New Roman"/>
          <w:sz w:val="28"/>
        </w:rPr>
      </w:pPr>
      <w:r>
        <w:rPr>
          <w:rFonts w:ascii="Times New Roman" w:hAnsi="Times New Roman"/>
          <w:color w:val="000000"/>
          <w:sz w:val="28"/>
        </w:rPr>
        <w:t>В течении 2017-2021 годов увеличились объемы посевных площадей под зерновыми и зернобобовыми культурами, а также объемы посевных площадей под техническими культурами. Это обусловлено растущим спросом на рынке. Выращиванием рапса в районе занимаются: ООО «Алтай», ООО «Правый берег», СПК «Колос», ООО «Везувий», ООО «ПрогрессАгро», ООО «Краснотал», ООО «Витэк», ООО «АгроСибирь», крестьянское хозяйство Гилева И.Н., ИП Глава КФХ Шильников К.А., ИП Глава КФХ Грачев М.Т., ИП Глава КФХ Маслов А.А., ИП Глава КФХ Тузовский Я.М., ИП Глава КФХ Пехотский Е.С. Более 1 тыс.га по району засевается соей, основную долю посевов проводит ООО «Блиновское». На протяжении 2017-2021 годов наблюдается рост валового сбора зе</w:t>
      </w:r>
      <w:r w:rsidR="00B02695">
        <w:rPr>
          <w:rFonts w:ascii="Times New Roman" w:hAnsi="Times New Roman"/>
          <w:color w:val="000000"/>
          <w:sz w:val="28"/>
        </w:rPr>
        <w:t xml:space="preserve">рновых и зернобобовых культур. </w:t>
      </w:r>
      <w:r w:rsidRPr="00CA7723">
        <w:rPr>
          <w:rFonts w:ascii="Times New Roman" w:hAnsi="Times New Roman"/>
          <w:color w:val="000000"/>
          <w:sz w:val="28"/>
        </w:rPr>
        <w:t>З</w:t>
      </w:r>
      <w:r>
        <w:rPr>
          <w:rFonts w:ascii="Times New Roman" w:hAnsi="Times New Roman"/>
          <w:color w:val="000000"/>
          <w:sz w:val="28"/>
        </w:rPr>
        <w:t>а 2021 год в районе произведено 799,8 тыс. центнеров</w:t>
      </w:r>
      <w:r w:rsidRPr="00CA7723">
        <w:rPr>
          <w:rFonts w:ascii="Times New Roman" w:hAnsi="Times New Roman"/>
          <w:color w:val="000000"/>
          <w:sz w:val="28"/>
        </w:rPr>
        <w:t xml:space="preserve"> зерновых и зернобобовых культур</w:t>
      </w:r>
      <w:r>
        <w:rPr>
          <w:rFonts w:ascii="Times New Roman" w:hAnsi="Times New Roman"/>
          <w:color w:val="000000"/>
          <w:sz w:val="28"/>
        </w:rPr>
        <w:t>,</w:t>
      </w:r>
      <w:r w:rsidRPr="00CA7723">
        <w:rPr>
          <w:rFonts w:ascii="Times New Roman" w:hAnsi="Times New Roman"/>
          <w:color w:val="000000"/>
          <w:sz w:val="28"/>
        </w:rPr>
        <w:t xml:space="preserve"> ср</w:t>
      </w:r>
      <w:r>
        <w:rPr>
          <w:rFonts w:ascii="Times New Roman" w:hAnsi="Times New Roman"/>
          <w:color w:val="000000"/>
          <w:sz w:val="28"/>
        </w:rPr>
        <w:t>едняя урожайность составила 20,8</w:t>
      </w:r>
      <w:r w:rsidRPr="00CA7723">
        <w:rPr>
          <w:rFonts w:ascii="Times New Roman" w:hAnsi="Times New Roman"/>
          <w:color w:val="000000"/>
          <w:sz w:val="28"/>
        </w:rPr>
        <w:t xml:space="preserve"> ц/га.</w:t>
      </w:r>
      <w:r w:rsidRPr="004231FA">
        <w:rPr>
          <w:rFonts w:ascii="Times New Roman" w:hAnsi="Times New Roman" w:cs="Times New Roman"/>
          <w:sz w:val="28"/>
          <w:szCs w:val="28"/>
        </w:rPr>
        <w:t xml:space="preserve"> Наличие современной</w:t>
      </w:r>
      <w:r>
        <w:rPr>
          <w:rFonts w:ascii="Times New Roman" w:hAnsi="Times New Roman" w:cs="Times New Roman"/>
          <w:sz w:val="28"/>
          <w:szCs w:val="28"/>
        </w:rPr>
        <w:t>,</w:t>
      </w:r>
      <w:r w:rsidRPr="004231FA">
        <w:rPr>
          <w:rFonts w:ascii="Times New Roman" w:hAnsi="Times New Roman" w:cs="Times New Roman"/>
          <w:sz w:val="28"/>
          <w:szCs w:val="28"/>
        </w:rPr>
        <w:t xml:space="preserve"> высокотехнологичной техники и применение передовых технологий позволяет ежегодно получать хороший урожай и занимать лидирующие позиции в кра</w:t>
      </w:r>
      <w:r>
        <w:rPr>
          <w:rFonts w:ascii="Times New Roman" w:hAnsi="Times New Roman" w:cs="Times New Roman"/>
          <w:sz w:val="28"/>
          <w:szCs w:val="28"/>
        </w:rPr>
        <w:t>е</w:t>
      </w:r>
      <w:r w:rsidRPr="00CA7723">
        <w:rPr>
          <w:rFonts w:ascii="Times New Roman" w:hAnsi="Times New Roman"/>
          <w:color w:val="000000"/>
          <w:sz w:val="28"/>
        </w:rPr>
        <w:t>.</w:t>
      </w:r>
      <w:r w:rsidR="00C97ECD">
        <w:rPr>
          <w:rFonts w:ascii="Times New Roman" w:hAnsi="Times New Roman"/>
          <w:color w:val="000000"/>
          <w:sz w:val="28"/>
        </w:rPr>
        <w:t xml:space="preserve"> </w:t>
      </w:r>
      <w:r w:rsidRPr="00594BDE">
        <w:rPr>
          <w:rFonts w:ascii="Times New Roman" w:hAnsi="Times New Roman"/>
          <w:sz w:val="28"/>
        </w:rPr>
        <w:t>Заринский район по итогам 2021 года вошел в первую десятку районов по урожайности зерновых и зернобобовых культур</w:t>
      </w:r>
      <w:r w:rsidRPr="00594BDE">
        <w:rPr>
          <w:rFonts w:ascii="Times New Roman" w:hAnsi="Times New Roman" w:cs="Times New Roman"/>
          <w:sz w:val="28"/>
        </w:rPr>
        <w:t>.</w:t>
      </w:r>
    </w:p>
    <w:p w14:paraId="2799CB5B" w14:textId="77777777" w:rsidR="00FE14DF" w:rsidRDefault="00FE14DF" w:rsidP="00A97494">
      <w:pPr>
        <w:keepNext/>
        <w:widowControl w:val="0"/>
        <w:shd w:val="clear" w:color="auto" w:fill="FFFFFF"/>
        <w:spacing w:after="0"/>
        <w:ind w:firstLine="708"/>
        <w:jc w:val="both"/>
        <w:rPr>
          <w:rFonts w:ascii="Times New Roman" w:hAnsi="Times New Roman"/>
          <w:color w:val="000000"/>
          <w:sz w:val="28"/>
        </w:rPr>
      </w:pPr>
    </w:p>
    <w:p w14:paraId="7ACEEBCE" w14:textId="77777777" w:rsidR="00D36DA5" w:rsidRPr="00660567" w:rsidRDefault="004C42CB" w:rsidP="00A97494">
      <w:pPr>
        <w:keepNext/>
        <w:widowControl w:val="0"/>
        <w:shd w:val="clear" w:color="auto" w:fill="FFFFFF"/>
        <w:spacing w:after="0"/>
        <w:ind w:firstLine="708"/>
        <w:jc w:val="center"/>
        <w:rPr>
          <w:rFonts w:ascii="Times New Roman" w:hAnsi="Times New Roman"/>
          <w:b/>
          <w:color w:val="000000"/>
          <w:sz w:val="28"/>
        </w:rPr>
      </w:pPr>
      <w:r w:rsidRPr="00660567">
        <w:rPr>
          <w:rFonts w:ascii="Times New Roman" w:hAnsi="Times New Roman"/>
          <w:b/>
          <w:color w:val="000000"/>
          <w:sz w:val="28"/>
        </w:rPr>
        <w:t>Основные показатели,</w:t>
      </w:r>
      <w:r w:rsidR="00D36DA5" w:rsidRPr="00660567">
        <w:rPr>
          <w:rFonts w:ascii="Times New Roman" w:hAnsi="Times New Roman"/>
          <w:b/>
          <w:color w:val="000000"/>
          <w:sz w:val="28"/>
        </w:rPr>
        <w:t xml:space="preserve"> характеризующие развитие сельского хозяйства</w:t>
      </w:r>
    </w:p>
    <w:tbl>
      <w:tblPr>
        <w:tblW w:w="9498" w:type="dxa"/>
        <w:tblInd w:w="-102" w:type="dxa"/>
        <w:tblLayout w:type="fixed"/>
        <w:tblCellMar>
          <w:left w:w="40" w:type="dxa"/>
          <w:right w:w="40" w:type="dxa"/>
        </w:tblCellMar>
        <w:tblLook w:val="0000" w:firstRow="0" w:lastRow="0" w:firstColumn="0" w:lastColumn="0" w:noHBand="0" w:noVBand="0"/>
      </w:tblPr>
      <w:tblGrid>
        <w:gridCol w:w="3573"/>
        <w:gridCol w:w="1061"/>
        <w:gridCol w:w="1066"/>
        <w:gridCol w:w="821"/>
        <w:gridCol w:w="1134"/>
        <w:gridCol w:w="853"/>
        <w:gridCol w:w="990"/>
      </w:tblGrid>
      <w:tr w:rsidR="00D36DA5" w:rsidRPr="009A1FF7" w14:paraId="768A9D59" w14:textId="77777777" w:rsidTr="004F29BA">
        <w:trPr>
          <w:trHeight w:hRule="exact" w:val="292"/>
        </w:trPr>
        <w:tc>
          <w:tcPr>
            <w:tcW w:w="3573" w:type="dxa"/>
            <w:tcBorders>
              <w:top w:val="single" w:sz="6" w:space="0" w:color="auto"/>
              <w:left w:val="single" w:sz="6" w:space="0" w:color="auto"/>
              <w:bottom w:val="single" w:sz="6" w:space="0" w:color="auto"/>
              <w:right w:val="single" w:sz="6" w:space="0" w:color="auto"/>
            </w:tcBorders>
            <w:shd w:val="clear" w:color="auto" w:fill="FFFFFF"/>
            <w:vAlign w:val="center"/>
          </w:tcPr>
          <w:p w14:paraId="6F39278F" w14:textId="77777777" w:rsidR="00D36DA5" w:rsidRPr="009A1FF7" w:rsidRDefault="00D36DA5" w:rsidP="00A97494">
            <w:pPr>
              <w:keepNext/>
              <w:widowControl w:val="0"/>
              <w:shd w:val="clear" w:color="auto" w:fill="FFFFFF"/>
              <w:spacing w:after="0"/>
              <w:ind w:left="1862"/>
              <w:rPr>
                <w:rFonts w:ascii="Times New Roman" w:hAnsi="Times New Roman"/>
                <w:b/>
                <w:color w:val="000000"/>
              </w:rPr>
            </w:pPr>
            <w:r w:rsidRPr="009A1FF7">
              <w:rPr>
                <w:rFonts w:ascii="Times New Roman" w:hAnsi="Times New Roman"/>
                <w:b/>
                <w:color w:val="000000"/>
              </w:rPr>
              <w:t>Показатели</w:t>
            </w: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14:paraId="7EAF7E2D" w14:textId="77777777" w:rsidR="00D36DA5" w:rsidRPr="009A1FF7" w:rsidRDefault="004F29BA"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spacing w:val="-8"/>
              </w:rPr>
              <w:t>е</w:t>
            </w:r>
            <w:r w:rsidR="00D36DA5" w:rsidRPr="009A1FF7">
              <w:rPr>
                <w:rFonts w:ascii="Times New Roman" w:hAnsi="Times New Roman"/>
                <w:b/>
                <w:color w:val="000000"/>
                <w:spacing w:val="-8"/>
              </w:rPr>
              <w:t>д. изм.</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14:paraId="2D886D79"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r w:rsidRPr="009A1FF7">
              <w:rPr>
                <w:rFonts w:ascii="Times New Roman" w:hAnsi="Times New Roman"/>
                <w:b/>
                <w:color w:val="000000"/>
                <w:lang w:eastAsia="en-US"/>
              </w:rPr>
              <w:t>2017</w:t>
            </w:r>
          </w:p>
        </w:tc>
        <w:tc>
          <w:tcPr>
            <w:tcW w:w="821" w:type="dxa"/>
            <w:tcBorders>
              <w:top w:val="single" w:sz="6" w:space="0" w:color="auto"/>
              <w:left w:val="single" w:sz="6" w:space="0" w:color="auto"/>
              <w:bottom w:val="single" w:sz="6" w:space="0" w:color="auto"/>
              <w:right w:val="single" w:sz="4" w:space="0" w:color="auto"/>
            </w:tcBorders>
            <w:shd w:val="clear" w:color="auto" w:fill="FFFFFF"/>
            <w:vAlign w:val="center"/>
          </w:tcPr>
          <w:p w14:paraId="65DC8ECD"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r w:rsidRPr="009A1FF7">
              <w:rPr>
                <w:rFonts w:ascii="Times New Roman" w:hAnsi="Times New Roman"/>
                <w:b/>
                <w:color w:val="000000"/>
                <w:lang w:eastAsia="en-US"/>
              </w:rPr>
              <w:t>2018</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14:paraId="595F3220"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r w:rsidRPr="009A1FF7">
              <w:rPr>
                <w:rFonts w:ascii="Times New Roman" w:hAnsi="Times New Roman"/>
                <w:b/>
                <w:color w:val="000000"/>
                <w:lang w:val="en-US" w:eastAsia="en-US"/>
              </w:rPr>
              <w:t>201</w:t>
            </w:r>
            <w:r w:rsidRPr="009A1FF7">
              <w:rPr>
                <w:rFonts w:ascii="Times New Roman" w:hAnsi="Times New Roman"/>
                <w:b/>
                <w:color w:val="000000"/>
                <w:lang w:eastAsia="en-US"/>
              </w:rPr>
              <w:t>9</w:t>
            </w:r>
          </w:p>
        </w:tc>
        <w:tc>
          <w:tcPr>
            <w:tcW w:w="853" w:type="dxa"/>
            <w:tcBorders>
              <w:top w:val="single" w:sz="6" w:space="0" w:color="auto"/>
              <w:left w:val="single" w:sz="4" w:space="0" w:color="auto"/>
              <w:bottom w:val="single" w:sz="6" w:space="0" w:color="auto"/>
              <w:right w:val="single" w:sz="4" w:space="0" w:color="auto"/>
            </w:tcBorders>
            <w:shd w:val="clear" w:color="auto" w:fill="FFFFFF"/>
            <w:vAlign w:val="center"/>
          </w:tcPr>
          <w:p w14:paraId="3412E5CB"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r w:rsidRPr="009A1FF7">
              <w:rPr>
                <w:rFonts w:ascii="Times New Roman" w:hAnsi="Times New Roman"/>
                <w:b/>
                <w:color w:val="000000"/>
                <w:lang w:val="en-US" w:eastAsia="en-US"/>
              </w:rPr>
              <w:t>2020</w:t>
            </w:r>
          </w:p>
        </w:tc>
        <w:tc>
          <w:tcPr>
            <w:tcW w:w="990" w:type="dxa"/>
            <w:tcBorders>
              <w:top w:val="single" w:sz="6" w:space="0" w:color="auto"/>
              <w:left w:val="single" w:sz="4" w:space="0" w:color="auto"/>
              <w:bottom w:val="single" w:sz="6" w:space="0" w:color="auto"/>
              <w:right w:val="single" w:sz="6" w:space="0" w:color="auto"/>
            </w:tcBorders>
            <w:shd w:val="clear" w:color="auto" w:fill="FFFFFF"/>
            <w:vAlign w:val="center"/>
          </w:tcPr>
          <w:p w14:paraId="5406735D"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r w:rsidRPr="009A1FF7">
              <w:rPr>
                <w:rFonts w:ascii="Times New Roman" w:hAnsi="Times New Roman"/>
                <w:b/>
                <w:color w:val="000000"/>
                <w:lang w:eastAsia="en-US"/>
              </w:rPr>
              <w:t>2021</w:t>
            </w:r>
          </w:p>
          <w:p w14:paraId="16848FBA" w14:textId="77777777" w:rsidR="00D36DA5" w:rsidRPr="009A1FF7" w:rsidRDefault="00D36DA5" w:rsidP="00A97494">
            <w:pPr>
              <w:keepNext/>
              <w:widowControl w:val="0"/>
              <w:shd w:val="clear" w:color="auto" w:fill="FFFFFF"/>
              <w:spacing w:after="0"/>
              <w:jc w:val="center"/>
              <w:rPr>
                <w:rFonts w:ascii="Times New Roman" w:hAnsi="Times New Roman"/>
                <w:b/>
                <w:color w:val="000000"/>
                <w:lang w:eastAsia="en-US"/>
              </w:rPr>
            </w:pPr>
          </w:p>
        </w:tc>
      </w:tr>
      <w:tr w:rsidR="00D36DA5" w:rsidRPr="009A1FF7" w14:paraId="01B12D33" w14:textId="77777777" w:rsidTr="004F29BA">
        <w:trPr>
          <w:trHeight w:hRule="exact" w:val="672"/>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3EC343D0"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Продукция сельского хозяйства во всех категориях хозяйств</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640D4C5D" w14:textId="77777777" w:rsidR="00D36DA5" w:rsidRPr="009A1FF7" w:rsidRDefault="00D36DA5" w:rsidP="00A97494">
            <w:pPr>
              <w:keepNext/>
              <w:widowControl w:val="0"/>
              <w:shd w:val="clear" w:color="auto" w:fill="FFFFFF"/>
              <w:spacing w:after="0"/>
              <w:rPr>
                <w:rFonts w:ascii="Times New Roman" w:hAnsi="Times New Roman"/>
                <w:color w:val="000000"/>
                <w:spacing w:val="-8"/>
              </w:rPr>
            </w:pPr>
            <w:r w:rsidRPr="009A1FF7">
              <w:rPr>
                <w:rFonts w:ascii="Times New Roman" w:hAnsi="Times New Roman"/>
                <w:color w:val="000000"/>
                <w:spacing w:val="-8"/>
              </w:rPr>
              <w:t>млн.</w:t>
            </w:r>
            <w:r w:rsidR="007B7587">
              <w:rPr>
                <w:rFonts w:ascii="Times New Roman" w:hAnsi="Times New Roman"/>
                <w:color w:val="000000"/>
                <w:spacing w:val="-8"/>
              </w:rPr>
              <w:t xml:space="preserve"> </w:t>
            </w:r>
            <w:r w:rsidRPr="009A1FF7">
              <w:rPr>
                <w:rFonts w:ascii="Times New Roman" w:hAnsi="Times New Roman"/>
                <w:color w:val="000000"/>
                <w:spacing w:val="-8"/>
              </w:rPr>
              <w:t>рублей</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D3788C3" w14:textId="50A42274" w:rsidR="00D36DA5" w:rsidRPr="009A1FF7" w:rsidRDefault="00AF0F15" w:rsidP="00A97494">
            <w:pPr>
              <w:keepNext/>
              <w:widowControl w:val="0"/>
              <w:shd w:val="clear" w:color="auto" w:fill="FFFFFF"/>
              <w:spacing w:after="0"/>
              <w:ind w:left="182"/>
              <w:rPr>
                <w:rFonts w:ascii="Times New Roman" w:hAnsi="Times New Roman"/>
                <w:color w:val="000000"/>
              </w:rPr>
            </w:pPr>
            <w:r>
              <w:rPr>
                <w:rFonts w:ascii="Times New Roman" w:hAnsi="Times New Roman"/>
                <w:color w:val="000000"/>
              </w:rPr>
              <w:t>2409,5</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0686A026" w14:textId="72B9FE45" w:rsidR="00D36DA5" w:rsidRPr="009A1FF7" w:rsidRDefault="00AF0F15" w:rsidP="00A97494">
            <w:pPr>
              <w:keepNext/>
              <w:widowControl w:val="0"/>
              <w:shd w:val="clear" w:color="auto" w:fill="FFFFFF"/>
              <w:spacing w:after="0"/>
              <w:rPr>
                <w:rFonts w:ascii="Times New Roman" w:hAnsi="Times New Roman"/>
                <w:color w:val="000000"/>
              </w:rPr>
            </w:pPr>
            <w:r>
              <w:rPr>
                <w:rFonts w:ascii="Times New Roman" w:hAnsi="Times New Roman"/>
                <w:color w:val="000000"/>
              </w:rPr>
              <w:t>2347,4</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75BA764B" w14:textId="386F3893"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2808,3</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0D5906B2" w14:textId="5CF6CAF1" w:rsidR="00D36DA5" w:rsidRPr="009A1FF7" w:rsidRDefault="00AF0F15" w:rsidP="00A97494">
            <w:pPr>
              <w:keepNext/>
              <w:widowControl w:val="0"/>
              <w:shd w:val="clear" w:color="auto" w:fill="FFFFFF"/>
              <w:spacing w:after="0"/>
              <w:rPr>
                <w:rFonts w:ascii="Times New Roman" w:hAnsi="Times New Roman"/>
                <w:color w:val="000000"/>
              </w:rPr>
            </w:pPr>
            <w:r>
              <w:rPr>
                <w:rFonts w:ascii="Times New Roman" w:hAnsi="Times New Roman"/>
                <w:color w:val="000000"/>
              </w:rPr>
              <w:t>3232,8</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2B62A06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2890,1</w:t>
            </w:r>
          </w:p>
        </w:tc>
      </w:tr>
      <w:tr w:rsidR="00D36DA5" w:rsidRPr="009A1FF7" w14:paraId="127166FE" w14:textId="77777777" w:rsidTr="00367152">
        <w:trPr>
          <w:trHeight w:hRule="exact" w:val="330"/>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051FA877"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Поголовье скота и птицы:</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2A8E93C8" w14:textId="77777777" w:rsidR="00D36DA5" w:rsidRPr="009A1FF7" w:rsidRDefault="00D36DA5" w:rsidP="00A97494">
            <w:pPr>
              <w:keepNext/>
              <w:widowControl w:val="0"/>
              <w:shd w:val="clear" w:color="auto" w:fill="FFFFFF"/>
              <w:spacing w:after="0"/>
              <w:rPr>
                <w:rFonts w:ascii="Times New Roman" w:hAnsi="Times New Roman"/>
                <w:color w:val="00000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3AC8331E" w14:textId="77777777" w:rsidR="00D36DA5" w:rsidRPr="009A1FF7" w:rsidRDefault="00D36DA5" w:rsidP="00A97494">
            <w:pPr>
              <w:keepNext/>
              <w:widowControl w:val="0"/>
              <w:shd w:val="clear" w:color="auto" w:fill="FFFFFF"/>
              <w:spacing w:after="0"/>
              <w:rPr>
                <w:rFonts w:ascii="Times New Roman" w:hAnsi="Times New Roman"/>
                <w:color w:val="000000"/>
              </w:rPr>
            </w:pP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2D5DDDD4" w14:textId="77777777" w:rsidR="00D36DA5" w:rsidRPr="009A1FF7" w:rsidRDefault="00D36DA5" w:rsidP="00A97494">
            <w:pPr>
              <w:keepNext/>
              <w:widowControl w:val="0"/>
              <w:shd w:val="clear" w:color="auto" w:fill="FFFFFF"/>
              <w:spacing w:after="0"/>
              <w:rPr>
                <w:rFonts w:ascii="Times New Roman" w:hAnsi="Times New Roman"/>
                <w:color w:val="000000"/>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0513DA99" w14:textId="77777777" w:rsidR="00D36DA5" w:rsidRPr="009A1FF7" w:rsidRDefault="00D36DA5" w:rsidP="00A97494">
            <w:pPr>
              <w:keepNext/>
              <w:widowControl w:val="0"/>
              <w:shd w:val="clear" w:color="auto" w:fill="FFFFFF"/>
              <w:spacing w:after="0"/>
              <w:rPr>
                <w:rFonts w:ascii="Times New Roman" w:hAnsi="Times New Roman"/>
                <w:color w:val="000000"/>
              </w:rPr>
            </w:pP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65B5C51E" w14:textId="77777777" w:rsidR="00D36DA5" w:rsidRPr="009A1FF7" w:rsidRDefault="00D36DA5" w:rsidP="00A97494">
            <w:pPr>
              <w:keepNext/>
              <w:widowControl w:val="0"/>
              <w:shd w:val="clear" w:color="auto" w:fill="FFFFFF"/>
              <w:spacing w:after="0"/>
              <w:rPr>
                <w:rFonts w:ascii="Times New Roman" w:hAnsi="Times New Roman"/>
                <w:color w:val="000000"/>
              </w:rPr>
            </w:pP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0958102E" w14:textId="77777777" w:rsidR="00D36DA5" w:rsidRPr="009A1FF7" w:rsidRDefault="00D36DA5" w:rsidP="00A97494">
            <w:pPr>
              <w:keepNext/>
              <w:widowControl w:val="0"/>
              <w:shd w:val="clear" w:color="auto" w:fill="FFFFFF"/>
              <w:spacing w:after="0"/>
              <w:rPr>
                <w:rFonts w:ascii="Times New Roman" w:hAnsi="Times New Roman"/>
                <w:color w:val="000000"/>
              </w:rPr>
            </w:pPr>
          </w:p>
        </w:tc>
      </w:tr>
      <w:tr w:rsidR="00D36DA5" w:rsidRPr="009A1FF7" w14:paraId="3A276DD9" w14:textId="77777777" w:rsidTr="00367152">
        <w:trPr>
          <w:trHeight w:hRule="exact" w:val="282"/>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2388CD2E"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Крупный рогатый скот - всего</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52342C4F" w14:textId="77777777" w:rsidR="00D36DA5" w:rsidRPr="009A1FF7" w:rsidRDefault="00D36DA5" w:rsidP="00A97494">
            <w:pPr>
              <w:keepNext/>
              <w:widowControl w:val="0"/>
              <w:shd w:val="clear" w:color="auto" w:fill="FFFFFF"/>
              <w:spacing w:after="0"/>
              <w:ind w:left="139"/>
              <w:rPr>
                <w:rFonts w:ascii="Times New Roman" w:hAnsi="Times New Roman"/>
                <w:color w:val="000000"/>
              </w:rPr>
            </w:pPr>
            <w:r w:rsidRPr="009A1FF7">
              <w:rPr>
                <w:rFonts w:ascii="Times New Roman" w:hAnsi="Times New Roman"/>
                <w:color w:val="000000"/>
              </w:rPr>
              <w:t>голов</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3694C14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20772</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03C837F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20776</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33187AF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20980</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4D31327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19705</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7369BA9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17932</w:t>
            </w:r>
          </w:p>
        </w:tc>
      </w:tr>
      <w:tr w:rsidR="00D36DA5" w:rsidRPr="009A1FF7" w14:paraId="3BDA03CA" w14:textId="77777777" w:rsidTr="00367152">
        <w:trPr>
          <w:trHeight w:hRule="exact" w:val="750"/>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15ADEC96"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в т.ч.  в сельхозпредприятиях</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4C59E64C" w14:textId="77777777" w:rsidR="00D36DA5" w:rsidRPr="009A1FF7" w:rsidRDefault="00D36DA5" w:rsidP="00A97494">
            <w:pPr>
              <w:keepNext/>
              <w:widowControl w:val="0"/>
              <w:shd w:val="clear" w:color="auto" w:fill="FFFFFF"/>
              <w:spacing w:after="0"/>
              <w:ind w:left="139"/>
              <w:rPr>
                <w:rFonts w:ascii="Times New Roman" w:hAnsi="Times New Roman"/>
                <w:color w:val="000000"/>
              </w:rPr>
            </w:pPr>
            <w:r w:rsidRPr="009A1FF7">
              <w:rPr>
                <w:rFonts w:ascii="Times New Roman" w:hAnsi="Times New Roman"/>
                <w:color w:val="000000"/>
              </w:rPr>
              <w:t>голов</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FE4C71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10777</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76B713F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10724</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6885338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11473</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5915E12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10702</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376BC10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10345</w:t>
            </w:r>
          </w:p>
        </w:tc>
      </w:tr>
      <w:tr w:rsidR="00D36DA5" w:rsidRPr="009A1FF7" w14:paraId="613A5560" w14:textId="77777777" w:rsidTr="00367152">
        <w:trPr>
          <w:trHeight w:hRule="exact" w:val="287"/>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35D01DB9"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Коровы - всего</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0C1104AC" w14:textId="77777777" w:rsidR="00D36DA5" w:rsidRPr="009A1FF7" w:rsidRDefault="00D36DA5" w:rsidP="00A97494">
            <w:pPr>
              <w:keepNext/>
              <w:widowControl w:val="0"/>
              <w:shd w:val="clear" w:color="auto" w:fill="FFFFFF"/>
              <w:spacing w:after="0"/>
              <w:ind w:left="139"/>
              <w:rPr>
                <w:rFonts w:ascii="Times New Roman" w:hAnsi="Times New Roman"/>
                <w:color w:val="000000"/>
              </w:rPr>
            </w:pPr>
            <w:r w:rsidRPr="009A1FF7">
              <w:rPr>
                <w:rFonts w:ascii="Times New Roman" w:hAnsi="Times New Roman"/>
                <w:color w:val="000000"/>
              </w:rPr>
              <w:t>голов</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03ECF263" w14:textId="5B34F25E"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9448</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341B606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9430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194E689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9492</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700E8D5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8797</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7952314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7835</w:t>
            </w:r>
          </w:p>
        </w:tc>
      </w:tr>
      <w:tr w:rsidR="00D36DA5" w:rsidRPr="009A1FF7" w14:paraId="1148B194" w14:textId="77777777" w:rsidTr="00367152">
        <w:trPr>
          <w:trHeight w:hRule="exact" w:val="282"/>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15EA2E33"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в т.ч.  в сельхозпредприятиях</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53FB2AB3" w14:textId="77777777" w:rsidR="00D36DA5" w:rsidRPr="009A1FF7" w:rsidRDefault="00D36DA5" w:rsidP="00A97494">
            <w:pPr>
              <w:keepNext/>
              <w:widowControl w:val="0"/>
              <w:shd w:val="clear" w:color="auto" w:fill="FFFFFF"/>
              <w:spacing w:after="0"/>
              <w:ind w:left="139"/>
              <w:rPr>
                <w:rFonts w:ascii="Times New Roman" w:hAnsi="Times New Roman"/>
                <w:color w:val="000000"/>
              </w:rPr>
            </w:pPr>
            <w:r w:rsidRPr="009A1FF7">
              <w:rPr>
                <w:rFonts w:ascii="Times New Roman" w:hAnsi="Times New Roman"/>
                <w:color w:val="000000"/>
              </w:rPr>
              <w:t>голов</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5A1FC8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4856</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1260B4C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4635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2304474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4821</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762F5AD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4338</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11BCC11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4284</w:t>
            </w:r>
          </w:p>
        </w:tc>
      </w:tr>
      <w:tr w:rsidR="00D36DA5" w:rsidRPr="009A1FF7" w14:paraId="0188CC43" w14:textId="77777777" w:rsidTr="00367152">
        <w:trPr>
          <w:trHeight w:hRule="exact" w:val="287"/>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2CD137E9"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Свиньи - всего</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715AA182" w14:textId="77777777" w:rsidR="00D36DA5" w:rsidRPr="009A1FF7" w:rsidRDefault="00D36DA5" w:rsidP="00A97494">
            <w:pPr>
              <w:keepNext/>
              <w:widowControl w:val="0"/>
              <w:shd w:val="clear" w:color="auto" w:fill="FFFFFF"/>
              <w:spacing w:after="0"/>
              <w:ind w:left="139"/>
              <w:rPr>
                <w:rFonts w:ascii="Times New Roman" w:hAnsi="Times New Roman"/>
                <w:color w:val="000000"/>
              </w:rPr>
            </w:pPr>
            <w:r w:rsidRPr="009A1FF7">
              <w:rPr>
                <w:rFonts w:ascii="Times New Roman" w:hAnsi="Times New Roman"/>
                <w:color w:val="000000"/>
              </w:rPr>
              <w:t>голов</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3CF2FD73" w14:textId="2116C8AE"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8525</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50F1FD1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8753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6E8847A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8733</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7D31D71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7934</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7C1660B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6753</w:t>
            </w:r>
          </w:p>
        </w:tc>
      </w:tr>
      <w:tr w:rsidR="00D36DA5" w:rsidRPr="009A1FF7" w14:paraId="52880185" w14:textId="77777777" w:rsidTr="00367152">
        <w:trPr>
          <w:trHeight w:hRule="exact" w:val="282"/>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7810C4FC"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в т.ч.  в сельхозпредприятиях</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3661DC8D" w14:textId="77777777" w:rsidR="00D36DA5" w:rsidRPr="009A1FF7" w:rsidRDefault="00D36DA5" w:rsidP="00A97494">
            <w:pPr>
              <w:keepNext/>
              <w:widowControl w:val="0"/>
              <w:shd w:val="clear" w:color="auto" w:fill="FFFFFF"/>
              <w:spacing w:after="0"/>
              <w:ind w:left="139"/>
              <w:rPr>
                <w:rFonts w:ascii="Times New Roman" w:hAnsi="Times New Roman"/>
                <w:color w:val="000000"/>
              </w:rPr>
            </w:pPr>
            <w:r w:rsidRPr="009A1FF7">
              <w:rPr>
                <w:rFonts w:ascii="Times New Roman" w:hAnsi="Times New Roman"/>
                <w:color w:val="000000"/>
              </w:rPr>
              <w:t>голов</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356ECE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0</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18CB586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4C0B0BE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0</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5ED4AEB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0</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2040018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0</w:t>
            </w:r>
          </w:p>
        </w:tc>
      </w:tr>
      <w:tr w:rsidR="00D36DA5" w:rsidRPr="009A1FF7" w14:paraId="70CD47E2" w14:textId="77777777" w:rsidTr="00367152">
        <w:trPr>
          <w:trHeight w:hRule="exact" w:val="287"/>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46AF24DB"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Производство продукции:</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4825C1B8" w14:textId="77777777" w:rsidR="00D36DA5" w:rsidRPr="009A1FF7" w:rsidRDefault="00D36DA5" w:rsidP="00A97494">
            <w:pPr>
              <w:keepNext/>
              <w:widowControl w:val="0"/>
              <w:shd w:val="clear" w:color="auto" w:fill="FFFFFF"/>
              <w:spacing w:after="0"/>
              <w:rPr>
                <w:rFonts w:ascii="Times New Roman" w:hAnsi="Times New Roman"/>
                <w:color w:val="00000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B8599B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7F66F49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2BC15EE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3461AF7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2296086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p>
        </w:tc>
      </w:tr>
      <w:tr w:rsidR="00D36DA5" w:rsidRPr="009A1FF7" w14:paraId="5F7BD614" w14:textId="77777777" w:rsidTr="00367152">
        <w:trPr>
          <w:trHeight w:hRule="exact" w:val="282"/>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0E4B9B98"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spacing w:val="-10"/>
              </w:rPr>
              <w:t>Скот и птица на убой (в живом весе) - всего</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059CDEAE" w14:textId="77777777" w:rsidR="00D36DA5" w:rsidRPr="009A1FF7" w:rsidRDefault="00D36DA5" w:rsidP="00A97494">
            <w:pPr>
              <w:keepNext/>
              <w:widowControl w:val="0"/>
              <w:shd w:val="clear" w:color="auto" w:fill="FFFFFF"/>
              <w:spacing w:after="0"/>
              <w:ind w:left="182"/>
              <w:rPr>
                <w:rFonts w:ascii="Times New Roman" w:hAnsi="Times New Roman"/>
                <w:color w:val="000000"/>
              </w:rPr>
            </w:pPr>
            <w:r w:rsidRPr="009A1FF7">
              <w:rPr>
                <w:rFonts w:ascii="Times New Roman" w:hAnsi="Times New Roman"/>
                <w:color w:val="000000"/>
              </w:rPr>
              <w:t>тонн</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E175F1F" w14:textId="41FDAF53"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4543</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11A92505" w14:textId="0E47CB06"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4537</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20FDF4E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4266</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49AA0635" w14:textId="7D662840"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4931</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1ABCFE7E" w14:textId="027B8D91"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4917</w:t>
            </w:r>
          </w:p>
        </w:tc>
      </w:tr>
      <w:tr w:rsidR="00D36DA5" w:rsidRPr="009A1FF7" w14:paraId="6423B79F" w14:textId="77777777" w:rsidTr="00367152">
        <w:trPr>
          <w:trHeight w:hRule="exact" w:val="287"/>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2CD0A0D9"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в т.ч.  в сельхозпредприятиях</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5AB767AB" w14:textId="77777777" w:rsidR="00D36DA5" w:rsidRPr="009A1FF7" w:rsidRDefault="00D36DA5" w:rsidP="00A97494">
            <w:pPr>
              <w:keepNext/>
              <w:widowControl w:val="0"/>
              <w:shd w:val="clear" w:color="auto" w:fill="FFFFFF"/>
              <w:spacing w:after="0"/>
              <w:ind w:left="182"/>
              <w:rPr>
                <w:rFonts w:ascii="Times New Roman" w:hAnsi="Times New Roman"/>
                <w:color w:val="000000"/>
              </w:rPr>
            </w:pPr>
            <w:r w:rsidRPr="009A1FF7">
              <w:rPr>
                <w:rFonts w:ascii="Times New Roman" w:hAnsi="Times New Roman"/>
                <w:color w:val="000000"/>
              </w:rPr>
              <w:t>тонн</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4910E5D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1316</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284F017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1239</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79F8E6B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1017</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5CB7A6D6"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1640</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0C884DF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1631</w:t>
            </w:r>
          </w:p>
        </w:tc>
      </w:tr>
      <w:tr w:rsidR="00D36DA5" w:rsidRPr="009A1FF7" w14:paraId="25241180" w14:textId="77777777" w:rsidTr="00367152">
        <w:trPr>
          <w:trHeight w:hRule="exact" w:val="287"/>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4948461F"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Молоко – всего</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74B6FAA9" w14:textId="77777777" w:rsidR="00D36DA5" w:rsidRPr="009A1FF7" w:rsidRDefault="00D36DA5" w:rsidP="00A97494">
            <w:pPr>
              <w:keepNext/>
              <w:widowControl w:val="0"/>
              <w:shd w:val="clear" w:color="auto" w:fill="FFFFFF"/>
              <w:spacing w:after="0"/>
              <w:ind w:left="182"/>
              <w:rPr>
                <w:rFonts w:ascii="Times New Roman" w:hAnsi="Times New Roman"/>
                <w:color w:val="000000"/>
              </w:rPr>
            </w:pPr>
            <w:r w:rsidRPr="009A1FF7">
              <w:rPr>
                <w:rFonts w:ascii="Times New Roman" w:hAnsi="Times New Roman"/>
                <w:color w:val="000000"/>
              </w:rPr>
              <w:t>тонн</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ABB18B6" w14:textId="42AD523F"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43278</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66AFC692" w14:textId="72C3221E"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41614</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0061C1A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44291</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4150069A"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46653</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361A2C59" w14:textId="2675D4A2"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4550</w:t>
            </w:r>
            <w:r w:rsidR="00AF0F15">
              <w:rPr>
                <w:rFonts w:ascii="Times New Roman" w:hAnsi="Times New Roman"/>
                <w:color w:val="000000"/>
              </w:rPr>
              <w:t>1</w:t>
            </w:r>
          </w:p>
        </w:tc>
      </w:tr>
      <w:tr w:rsidR="00D36DA5" w:rsidRPr="009A1FF7" w14:paraId="65925EF9" w14:textId="77777777" w:rsidTr="00367152">
        <w:trPr>
          <w:trHeight w:hRule="exact" w:val="282"/>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73C013B2"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в т.ч.  в сельхозпредприятиях</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2AC07659" w14:textId="77777777" w:rsidR="00D36DA5" w:rsidRPr="009A1FF7" w:rsidRDefault="00D36DA5" w:rsidP="00A97494">
            <w:pPr>
              <w:keepNext/>
              <w:widowControl w:val="0"/>
              <w:shd w:val="clear" w:color="auto" w:fill="FFFFFF"/>
              <w:spacing w:after="0"/>
              <w:ind w:left="182"/>
              <w:rPr>
                <w:rFonts w:ascii="Times New Roman" w:hAnsi="Times New Roman"/>
                <w:color w:val="000000"/>
              </w:rPr>
            </w:pPr>
            <w:r w:rsidRPr="009A1FF7">
              <w:rPr>
                <w:rFonts w:ascii="Times New Roman" w:hAnsi="Times New Roman"/>
                <w:color w:val="000000"/>
              </w:rPr>
              <w:t>тонн</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3488F05A" w14:textId="2CDCC2FF"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26273</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0479732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24670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424288F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27064</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0D8C31C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29722</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565DBFC2"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30088</w:t>
            </w:r>
          </w:p>
        </w:tc>
      </w:tr>
      <w:tr w:rsidR="00D36DA5" w:rsidRPr="009A1FF7" w14:paraId="7644E3DF" w14:textId="77777777" w:rsidTr="00367152">
        <w:trPr>
          <w:trHeight w:hRule="exact" w:val="292"/>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3B526D12"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Надой молока на 1 корову в с/х организациях</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642F139E" w14:textId="77777777" w:rsidR="00D36DA5" w:rsidRPr="009A1FF7" w:rsidRDefault="00D36DA5" w:rsidP="00A97494">
            <w:pPr>
              <w:keepNext/>
              <w:widowControl w:val="0"/>
              <w:shd w:val="clear" w:color="auto" w:fill="FFFFFF"/>
              <w:spacing w:after="0"/>
              <w:ind w:left="317"/>
              <w:rPr>
                <w:rFonts w:ascii="Times New Roman" w:hAnsi="Times New Roman"/>
                <w:color w:val="000000"/>
              </w:rPr>
            </w:pPr>
            <w:r w:rsidRPr="009A1FF7">
              <w:rPr>
                <w:rFonts w:ascii="Times New Roman" w:hAnsi="Times New Roman"/>
                <w:color w:val="000000"/>
              </w:rPr>
              <w:t>кг</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7D108A8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5708</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7EA07AF1" w14:textId="15B726D3"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6222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6D997E70" w14:textId="55E649C2"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6581</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34947783" w14:textId="0E4D4E07"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7006</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3EB9BAED" w14:textId="0838BEED"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7449</w:t>
            </w:r>
          </w:p>
        </w:tc>
      </w:tr>
      <w:tr w:rsidR="00D36DA5" w:rsidRPr="009A1FF7" w14:paraId="26033A3D" w14:textId="77777777" w:rsidTr="00367152">
        <w:trPr>
          <w:trHeight w:hRule="exact" w:val="947"/>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4BE6D0AE"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Зерновые и зернобобов</w:t>
            </w:r>
            <w:r w:rsidR="004C42CB" w:rsidRPr="009A1FF7">
              <w:rPr>
                <w:rFonts w:ascii="Times New Roman" w:hAnsi="Times New Roman"/>
                <w:color w:val="000000"/>
              </w:rPr>
              <w:t xml:space="preserve">ые культуры: валовой сбор, всего, </w:t>
            </w:r>
            <w:r w:rsidRPr="009A1FF7">
              <w:rPr>
                <w:rFonts w:ascii="Times New Roman" w:hAnsi="Times New Roman"/>
                <w:color w:val="000000"/>
              </w:rPr>
              <w:t>урожайность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70E087F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тыс.ц</w:t>
            </w:r>
          </w:p>
          <w:p w14:paraId="70CDDA83" w14:textId="77777777" w:rsidR="00D36DA5" w:rsidRPr="009A1FF7" w:rsidRDefault="00D36DA5" w:rsidP="00A97494">
            <w:pPr>
              <w:keepNext/>
              <w:widowControl w:val="0"/>
              <w:shd w:val="clear" w:color="auto" w:fill="FFFFFF"/>
              <w:spacing w:after="0"/>
              <w:ind w:left="317"/>
              <w:rPr>
                <w:rFonts w:ascii="Times New Roman" w:hAnsi="Times New Roman"/>
                <w:color w:val="000000"/>
              </w:rPr>
            </w:pPr>
            <w:r w:rsidRPr="009A1FF7">
              <w:rPr>
                <w:rFonts w:ascii="Times New Roman" w:hAnsi="Times New Roman"/>
                <w:color w:val="000000"/>
              </w:rPr>
              <w:t>ц/га</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444B91F" w14:textId="006DFAAD"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628,6</w:t>
            </w:r>
          </w:p>
          <w:p w14:paraId="7B7E9288" w14:textId="734D269C"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14,6</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1D797DAD" w14:textId="77777777" w:rsidR="00D36DA5"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573,4</w:t>
            </w:r>
          </w:p>
          <w:p w14:paraId="3D73D86C" w14:textId="7B70A91D" w:rsidR="00AF0F1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17,4</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6B53853E" w14:textId="77777777" w:rsidR="00D36DA5"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626,5</w:t>
            </w:r>
          </w:p>
          <w:p w14:paraId="308FBC66" w14:textId="48ADC9F0" w:rsidR="00AF0F1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19,3</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0E927647" w14:textId="77777777" w:rsidR="00D36DA5"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623,9</w:t>
            </w:r>
          </w:p>
          <w:p w14:paraId="1FFB2854" w14:textId="79F353F7" w:rsidR="00AF0F1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18,6</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3CC79C8A" w14:textId="77777777" w:rsidR="00D36DA5"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721,4</w:t>
            </w:r>
          </w:p>
          <w:p w14:paraId="175153A9" w14:textId="71FEBD89" w:rsidR="00AF0F1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20,9</w:t>
            </w:r>
          </w:p>
        </w:tc>
      </w:tr>
      <w:tr w:rsidR="00D36DA5" w:rsidRPr="009A1FF7" w14:paraId="3618F765" w14:textId="77777777" w:rsidTr="004C42CB">
        <w:trPr>
          <w:trHeight w:hRule="exact" w:val="628"/>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64DDEBD8"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lastRenderedPageBreak/>
              <w:t>Маслосемена подсолнечника: валовой сбор, всего</w:t>
            </w:r>
            <w:r w:rsidR="004C42CB" w:rsidRPr="009A1FF7">
              <w:rPr>
                <w:rFonts w:ascii="Times New Roman" w:hAnsi="Times New Roman"/>
                <w:color w:val="000000"/>
              </w:rPr>
              <w:t>,</w:t>
            </w:r>
            <w:r w:rsidRPr="009A1FF7">
              <w:rPr>
                <w:rFonts w:ascii="Times New Roman" w:hAnsi="Times New Roman"/>
                <w:color w:val="000000"/>
              </w:rPr>
              <w:t xml:space="preserve"> урожайность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30ADB013" w14:textId="77777777" w:rsidR="00D36DA5" w:rsidRPr="009A1FF7" w:rsidRDefault="00D36DA5" w:rsidP="00A97494">
            <w:pPr>
              <w:keepNext/>
              <w:widowControl w:val="0"/>
              <w:shd w:val="clear" w:color="auto" w:fill="FFFFFF"/>
              <w:spacing w:after="0"/>
              <w:ind w:left="317"/>
              <w:rPr>
                <w:rFonts w:ascii="Times New Roman" w:hAnsi="Times New Roman"/>
                <w:color w:val="000000"/>
              </w:rPr>
            </w:pPr>
            <w:r w:rsidRPr="009A1FF7">
              <w:rPr>
                <w:rFonts w:ascii="Times New Roman" w:hAnsi="Times New Roman"/>
                <w:color w:val="000000"/>
              </w:rPr>
              <w:t>тыс.ц</w:t>
            </w:r>
          </w:p>
          <w:p w14:paraId="12488898" w14:textId="77777777" w:rsidR="00D36DA5" w:rsidRPr="009A1FF7" w:rsidRDefault="00D36DA5" w:rsidP="00A97494">
            <w:pPr>
              <w:keepNext/>
              <w:widowControl w:val="0"/>
              <w:shd w:val="clear" w:color="auto" w:fill="FFFFFF"/>
              <w:spacing w:after="0"/>
              <w:ind w:left="317"/>
              <w:rPr>
                <w:rFonts w:ascii="Times New Roman" w:hAnsi="Times New Roman"/>
                <w:color w:val="000000"/>
              </w:rPr>
            </w:pPr>
            <w:r w:rsidRPr="009A1FF7">
              <w:rPr>
                <w:rFonts w:ascii="Times New Roman" w:hAnsi="Times New Roman"/>
                <w:color w:val="000000"/>
              </w:rPr>
              <w:t>ц/га</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03ACF1D6" w14:textId="0C1F474A" w:rsidR="00D36DA5" w:rsidRPr="009A1FF7" w:rsidRDefault="00AF0F15"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33,5</w:t>
            </w:r>
          </w:p>
          <w:p w14:paraId="1CC63E3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7,8</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64DFBFD4" w14:textId="77777777" w:rsidR="00D36DA5"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80,44</w:t>
            </w:r>
          </w:p>
          <w:p w14:paraId="44960209" w14:textId="7FD3AAAA" w:rsidR="00B86CD1" w:rsidRPr="009A1FF7"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11,7</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264E9758" w14:textId="77777777" w:rsidR="00D36DA5"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121,5</w:t>
            </w:r>
          </w:p>
          <w:p w14:paraId="229716A3" w14:textId="4691C39E" w:rsidR="00B86CD1" w:rsidRPr="009A1FF7"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11,6</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66891C5F" w14:textId="77777777" w:rsidR="00D36DA5"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126,4</w:t>
            </w:r>
          </w:p>
          <w:p w14:paraId="1D0AC6E2" w14:textId="5AE2CBCC" w:rsidR="00B86CD1" w:rsidRPr="009A1FF7"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13,2</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73317C7F" w14:textId="77777777" w:rsidR="00D36DA5"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171,2</w:t>
            </w:r>
          </w:p>
          <w:p w14:paraId="6184936F" w14:textId="32509EB3" w:rsidR="00B86CD1" w:rsidRPr="009A1FF7"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14,7</w:t>
            </w:r>
          </w:p>
        </w:tc>
      </w:tr>
      <w:tr w:rsidR="00D36DA5" w:rsidRPr="009A1FF7" w14:paraId="7D9C2780" w14:textId="77777777" w:rsidTr="004C42CB">
        <w:trPr>
          <w:trHeight w:hRule="exact" w:val="708"/>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76D7B102"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Картофель: валовой сбор, всего</w:t>
            </w:r>
            <w:r w:rsidR="004C42CB" w:rsidRPr="009A1FF7">
              <w:rPr>
                <w:rFonts w:ascii="Times New Roman" w:hAnsi="Times New Roman"/>
                <w:color w:val="000000"/>
              </w:rPr>
              <w:t xml:space="preserve">, </w:t>
            </w:r>
            <w:r w:rsidRPr="009A1FF7">
              <w:rPr>
                <w:rFonts w:ascii="Times New Roman" w:hAnsi="Times New Roman"/>
                <w:color w:val="000000"/>
              </w:rPr>
              <w:t>урожайность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4BAE995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тыс.ц</w:t>
            </w:r>
          </w:p>
          <w:p w14:paraId="043D123F" w14:textId="77777777" w:rsidR="00D36DA5" w:rsidRPr="009A1FF7" w:rsidRDefault="00D36DA5" w:rsidP="00A97494">
            <w:pPr>
              <w:keepNext/>
              <w:widowControl w:val="0"/>
              <w:shd w:val="clear" w:color="auto" w:fill="FFFFFF"/>
              <w:spacing w:after="0"/>
              <w:ind w:left="317"/>
              <w:rPr>
                <w:rFonts w:ascii="Times New Roman" w:hAnsi="Times New Roman"/>
                <w:color w:val="000000"/>
              </w:rPr>
            </w:pPr>
            <w:r w:rsidRPr="009A1FF7">
              <w:rPr>
                <w:rFonts w:ascii="Times New Roman" w:hAnsi="Times New Roman"/>
                <w:color w:val="000000"/>
              </w:rPr>
              <w:t>ц/га</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43B4F5D" w14:textId="77777777" w:rsidR="00D36DA5"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142,1</w:t>
            </w:r>
          </w:p>
          <w:p w14:paraId="13E61585" w14:textId="16D91CEC" w:rsidR="00B86CD1" w:rsidRPr="009A1FF7"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154</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7CD4514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142,4</w:t>
            </w:r>
          </w:p>
          <w:p w14:paraId="783DFE74"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158,2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7D57B23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107,3</w:t>
            </w:r>
          </w:p>
          <w:p w14:paraId="285D78A5" w14:textId="38902162" w:rsidR="00D36DA5" w:rsidRPr="009A1FF7"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130,1</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24EA2B7C"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102,4</w:t>
            </w:r>
          </w:p>
          <w:p w14:paraId="4692E9D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129,3</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0D21ED5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98,1</w:t>
            </w:r>
          </w:p>
          <w:p w14:paraId="699B15B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127,5</w:t>
            </w:r>
          </w:p>
        </w:tc>
      </w:tr>
      <w:tr w:rsidR="00D36DA5" w:rsidRPr="009A1FF7" w14:paraId="6AA6006C" w14:textId="77777777" w:rsidTr="004C42CB">
        <w:trPr>
          <w:trHeight w:hRule="exact" w:val="704"/>
        </w:trPr>
        <w:tc>
          <w:tcPr>
            <w:tcW w:w="3573" w:type="dxa"/>
            <w:tcBorders>
              <w:top w:val="single" w:sz="6" w:space="0" w:color="auto"/>
              <w:left w:val="single" w:sz="6" w:space="0" w:color="auto"/>
              <w:bottom w:val="single" w:sz="6" w:space="0" w:color="auto"/>
              <w:right w:val="single" w:sz="6" w:space="0" w:color="auto"/>
            </w:tcBorders>
            <w:shd w:val="clear" w:color="auto" w:fill="FFFFFF"/>
          </w:tcPr>
          <w:p w14:paraId="6AA45188"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Овощи: валовой сбор, всего</w:t>
            </w:r>
            <w:r w:rsidR="004C42CB" w:rsidRPr="009A1FF7">
              <w:rPr>
                <w:rFonts w:ascii="Times New Roman" w:hAnsi="Times New Roman"/>
                <w:color w:val="000000"/>
              </w:rPr>
              <w:t>,</w:t>
            </w:r>
            <w:r w:rsidRPr="009A1FF7">
              <w:rPr>
                <w:rFonts w:ascii="Times New Roman" w:hAnsi="Times New Roman"/>
                <w:color w:val="000000"/>
              </w:rPr>
              <w:t xml:space="preserve"> урожайность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3CD8CE4F"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тыс.ц</w:t>
            </w:r>
          </w:p>
          <w:p w14:paraId="646F88DC" w14:textId="77777777" w:rsidR="00D36DA5" w:rsidRPr="009A1FF7" w:rsidRDefault="00D36DA5" w:rsidP="00A97494">
            <w:pPr>
              <w:keepNext/>
              <w:widowControl w:val="0"/>
              <w:shd w:val="clear" w:color="auto" w:fill="FFFFFF"/>
              <w:spacing w:after="0"/>
              <w:ind w:left="317"/>
              <w:rPr>
                <w:rFonts w:ascii="Times New Roman" w:hAnsi="Times New Roman"/>
                <w:color w:val="000000"/>
              </w:rPr>
            </w:pPr>
            <w:r w:rsidRPr="009A1FF7">
              <w:rPr>
                <w:rFonts w:ascii="Times New Roman" w:hAnsi="Times New Roman"/>
                <w:color w:val="000000"/>
              </w:rPr>
              <w:t>ц/га</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5E249CC" w14:textId="11F0BC84" w:rsidR="00D36DA5" w:rsidRPr="009A1FF7"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21,8</w:t>
            </w:r>
          </w:p>
          <w:p w14:paraId="7535E3D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197,0</w:t>
            </w:r>
          </w:p>
        </w:tc>
        <w:tc>
          <w:tcPr>
            <w:tcW w:w="821" w:type="dxa"/>
            <w:tcBorders>
              <w:top w:val="single" w:sz="6" w:space="0" w:color="auto"/>
              <w:left w:val="single" w:sz="6" w:space="0" w:color="auto"/>
              <w:bottom w:val="single" w:sz="6" w:space="0" w:color="auto"/>
              <w:right w:val="single" w:sz="4" w:space="0" w:color="auto"/>
            </w:tcBorders>
            <w:shd w:val="clear" w:color="auto" w:fill="FFFFFF"/>
          </w:tcPr>
          <w:p w14:paraId="2F726295" w14:textId="63C79176"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w:t>
            </w:r>
            <w:r w:rsidR="00B86CD1">
              <w:rPr>
                <w:rFonts w:ascii="Times New Roman" w:hAnsi="Times New Roman"/>
                <w:color w:val="000000"/>
              </w:rPr>
              <w:t>6</w:t>
            </w:r>
          </w:p>
          <w:p w14:paraId="523CBFE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191,2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7F99D4BB"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22,2</w:t>
            </w:r>
          </w:p>
          <w:p w14:paraId="4B82FA6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95,0</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7ACD0D9E" w14:textId="44B317B2"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19,</w:t>
            </w:r>
            <w:r w:rsidR="00B86CD1">
              <w:rPr>
                <w:rFonts w:ascii="Times New Roman" w:hAnsi="Times New Roman"/>
                <w:color w:val="000000"/>
              </w:rPr>
              <w:t>8</w:t>
            </w:r>
          </w:p>
          <w:p w14:paraId="27905C3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206,1</w:t>
            </w:r>
          </w:p>
        </w:tc>
        <w:tc>
          <w:tcPr>
            <w:tcW w:w="990" w:type="dxa"/>
            <w:tcBorders>
              <w:top w:val="single" w:sz="6" w:space="0" w:color="auto"/>
              <w:left w:val="single" w:sz="4" w:space="0" w:color="auto"/>
              <w:bottom w:val="single" w:sz="6" w:space="0" w:color="auto"/>
              <w:right w:val="single" w:sz="6" w:space="0" w:color="auto"/>
            </w:tcBorders>
            <w:shd w:val="clear" w:color="auto" w:fill="FFFFFF"/>
          </w:tcPr>
          <w:p w14:paraId="682D6597" w14:textId="1A0756C7" w:rsidR="00D36DA5" w:rsidRPr="009A1FF7" w:rsidRDefault="00B86CD1" w:rsidP="00A97494">
            <w:pPr>
              <w:keepNext/>
              <w:widowControl w:val="0"/>
              <w:shd w:val="clear" w:color="auto" w:fill="FFFFFF"/>
              <w:spacing w:after="0"/>
              <w:jc w:val="center"/>
              <w:rPr>
                <w:rFonts w:ascii="Times New Roman" w:hAnsi="Times New Roman"/>
                <w:color w:val="000000"/>
              </w:rPr>
            </w:pPr>
            <w:r>
              <w:rPr>
                <w:rFonts w:ascii="Times New Roman" w:hAnsi="Times New Roman"/>
                <w:color w:val="000000"/>
              </w:rPr>
              <w:t>21,0</w:t>
            </w:r>
          </w:p>
          <w:p w14:paraId="309F4EF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223,7</w:t>
            </w:r>
          </w:p>
        </w:tc>
      </w:tr>
    </w:tbl>
    <w:p w14:paraId="7D6B1821" w14:textId="77777777" w:rsidR="00D36DA5" w:rsidRDefault="00D36DA5" w:rsidP="00A97494">
      <w:pPr>
        <w:keepNext/>
        <w:widowControl w:val="0"/>
        <w:shd w:val="clear" w:color="auto" w:fill="FFFFFF"/>
        <w:spacing w:after="0"/>
        <w:ind w:firstLine="708"/>
        <w:jc w:val="both"/>
        <w:rPr>
          <w:rFonts w:ascii="Times New Roman" w:hAnsi="Times New Roman"/>
          <w:color w:val="000000"/>
          <w:sz w:val="28"/>
        </w:rPr>
      </w:pPr>
      <w:r>
        <w:rPr>
          <w:rFonts w:ascii="Times New Roman" w:hAnsi="Times New Roman"/>
          <w:color w:val="000000"/>
          <w:sz w:val="28"/>
        </w:rPr>
        <w:t xml:space="preserve">Во всех категориях хозяйств в 2017-2021 </w:t>
      </w:r>
      <w:r w:rsidRPr="00E26D8F">
        <w:rPr>
          <w:rFonts w:ascii="Times New Roman" w:hAnsi="Times New Roman"/>
          <w:color w:val="000000"/>
          <w:sz w:val="28"/>
        </w:rPr>
        <w:t>годах отмечено</w:t>
      </w:r>
      <w:r>
        <w:rPr>
          <w:rFonts w:ascii="Times New Roman" w:hAnsi="Times New Roman"/>
          <w:color w:val="000000"/>
          <w:sz w:val="28"/>
        </w:rPr>
        <w:t xml:space="preserve"> снижение поголовья крупн</w:t>
      </w:r>
      <w:r w:rsidRPr="00E26D8F">
        <w:rPr>
          <w:rFonts w:ascii="Times New Roman" w:hAnsi="Times New Roman"/>
          <w:color w:val="000000"/>
          <w:sz w:val="28"/>
        </w:rPr>
        <w:t>ого</w:t>
      </w:r>
      <w:r>
        <w:rPr>
          <w:rFonts w:ascii="Times New Roman" w:hAnsi="Times New Roman"/>
          <w:color w:val="000000"/>
          <w:sz w:val="28"/>
        </w:rPr>
        <w:t xml:space="preserve"> рогат</w:t>
      </w:r>
      <w:r w:rsidRPr="00E025A3">
        <w:rPr>
          <w:rFonts w:ascii="Times New Roman" w:hAnsi="Times New Roman"/>
          <w:color w:val="000000"/>
          <w:sz w:val="28"/>
        </w:rPr>
        <w:t>о</w:t>
      </w:r>
      <w:r w:rsidRPr="00E26D8F">
        <w:rPr>
          <w:rFonts w:ascii="Times New Roman" w:hAnsi="Times New Roman"/>
          <w:color w:val="000000"/>
          <w:sz w:val="28"/>
        </w:rPr>
        <w:t>го</w:t>
      </w:r>
      <w:r>
        <w:rPr>
          <w:rFonts w:ascii="Times New Roman" w:hAnsi="Times New Roman"/>
          <w:color w:val="000000"/>
          <w:sz w:val="28"/>
        </w:rPr>
        <w:t xml:space="preserve"> скот</w:t>
      </w:r>
      <w:r w:rsidRPr="00E26D8F">
        <w:rPr>
          <w:rFonts w:ascii="Times New Roman" w:hAnsi="Times New Roman"/>
          <w:color w:val="000000"/>
          <w:sz w:val="28"/>
        </w:rPr>
        <w:t>а.</w:t>
      </w:r>
      <w:r w:rsidR="00C97ECD">
        <w:rPr>
          <w:rFonts w:ascii="Times New Roman" w:hAnsi="Times New Roman"/>
          <w:color w:val="000000"/>
          <w:sz w:val="28"/>
        </w:rPr>
        <w:t xml:space="preserve"> </w:t>
      </w:r>
      <w:r w:rsidRPr="00594BDE">
        <w:rPr>
          <w:rFonts w:ascii="Times New Roman" w:hAnsi="Times New Roman"/>
          <w:sz w:val="28"/>
        </w:rPr>
        <w:t>Снижение поголовья произошло по причине усиления мероприятий по борьбе с лейкозом и сокращением в хозяйствах населения. Продуктивность коров з</w:t>
      </w:r>
      <w:r>
        <w:rPr>
          <w:rFonts w:ascii="Times New Roman" w:hAnsi="Times New Roman"/>
          <w:color w:val="000000"/>
          <w:sz w:val="28"/>
        </w:rPr>
        <w:t>начительно выросла в сравнении с 2017 годом на 21,2 %.</w:t>
      </w:r>
    </w:p>
    <w:p w14:paraId="1089B595" w14:textId="2568459E" w:rsidR="00D36DA5" w:rsidRPr="00F84FB5" w:rsidRDefault="00D36DA5" w:rsidP="00A97494">
      <w:pPr>
        <w:keepNext/>
        <w:widowControl w:val="0"/>
        <w:shd w:val="clear" w:color="auto" w:fill="FFFFFF"/>
        <w:spacing w:after="0"/>
        <w:ind w:firstLine="708"/>
        <w:jc w:val="both"/>
        <w:rPr>
          <w:rFonts w:ascii="Times New Roman" w:hAnsi="Times New Roman"/>
          <w:color w:val="000000"/>
          <w:sz w:val="28"/>
        </w:rPr>
      </w:pPr>
      <w:r w:rsidRPr="006C0A11">
        <w:rPr>
          <w:rFonts w:ascii="Times New Roman" w:hAnsi="Times New Roman" w:cs="Times New Roman"/>
          <w:sz w:val="28"/>
          <w:szCs w:val="28"/>
        </w:rPr>
        <w:t>Сельхозтоваропроизводители</w:t>
      </w:r>
      <w:r w:rsidR="00C97ECD">
        <w:rPr>
          <w:rFonts w:ascii="Times New Roman" w:hAnsi="Times New Roman" w:cs="Times New Roman"/>
          <w:sz w:val="28"/>
          <w:szCs w:val="28"/>
        </w:rPr>
        <w:t xml:space="preserve"> </w:t>
      </w:r>
      <w:r w:rsidRPr="00781AE6">
        <w:rPr>
          <w:rFonts w:ascii="Times New Roman" w:hAnsi="Times New Roman" w:cs="Times New Roman"/>
          <w:sz w:val="28"/>
          <w:szCs w:val="28"/>
        </w:rPr>
        <w:t xml:space="preserve">Заринского </w:t>
      </w:r>
      <w:r w:rsidRPr="006C0A11">
        <w:rPr>
          <w:rFonts w:ascii="Times New Roman" w:hAnsi="Times New Roman" w:cs="Times New Roman"/>
          <w:sz w:val="28"/>
          <w:szCs w:val="28"/>
        </w:rPr>
        <w:t>района за период с 201</w:t>
      </w:r>
      <w:r>
        <w:rPr>
          <w:rFonts w:ascii="Times New Roman" w:hAnsi="Times New Roman" w:cs="Times New Roman"/>
          <w:sz w:val="28"/>
          <w:szCs w:val="28"/>
        </w:rPr>
        <w:t>7</w:t>
      </w:r>
      <w:r w:rsidRPr="006C0A11">
        <w:rPr>
          <w:rFonts w:ascii="Times New Roman" w:hAnsi="Times New Roman" w:cs="Times New Roman"/>
          <w:sz w:val="28"/>
          <w:szCs w:val="28"/>
        </w:rPr>
        <w:t xml:space="preserve"> по 20</w:t>
      </w:r>
      <w:r>
        <w:rPr>
          <w:rFonts w:ascii="Times New Roman" w:hAnsi="Times New Roman" w:cs="Times New Roman"/>
          <w:sz w:val="28"/>
          <w:szCs w:val="28"/>
        </w:rPr>
        <w:t>21</w:t>
      </w:r>
      <w:r w:rsidRPr="006C0A11">
        <w:rPr>
          <w:rFonts w:ascii="Times New Roman" w:hAnsi="Times New Roman" w:cs="Times New Roman"/>
          <w:sz w:val="28"/>
          <w:szCs w:val="28"/>
        </w:rPr>
        <w:t xml:space="preserve"> год</w:t>
      </w:r>
      <w:r>
        <w:rPr>
          <w:rFonts w:ascii="Times New Roman" w:hAnsi="Times New Roman" w:cs="Times New Roman"/>
          <w:sz w:val="28"/>
          <w:szCs w:val="28"/>
        </w:rPr>
        <w:t>ы</w:t>
      </w:r>
      <w:r w:rsidRPr="006C0A11">
        <w:rPr>
          <w:rFonts w:ascii="Times New Roman" w:hAnsi="Times New Roman" w:cs="Times New Roman"/>
          <w:sz w:val="28"/>
          <w:szCs w:val="28"/>
        </w:rPr>
        <w:t xml:space="preserve"> получили </w:t>
      </w:r>
      <w:r>
        <w:rPr>
          <w:rFonts w:ascii="Times New Roman" w:hAnsi="Times New Roman" w:cs="Times New Roman"/>
          <w:sz w:val="28"/>
          <w:szCs w:val="28"/>
        </w:rPr>
        <w:t>227,5</w:t>
      </w:r>
      <w:r w:rsidRPr="006C0A11">
        <w:rPr>
          <w:rFonts w:ascii="Times New Roman" w:hAnsi="Times New Roman" w:cs="Times New Roman"/>
          <w:sz w:val="28"/>
          <w:szCs w:val="28"/>
        </w:rPr>
        <w:t xml:space="preserve"> млн.</w:t>
      </w:r>
      <w:r w:rsidR="00724FF1">
        <w:rPr>
          <w:rFonts w:ascii="Times New Roman" w:hAnsi="Times New Roman" w:cs="Times New Roman"/>
          <w:sz w:val="28"/>
          <w:szCs w:val="28"/>
        </w:rPr>
        <w:t xml:space="preserve"> </w:t>
      </w:r>
      <w:r w:rsidRPr="006C0A11">
        <w:rPr>
          <w:rFonts w:ascii="Times New Roman" w:hAnsi="Times New Roman" w:cs="Times New Roman"/>
          <w:sz w:val="28"/>
          <w:szCs w:val="28"/>
        </w:rPr>
        <w:t xml:space="preserve">рублей государственной поддержки, в том числе в </w:t>
      </w:r>
      <w:r w:rsidR="004C42CB">
        <w:rPr>
          <w:rFonts w:ascii="Times New Roman" w:hAnsi="Times New Roman" w:cs="Times New Roman"/>
          <w:sz w:val="28"/>
          <w:szCs w:val="28"/>
        </w:rPr>
        <w:t xml:space="preserve">2019 году - </w:t>
      </w:r>
      <w:r>
        <w:rPr>
          <w:rFonts w:ascii="Times New Roman" w:hAnsi="Times New Roman" w:cs="Times New Roman"/>
          <w:sz w:val="28"/>
          <w:szCs w:val="28"/>
        </w:rPr>
        <w:t xml:space="preserve">72,6 </w:t>
      </w:r>
      <w:r w:rsidRPr="006C0A11">
        <w:rPr>
          <w:rFonts w:ascii="Times New Roman" w:hAnsi="Times New Roman" w:cs="Times New Roman"/>
          <w:sz w:val="28"/>
          <w:szCs w:val="28"/>
        </w:rPr>
        <w:t>млн</w:t>
      </w:r>
      <w:r>
        <w:rPr>
          <w:rFonts w:ascii="Times New Roman" w:hAnsi="Times New Roman" w:cs="Times New Roman"/>
          <w:sz w:val="28"/>
          <w:szCs w:val="28"/>
        </w:rPr>
        <w:t>.</w:t>
      </w:r>
      <w:r w:rsidR="00724FF1">
        <w:rPr>
          <w:rFonts w:ascii="Times New Roman" w:hAnsi="Times New Roman" w:cs="Times New Roman"/>
          <w:sz w:val="28"/>
          <w:szCs w:val="28"/>
        </w:rPr>
        <w:t xml:space="preserve"> </w:t>
      </w:r>
      <w:r>
        <w:rPr>
          <w:rFonts w:ascii="Times New Roman" w:hAnsi="Times New Roman" w:cs="Times New Roman"/>
          <w:sz w:val="28"/>
          <w:szCs w:val="28"/>
        </w:rPr>
        <w:t>рублей</w:t>
      </w:r>
      <w:r w:rsidR="00724FF1">
        <w:rPr>
          <w:rFonts w:ascii="Times New Roman" w:hAnsi="Times New Roman" w:cs="Times New Roman"/>
          <w:sz w:val="28"/>
          <w:szCs w:val="28"/>
        </w:rPr>
        <w:t>,</w:t>
      </w:r>
      <w:r w:rsidR="00724FF1" w:rsidRPr="00724FF1">
        <w:rPr>
          <w:rFonts w:ascii="Times New Roman" w:hAnsi="Times New Roman" w:cs="Times New Roman"/>
          <w:sz w:val="28"/>
          <w:szCs w:val="28"/>
        </w:rPr>
        <w:t xml:space="preserve"> </w:t>
      </w:r>
      <w:r w:rsidR="00724FF1">
        <w:rPr>
          <w:rFonts w:ascii="Times New Roman" w:hAnsi="Times New Roman" w:cs="Times New Roman"/>
          <w:sz w:val="28"/>
          <w:szCs w:val="28"/>
        </w:rPr>
        <w:t>в 2021 году – 69,9 млн. рублей.</w:t>
      </w:r>
    </w:p>
    <w:p w14:paraId="0E07D7E5" w14:textId="77777777" w:rsidR="00D36DA5" w:rsidRPr="001F6979" w:rsidRDefault="00D36DA5" w:rsidP="00A97494">
      <w:pPr>
        <w:keepN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З</w:t>
      </w:r>
      <w:r w:rsidRPr="000A1371">
        <w:rPr>
          <w:rFonts w:ascii="Times New Roman" w:hAnsi="Times New Roman" w:cs="Times New Roman"/>
          <w:sz w:val="28"/>
          <w:szCs w:val="28"/>
        </w:rPr>
        <w:t xml:space="preserve">а последние 5 лет </w:t>
      </w:r>
      <w:r>
        <w:rPr>
          <w:rFonts w:ascii="Times New Roman" w:hAnsi="Times New Roman" w:cs="Times New Roman"/>
          <w:sz w:val="28"/>
          <w:szCs w:val="28"/>
        </w:rPr>
        <w:t>значительное количество</w:t>
      </w:r>
      <w:r w:rsidRPr="000A1371">
        <w:rPr>
          <w:rFonts w:ascii="Times New Roman" w:hAnsi="Times New Roman" w:cs="Times New Roman"/>
          <w:sz w:val="28"/>
          <w:szCs w:val="28"/>
        </w:rPr>
        <w:t xml:space="preserve"> сельхозпредприятий района провели техническое перевооружение, затратив на это </w:t>
      </w:r>
      <w:r>
        <w:rPr>
          <w:rFonts w:ascii="Times New Roman" w:hAnsi="Times New Roman" w:cs="Times New Roman"/>
          <w:sz w:val="28"/>
          <w:szCs w:val="28"/>
        </w:rPr>
        <w:t>779,3</w:t>
      </w:r>
      <w:r w:rsidRPr="000A1371">
        <w:rPr>
          <w:rFonts w:ascii="Times New Roman" w:hAnsi="Times New Roman" w:cs="Times New Roman"/>
          <w:sz w:val="28"/>
          <w:szCs w:val="28"/>
        </w:rPr>
        <w:t>млн</w:t>
      </w:r>
      <w:r>
        <w:rPr>
          <w:rFonts w:ascii="Times New Roman" w:hAnsi="Times New Roman" w:cs="Times New Roman"/>
          <w:sz w:val="28"/>
          <w:szCs w:val="28"/>
        </w:rPr>
        <w:t>.</w:t>
      </w:r>
      <w:r w:rsidRPr="000A1371">
        <w:rPr>
          <w:rFonts w:ascii="Times New Roman" w:hAnsi="Times New Roman" w:cs="Times New Roman"/>
          <w:sz w:val="28"/>
          <w:szCs w:val="28"/>
        </w:rPr>
        <w:t xml:space="preserve"> рублей.</w:t>
      </w:r>
    </w:p>
    <w:p w14:paraId="5DF21999" w14:textId="5E5AB3BA" w:rsidR="00D36DA5" w:rsidRDefault="00234651" w:rsidP="00A97494">
      <w:pPr>
        <w:keepNext/>
        <w:widowControl w:val="0"/>
        <w:shd w:val="clear" w:color="auto" w:fill="FFFFFF"/>
        <w:spacing w:after="0"/>
        <w:ind w:firstLine="635"/>
        <w:jc w:val="both"/>
        <w:rPr>
          <w:rFonts w:ascii="Times New Roman" w:eastAsia="Times New Roman" w:hAnsi="Times New Roman"/>
          <w:sz w:val="28"/>
          <w:szCs w:val="28"/>
        </w:rPr>
      </w:pPr>
      <w:r>
        <w:rPr>
          <w:rFonts w:ascii="Times New Roman" w:hAnsi="Times New Roman"/>
          <w:color w:val="000000"/>
          <w:sz w:val="28"/>
        </w:rPr>
        <w:t>За анализируемый период н</w:t>
      </w:r>
      <w:r w:rsidR="00D36DA5">
        <w:rPr>
          <w:rFonts w:ascii="Times New Roman" w:hAnsi="Times New Roman"/>
          <w:color w:val="000000"/>
          <w:sz w:val="28"/>
        </w:rPr>
        <w:t>аблюдает</w:t>
      </w:r>
      <w:r>
        <w:rPr>
          <w:rFonts w:ascii="Times New Roman" w:hAnsi="Times New Roman"/>
          <w:color w:val="000000"/>
          <w:sz w:val="28"/>
        </w:rPr>
        <w:t xml:space="preserve">ся рост уровня заработной платы, </w:t>
      </w:r>
      <w:r>
        <w:rPr>
          <w:rFonts w:ascii="Times New Roman" w:hAnsi="Times New Roman"/>
          <w:sz w:val="28"/>
        </w:rPr>
        <w:t>снижение поголовья животных, н</w:t>
      </w:r>
      <w:r w:rsidR="00D36DA5" w:rsidRPr="00594BDE">
        <w:rPr>
          <w:rFonts w:ascii="Times New Roman" w:hAnsi="Times New Roman"/>
          <w:sz w:val="28"/>
        </w:rPr>
        <w:t>изкая конкурентоспособность сельскохозяйственной проду</w:t>
      </w:r>
      <w:r>
        <w:rPr>
          <w:rFonts w:ascii="Times New Roman" w:hAnsi="Times New Roman"/>
          <w:sz w:val="28"/>
        </w:rPr>
        <w:t>кции, д</w:t>
      </w:r>
      <w:r w:rsidR="00D36DA5" w:rsidRPr="00514D92">
        <w:rPr>
          <w:rFonts w:ascii="Times New Roman" w:eastAsia="Times New Roman" w:hAnsi="Times New Roman"/>
          <w:sz w:val="28"/>
          <w:szCs w:val="28"/>
        </w:rPr>
        <w:t xml:space="preserve">испаритет цен между сельскохозяйственной продукцией и </w:t>
      </w:r>
      <w:r w:rsidR="004C42CB" w:rsidRPr="00514D92">
        <w:rPr>
          <w:rFonts w:ascii="Times New Roman" w:eastAsia="Times New Roman" w:hAnsi="Times New Roman"/>
          <w:sz w:val="28"/>
          <w:szCs w:val="28"/>
        </w:rPr>
        <w:t>товарами,</w:t>
      </w:r>
      <w:r w:rsidR="00D36DA5" w:rsidRPr="00514D92">
        <w:rPr>
          <w:rFonts w:ascii="Times New Roman" w:eastAsia="Times New Roman" w:hAnsi="Times New Roman"/>
          <w:sz w:val="28"/>
          <w:szCs w:val="28"/>
        </w:rPr>
        <w:t xml:space="preserve"> и услугами </w:t>
      </w:r>
      <w:r>
        <w:rPr>
          <w:rFonts w:ascii="Times New Roman" w:eastAsia="Times New Roman" w:hAnsi="Times New Roman"/>
          <w:sz w:val="28"/>
          <w:szCs w:val="28"/>
        </w:rPr>
        <w:t>для сельхозтоваропроизводителей.</w:t>
      </w:r>
    </w:p>
    <w:p w14:paraId="58ADD636" w14:textId="77777777" w:rsidR="00FE14DF" w:rsidRPr="00234651" w:rsidRDefault="00FE14DF" w:rsidP="00A97494">
      <w:pPr>
        <w:keepNext/>
        <w:widowControl w:val="0"/>
        <w:shd w:val="clear" w:color="auto" w:fill="FFFFFF"/>
        <w:spacing w:after="0"/>
        <w:ind w:firstLine="635"/>
        <w:jc w:val="both"/>
        <w:rPr>
          <w:rFonts w:ascii="Times New Roman" w:hAnsi="Times New Roman"/>
          <w:color w:val="000000"/>
          <w:sz w:val="28"/>
        </w:rPr>
      </w:pPr>
    </w:p>
    <w:p w14:paraId="6D9E27FD" w14:textId="77777777" w:rsidR="00093A5F" w:rsidRPr="00093A5F" w:rsidRDefault="00093A5F" w:rsidP="00A97494">
      <w:pPr>
        <w:pStyle w:val="Default"/>
        <w:spacing w:line="276" w:lineRule="auto"/>
        <w:ind w:left="720"/>
        <w:jc w:val="center"/>
        <w:rPr>
          <w:b/>
          <w:sz w:val="28"/>
          <w:szCs w:val="28"/>
        </w:rPr>
      </w:pPr>
      <w:r w:rsidRPr="00093A5F">
        <w:rPr>
          <w:b/>
          <w:sz w:val="28"/>
          <w:szCs w:val="28"/>
        </w:rPr>
        <w:t>Туризм</w:t>
      </w:r>
    </w:p>
    <w:p w14:paraId="67711184" w14:textId="77777777" w:rsidR="00093A5F" w:rsidRPr="00602868" w:rsidRDefault="00093A5F" w:rsidP="00A97494">
      <w:pPr>
        <w:pStyle w:val="Default"/>
        <w:spacing w:line="276" w:lineRule="auto"/>
        <w:ind w:firstLine="708"/>
        <w:jc w:val="both"/>
        <w:rPr>
          <w:sz w:val="28"/>
          <w:szCs w:val="28"/>
        </w:rPr>
      </w:pPr>
      <w:r w:rsidRPr="00602868">
        <w:rPr>
          <w:sz w:val="28"/>
          <w:szCs w:val="28"/>
        </w:rPr>
        <w:t xml:space="preserve">Туризм является одним из важных направлений, влияющих на развитие экономической деятельности. </w:t>
      </w:r>
    </w:p>
    <w:p w14:paraId="77B9D17D" w14:textId="77777777" w:rsidR="00093A5F" w:rsidRPr="00602868" w:rsidRDefault="00093A5F" w:rsidP="00A97494">
      <w:pPr>
        <w:pStyle w:val="Default"/>
        <w:spacing w:line="276" w:lineRule="auto"/>
        <w:ind w:firstLine="708"/>
        <w:jc w:val="both"/>
        <w:rPr>
          <w:sz w:val="28"/>
          <w:szCs w:val="28"/>
        </w:rPr>
      </w:pPr>
      <w:r w:rsidRPr="00602868">
        <w:rPr>
          <w:sz w:val="28"/>
          <w:szCs w:val="28"/>
        </w:rPr>
        <w:t xml:space="preserve">Основное приоритетное направление в развитии туризма Заринского района являются зимние виды спорта и активного отдыха. </w:t>
      </w:r>
    </w:p>
    <w:p w14:paraId="2EA68EC3" w14:textId="05DC05C1" w:rsidR="00093A5F" w:rsidRDefault="00093A5F" w:rsidP="00A97494">
      <w:pPr>
        <w:pStyle w:val="Default"/>
        <w:spacing w:line="276" w:lineRule="auto"/>
        <w:ind w:firstLine="708"/>
        <w:jc w:val="both"/>
        <w:rPr>
          <w:sz w:val="28"/>
          <w:szCs w:val="28"/>
        </w:rPr>
      </w:pPr>
      <w:r w:rsidRPr="00602868">
        <w:rPr>
          <w:sz w:val="28"/>
          <w:szCs w:val="28"/>
        </w:rPr>
        <w:t xml:space="preserve">А также следует рассматривать как одно из приоритетных направлений предпринимательской инициативы на селе и устойчивого развития сельских территорий – сельский туризм, ориентированный на использование природных, культурно-исторических и прочих ресурсов для создания и предложения турпродукта. </w:t>
      </w:r>
    </w:p>
    <w:p w14:paraId="64D56499" w14:textId="77777777" w:rsidR="00602DC2" w:rsidRDefault="00602DC2" w:rsidP="00A97494">
      <w:pPr>
        <w:pStyle w:val="Default"/>
        <w:spacing w:line="276" w:lineRule="auto"/>
        <w:ind w:firstLine="708"/>
        <w:jc w:val="both"/>
        <w:rPr>
          <w:sz w:val="28"/>
          <w:szCs w:val="28"/>
        </w:rPr>
      </w:pPr>
    </w:p>
    <w:tbl>
      <w:tblPr>
        <w:tblStyle w:val="a7"/>
        <w:tblpPr w:leftFromText="180" w:rightFromText="180" w:vertAnchor="text" w:horzAnchor="margin" w:tblpY="7"/>
        <w:tblW w:w="0" w:type="auto"/>
        <w:tblLook w:val="04A0" w:firstRow="1" w:lastRow="0" w:firstColumn="1" w:lastColumn="0" w:noHBand="0" w:noVBand="1"/>
      </w:tblPr>
      <w:tblGrid>
        <w:gridCol w:w="2065"/>
        <w:gridCol w:w="1114"/>
        <w:gridCol w:w="1204"/>
        <w:gridCol w:w="1204"/>
        <w:gridCol w:w="1365"/>
        <w:gridCol w:w="1365"/>
        <w:gridCol w:w="1397"/>
      </w:tblGrid>
      <w:tr w:rsidR="00602DC2" w14:paraId="4287996F" w14:textId="77777777" w:rsidTr="00602DC2">
        <w:trPr>
          <w:trHeight w:val="128"/>
        </w:trPr>
        <w:tc>
          <w:tcPr>
            <w:tcW w:w="2065" w:type="dxa"/>
          </w:tcPr>
          <w:p w14:paraId="1CDEB32B" w14:textId="49DF97A0" w:rsidR="00602DC2" w:rsidRPr="00602DC2" w:rsidRDefault="00602DC2" w:rsidP="00A97494">
            <w:pPr>
              <w:pStyle w:val="Default"/>
              <w:spacing w:line="276" w:lineRule="auto"/>
              <w:jc w:val="center"/>
              <w:rPr>
                <w:b/>
                <w:sz w:val="22"/>
                <w:szCs w:val="22"/>
              </w:rPr>
            </w:pPr>
            <w:r w:rsidRPr="00602DC2">
              <w:rPr>
                <w:b/>
                <w:sz w:val="22"/>
                <w:szCs w:val="22"/>
              </w:rPr>
              <w:t>показатель</w:t>
            </w:r>
          </w:p>
        </w:tc>
        <w:tc>
          <w:tcPr>
            <w:tcW w:w="1114" w:type="dxa"/>
          </w:tcPr>
          <w:p w14:paraId="1124C0E8" w14:textId="0DF7A640" w:rsidR="00602DC2" w:rsidRPr="00602DC2" w:rsidRDefault="00602DC2" w:rsidP="00A97494">
            <w:pPr>
              <w:pStyle w:val="Default"/>
              <w:spacing w:line="276" w:lineRule="auto"/>
              <w:jc w:val="center"/>
              <w:rPr>
                <w:b/>
                <w:sz w:val="22"/>
                <w:szCs w:val="22"/>
              </w:rPr>
            </w:pPr>
            <w:r w:rsidRPr="00602DC2">
              <w:rPr>
                <w:b/>
                <w:sz w:val="22"/>
                <w:szCs w:val="22"/>
              </w:rPr>
              <w:t>ед. изм.</w:t>
            </w:r>
          </w:p>
        </w:tc>
        <w:tc>
          <w:tcPr>
            <w:tcW w:w="1204" w:type="dxa"/>
          </w:tcPr>
          <w:p w14:paraId="268C32FE" w14:textId="611C2E30" w:rsidR="00602DC2" w:rsidRPr="00602DC2" w:rsidRDefault="00602DC2" w:rsidP="00A97494">
            <w:pPr>
              <w:pStyle w:val="Default"/>
              <w:spacing w:line="276" w:lineRule="auto"/>
              <w:jc w:val="center"/>
              <w:rPr>
                <w:b/>
                <w:sz w:val="22"/>
                <w:szCs w:val="22"/>
              </w:rPr>
            </w:pPr>
            <w:r w:rsidRPr="00602DC2">
              <w:rPr>
                <w:b/>
                <w:sz w:val="22"/>
                <w:szCs w:val="22"/>
              </w:rPr>
              <w:t>2017</w:t>
            </w:r>
          </w:p>
        </w:tc>
        <w:tc>
          <w:tcPr>
            <w:tcW w:w="1204" w:type="dxa"/>
          </w:tcPr>
          <w:p w14:paraId="6B8D00DB" w14:textId="77777777" w:rsidR="00602DC2" w:rsidRPr="00602DC2" w:rsidRDefault="00602DC2" w:rsidP="00A97494">
            <w:pPr>
              <w:pStyle w:val="Default"/>
              <w:spacing w:line="276" w:lineRule="auto"/>
              <w:jc w:val="center"/>
              <w:rPr>
                <w:b/>
                <w:sz w:val="22"/>
                <w:szCs w:val="22"/>
              </w:rPr>
            </w:pPr>
            <w:r w:rsidRPr="00602DC2">
              <w:rPr>
                <w:b/>
                <w:sz w:val="22"/>
                <w:szCs w:val="22"/>
              </w:rPr>
              <w:t>2018</w:t>
            </w:r>
          </w:p>
        </w:tc>
        <w:tc>
          <w:tcPr>
            <w:tcW w:w="1365" w:type="dxa"/>
          </w:tcPr>
          <w:p w14:paraId="1B66AF72" w14:textId="77777777" w:rsidR="00602DC2" w:rsidRPr="00602DC2" w:rsidRDefault="00602DC2" w:rsidP="00A97494">
            <w:pPr>
              <w:pStyle w:val="Default"/>
              <w:spacing w:line="276" w:lineRule="auto"/>
              <w:jc w:val="center"/>
              <w:rPr>
                <w:b/>
                <w:sz w:val="22"/>
                <w:szCs w:val="22"/>
              </w:rPr>
            </w:pPr>
            <w:r w:rsidRPr="00602DC2">
              <w:rPr>
                <w:b/>
                <w:sz w:val="22"/>
                <w:szCs w:val="22"/>
              </w:rPr>
              <w:t>2019</w:t>
            </w:r>
          </w:p>
        </w:tc>
        <w:tc>
          <w:tcPr>
            <w:tcW w:w="1365" w:type="dxa"/>
          </w:tcPr>
          <w:p w14:paraId="4D6572D1" w14:textId="77777777" w:rsidR="00602DC2" w:rsidRPr="00602DC2" w:rsidRDefault="00602DC2" w:rsidP="00A97494">
            <w:pPr>
              <w:pStyle w:val="Default"/>
              <w:spacing w:line="276" w:lineRule="auto"/>
              <w:jc w:val="center"/>
              <w:rPr>
                <w:b/>
                <w:sz w:val="22"/>
                <w:szCs w:val="22"/>
              </w:rPr>
            </w:pPr>
            <w:r w:rsidRPr="00602DC2">
              <w:rPr>
                <w:b/>
                <w:sz w:val="22"/>
                <w:szCs w:val="22"/>
              </w:rPr>
              <w:t>2020</w:t>
            </w:r>
          </w:p>
        </w:tc>
        <w:tc>
          <w:tcPr>
            <w:tcW w:w="1397" w:type="dxa"/>
          </w:tcPr>
          <w:p w14:paraId="47F2A3ED" w14:textId="77777777" w:rsidR="00602DC2" w:rsidRPr="00602DC2" w:rsidRDefault="00602DC2" w:rsidP="00A97494">
            <w:pPr>
              <w:pStyle w:val="Default"/>
              <w:spacing w:line="276" w:lineRule="auto"/>
              <w:jc w:val="center"/>
              <w:rPr>
                <w:b/>
                <w:sz w:val="22"/>
                <w:szCs w:val="22"/>
              </w:rPr>
            </w:pPr>
            <w:r w:rsidRPr="00602DC2">
              <w:rPr>
                <w:b/>
                <w:sz w:val="22"/>
                <w:szCs w:val="22"/>
              </w:rPr>
              <w:t>2021</w:t>
            </w:r>
          </w:p>
        </w:tc>
      </w:tr>
      <w:tr w:rsidR="00602DC2" w14:paraId="25B1FC7B" w14:textId="77777777" w:rsidTr="00602DC2">
        <w:tc>
          <w:tcPr>
            <w:tcW w:w="2065" w:type="dxa"/>
          </w:tcPr>
          <w:p w14:paraId="67160519" w14:textId="1C4BC7BF" w:rsidR="00602DC2" w:rsidRPr="007D5C9B" w:rsidRDefault="00602DC2" w:rsidP="00A97494">
            <w:pPr>
              <w:pStyle w:val="Default"/>
              <w:spacing w:line="276" w:lineRule="auto"/>
              <w:jc w:val="center"/>
              <w:rPr>
                <w:sz w:val="22"/>
                <w:szCs w:val="22"/>
              </w:rPr>
            </w:pPr>
            <w:r w:rsidRPr="007D5C9B">
              <w:rPr>
                <w:sz w:val="22"/>
                <w:szCs w:val="22"/>
              </w:rPr>
              <w:t>Туристский-экскурсионный поток</w:t>
            </w:r>
          </w:p>
        </w:tc>
        <w:tc>
          <w:tcPr>
            <w:tcW w:w="1114" w:type="dxa"/>
          </w:tcPr>
          <w:p w14:paraId="5DFAA72A" w14:textId="1775432E" w:rsidR="00602DC2" w:rsidRDefault="00602DC2" w:rsidP="00A97494">
            <w:pPr>
              <w:pStyle w:val="Default"/>
              <w:spacing w:line="276" w:lineRule="auto"/>
              <w:jc w:val="center"/>
              <w:rPr>
                <w:sz w:val="22"/>
                <w:szCs w:val="22"/>
              </w:rPr>
            </w:pPr>
            <w:r>
              <w:rPr>
                <w:sz w:val="22"/>
                <w:szCs w:val="22"/>
              </w:rPr>
              <w:t xml:space="preserve"> тыс. чел.</w:t>
            </w:r>
          </w:p>
        </w:tc>
        <w:tc>
          <w:tcPr>
            <w:tcW w:w="1204" w:type="dxa"/>
          </w:tcPr>
          <w:p w14:paraId="52CE7EC0" w14:textId="0E04C634" w:rsidR="00602DC2" w:rsidRPr="007D5C9B" w:rsidRDefault="00602DC2" w:rsidP="00A97494">
            <w:pPr>
              <w:pStyle w:val="Default"/>
              <w:spacing w:line="276" w:lineRule="auto"/>
              <w:jc w:val="center"/>
              <w:rPr>
                <w:sz w:val="22"/>
                <w:szCs w:val="22"/>
              </w:rPr>
            </w:pPr>
            <w:r>
              <w:rPr>
                <w:sz w:val="22"/>
                <w:szCs w:val="22"/>
              </w:rPr>
              <w:t>6,8</w:t>
            </w:r>
          </w:p>
        </w:tc>
        <w:tc>
          <w:tcPr>
            <w:tcW w:w="1204" w:type="dxa"/>
          </w:tcPr>
          <w:p w14:paraId="56E17074" w14:textId="41730A94" w:rsidR="00602DC2" w:rsidRPr="007D5C9B" w:rsidRDefault="00602DC2" w:rsidP="00A97494">
            <w:pPr>
              <w:pStyle w:val="Default"/>
              <w:spacing w:line="276" w:lineRule="auto"/>
              <w:jc w:val="center"/>
              <w:rPr>
                <w:sz w:val="22"/>
                <w:szCs w:val="22"/>
              </w:rPr>
            </w:pPr>
            <w:r>
              <w:rPr>
                <w:sz w:val="22"/>
                <w:szCs w:val="22"/>
              </w:rPr>
              <w:t>7,5</w:t>
            </w:r>
          </w:p>
        </w:tc>
        <w:tc>
          <w:tcPr>
            <w:tcW w:w="1365" w:type="dxa"/>
          </w:tcPr>
          <w:p w14:paraId="21A3F0C7" w14:textId="77777777" w:rsidR="00602DC2" w:rsidRPr="007D5C9B" w:rsidRDefault="00602DC2" w:rsidP="00A97494">
            <w:pPr>
              <w:pStyle w:val="Default"/>
              <w:spacing w:line="276" w:lineRule="auto"/>
              <w:jc w:val="center"/>
              <w:rPr>
                <w:sz w:val="22"/>
                <w:szCs w:val="22"/>
              </w:rPr>
            </w:pPr>
            <w:r>
              <w:rPr>
                <w:sz w:val="22"/>
                <w:szCs w:val="22"/>
              </w:rPr>
              <w:t>8,3</w:t>
            </w:r>
          </w:p>
        </w:tc>
        <w:tc>
          <w:tcPr>
            <w:tcW w:w="1365" w:type="dxa"/>
          </w:tcPr>
          <w:p w14:paraId="2958C595" w14:textId="77777777" w:rsidR="00602DC2" w:rsidRPr="007D5C9B" w:rsidRDefault="00602DC2" w:rsidP="00A97494">
            <w:pPr>
              <w:pStyle w:val="Default"/>
              <w:spacing w:line="276" w:lineRule="auto"/>
              <w:jc w:val="center"/>
              <w:rPr>
                <w:sz w:val="22"/>
                <w:szCs w:val="22"/>
              </w:rPr>
            </w:pPr>
            <w:r>
              <w:rPr>
                <w:sz w:val="22"/>
                <w:szCs w:val="22"/>
              </w:rPr>
              <w:t>7,8</w:t>
            </w:r>
          </w:p>
        </w:tc>
        <w:tc>
          <w:tcPr>
            <w:tcW w:w="1397" w:type="dxa"/>
          </w:tcPr>
          <w:p w14:paraId="4DA09CF3" w14:textId="0FFE51DF" w:rsidR="00602DC2" w:rsidRPr="007D5C9B" w:rsidRDefault="00602DC2" w:rsidP="00A97494">
            <w:pPr>
              <w:pStyle w:val="Default"/>
              <w:spacing w:line="276" w:lineRule="auto"/>
              <w:jc w:val="center"/>
              <w:rPr>
                <w:sz w:val="22"/>
                <w:szCs w:val="22"/>
              </w:rPr>
            </w:pPr>
            <w:r w:rsidRPr="007D5C9B">
              <w:rPr>
                <w:sz w:val="22"/>
                <w:szCs w:val="22"/>
              </w:rPr>
              <w:t>8,5</w:t>
            </w:r>
          </w:p>
        </w:tc>
      </w:tr>
      <w:tr w:rsidR="00602DC2" w14:paraId="18BC9655" w14:textId="77777777" w:rsidTr="00602DC2">
        <w:tc>
          <w:tcPr>
            <w:tcW w:w="2065" w:type="dxa"/>
          </w:tcPr>
          <w:p w14:paraId="382FCB3B" w14:textId="4DC22380" w:rsidR="00602DC2" w:rsidRPr="007D5C9B" w:rsidRDefault="00602DC2" w:rsidP="00A97494">
            <w:pPr>
              <w:pStyle w:val="Default"/>
              <w:spacing w:line="276" w:lineRule="auto"/>
              <w:jc w:val="center"/>
              <w:rPr>
                <w:sz w:val="22"/>
                <w:szCs w:val="22"/>
              </w:rPr>
            </w:pPr>
            <w:r w:rsidRPr="007D5C9B">
              <w:rPr>
                <w:sz w:val="22"/>
                <w:szCs w:val="22"/>
              </w:rPr>
              <w:t>Количество мест единовременного размещения</w:t>
            </w:r>
            <w:r>
              <w:rPr>
                <w:sz w:val="22"/>
                <w:szCs w:val="22"/>
              </w:rPr>
              <w:t xml:space="preserve"> </w:t>
            </w:r>
          </w:p>
        </w:tc>
        <w:tc>
          <w:tcPr>
            <w:tcW w:w="1114" w:type="dxa"/>
          </w:tcPr>
          <w:p w14:paraId="3C5575D1" w14:textId="7157CD8E" w:rsidR="00602DC2" w:rsidRDefault="00602DC2" w:rsidP="00A97494">
            <w:pPr>
              <w:pStyle w:val="Default"/>
              <w:spacing w:line="276" w:lineRule="auto"/>
              <w:jc w:val="center"/>
              <w:rPr>
                <w:sz w:val="22"/>
                <w:szCs w:val="22"/>
              </w:rPr>
            </w:pPr>
            <w:r>
              <w:rPr>
                <w:sz w:val="22"/>
                <w:szCs w:val="22"/>
              </w:rPr>
              <w:t>койко-мест</w:t>
            </w:r>
          </w:p>
        </w:tc>
        <w:tc>
          <w:tcPr>
            <w:tcW w:w="1204" w:type="dxa"/>
          </w:tcPr>
          <w:p w14:paraId="1C947A64" w14:textId="73EBE8F8" w:rsidR="00602DC2" w:rsidRPr="007D5C9B" w:rsidRDefault="00602DC2" w:rsidP="00A97494">
            <w:pPr>
              <w:pStyle w:val="Default"/>
              <w:spacing w:line="276" w:lineRule="auto"/>
              <w:jc w:val="center"/>
              <w:rPr>
                <w:sz w:val="22"/>
                <w:szCs w:val="22"/>
              </w:rPr>
            </w:pPr>
            <w:r>
              <w:rPr>
                <w:sz w:val="22"/>
                <w:szCs w:val="22"/>
              </w:rPr>
              <w:t>371</w:t>
            </w:r>
          </w:p>
        </w:tc>
        <w:tc>
          <w:tcPr>
            <w:tcW w:w="1204" w:type="dxa"/>
          </w:tcPr>
          <w:p w14:paraId="07280DA5" w14:textId="77777777" w:rsidR="00602DC2" w:rsidRPr="007D5C9B" w:rsidRDefault="00602DC2" w:rsidP="00A97494">
            <w:pPr>
              <w:pStyle w:val="Default"/>
              <w:spacing w:line="276" w:lineRule="auto"/>
              <w:jc w:val="center"/>
              <w:rPr>
                <w:sz w:val="22"/>
                <w:szCs w:val="22"/>
              </w:rPr>
            </w:pPr>
            <w:r>
              <w:rPr>
                <w:sz w:val="22"/>
                <w:szCs w:val="22"/>
              </w:rPr>
              <w:t>390</w:t>
            </w:r>
          </w:p>
        </w:tc>
        <w:tc>
          <w:tcPr>
            <w:tcW w:w="1365" w:type="dxa"/>
          </w:tcPr>
          <w:p w14:paraId="26A03913" w14:textId="77777777" w:rsidR="00602DC2" w:rsidRPr="007D5C9B" w:rsidRDefault="00602DC2" w:rsidP="00A97494">
            <w:pPr>
              <w:pStyle w:val="Default"/>
              <w:spacing w:line="276" w:lineRule="auto"/>
              <w:jc w:val="center"/>
              <w:rPr>
                <w:sz w:val="22"/>
                <w:szCs w:val="22"/>
              </w:rPr>
            </w:pPr>
            <w:r w:rsidRPr="007D5C9B">
              <w:rPr>
                <w:sz w:val="22"/>
                <w:szCs w:val="22"/>
              </w:rPr>
              <w:t>241</w:t>
            </w:r>
          </w:p>
        </w:tc>
        <w:tc>
          <w:tcPr>
            <w:tcW w:w="1365" w:type="dxa"/>
          </w:tcPr>
          <w:p w14:paraId="6BBA6857" w14:textId="77777777" w:rsidR="00602DC2" w:rsidRPr="007D5C9B" w:rsidRDefault="00602DC2" w:rsidP="00A97494">
            <w:pPr>
              <w:pStyle w:val="Default"/>
              <w:spacing w:line="276" w:lineRule="auto"/>
              <w:jc w:val="center"/>
              <w:rPr>
                <w:sz w:val="22"/>
                <w:szCs w:val="22"/>
              </w:rPr>
            </w:pPr>
            <w:r w:rsidRPr="007D5C9B">
              <w:rPr>
                <w:sz w:val="22"/>
                <w:szCs w:val="22"/>
              </w:rPr>
              <w:t>235</w:t>
            </w:r>
          </w:p>
        </w:tc>
        <w:tc>
          <w:tcPr>
            <w:tcW w:w="1397" w:type="dxa"/>
          </w:tcPr>
          <w:p w14:paraId="6941B4A9" w14:textId="77777777" w:rsidR="00602DC2" w:rsidRPr="007D5C9B" w:rsidRDefault="00602DC2" w:rsidP="00A97494">
            <w:pPr>
              <w:pStyle w:val="Default"/>
              <w:spacing w:line="276" w:lineRule="auto"/>
              <w:jc w:val="center"/>
              <w:rPr>
                <w:sz w:val="22"/>
                <w:szCs w:val="22"/>
              </w:rPr>
            </w:pPr>
            <w:r w:rsidRPr="007D5C9B">
              <w:rPr>
                <w:sz w:val="22"/>
                <w:szCs w:val="22"/>
              </w:rPr>
              <w:t>220</w:t>
            </w:r>
          </w:p>
        </w:tc>
      </w:tr>
    </w:tbl>
    <w:p w14:paraId="38AD4ADA" w14:textId="70626F38" w:rsidR="001D1D9E" w:rsidRPr="00724FF1" w:rsidRDefault="001D1D9E" w:rsidP="00A97494">
      <w:pPr>
        <w:pStyle w:val="Default"/>
        <w:spacing w:line="276" w:lineRule="auto"/>
        <w:ind w:firstLine="708"/>
        <w:jc w:val="both"/>
        <w:rPr>
          <w:color w:val="auto"/>
          <w:sz w:val="28"/>
          <w:szCs w:val="28"/>
        </w:rPr>
      </w:pPr>
      <w:r>
        <w:rPr>
          <w:sz w:val="28"/>
          <w:szCs w:val="28"/>
        </w:rPr>
        <w:t xml:space="preserve">За последние пять лет туристско-экскурсионный поток увеличился на 25,5 %. В 2021 году он составил 8,585 тыс. чел. Снижение турпотока в 2020 году </w:t>
      </w:r>
      <w:r w:rsidRPr="001D1D9E">
        <w:rPr>
          <w:color w:val="auto"/>
          <w:sz w:val="28"/>
          <w:szCs w:val="28"/>
        </w:rPr>
        <w:t xml:space="preserve">связано с неблагоприятной эпидемиологической обстановкой в связи с </w:t>
      </w:r>
      <w:r w:rsidRPr="001D1D9E">
        <w:rPr>
          <w:color w:val="auto"/>
          <w:sz w:val="28"/>
          <w:szCs w:val="28"/>
        </w:rPr>
        <w:lastRenderedPageBreak/>
        <w:t>пандемией COVID-19</w:t>
      </w:r>
      <w:r w:rsidRPr="00724FF1">
        <w:rPr>
          <w:color w:val="auto"/>
          <w:sz w:val="28"/>
          <w:szCs w:val="28"/>
        </w:rPr>
        <w:t>. Количество мест размещения имеет тенденцию снижения т.к. за последние пять лет 2017-2021 гг. закрылся 1 индивидуальный предприниматель, а также часть</w:t>
      </w:r>
      <w:r w:rsidR="00724FF1" w:rsidRPr="00724FF1">
        <w:rPr>
          <w:color w:val="auto"/>
          <w:sz w:val="28"/>
          <w:szCs w:val="28"/>
        </w:rPr>
        <w:t xml:space="preserve"> коллективных</w:t>
      </w:r>
      <w:r w:rsidRPr="00724FF1">
        <w:rPr>
          <w:color w:val="auto"/>
          <w:sz w:val="28"/>
          <w:szCs w:val="28"/>
        </w:rPr>
        <w:t xml:space="preserve"> </w:t>
      </w:r>
      <w:r w:rsidR="00724FF1" w:rsidRPr="00724FF1">
        <w:rPr>
          <w:color w:val="auto"/>
          <w:sz w:val="28"/>
          <w:szCs w:val="28"/>
        </w:rPr>
        <w:t>средств</w:t>
      </w:r>
      <w:r w:rsidRPr="00724FF1">
        <w:rPr>
          <w:color w:val="auto"/>
          <w:sz w:val="28"/>
          <w:szCs w:val="28"/>
        </w:rPr>
        <w:t xml:space="preserve"> размещения были убраны.</w:t>
      </w:r>
    </w:p>
    <w:p w14:paraId="46BFAD79" w14:textId="2BBACF3E" w:rsidR="00093A5F" w:rsidRPr="00602868" w:rsidRDefault="00093A5F" w:rsidP="00A97494">
      <w:pPr>
        <w:pStyle w:val="Default"/>
        <w:spacing w:line="276" w:lineRule="auto"/>
        <w:ind w:firstLine="708"/>
        <w:jc w:val="both"/>
        <w:rPr>
          <w:sz w:val="28"/>
          <w:szCs w:val="28"/>
        </w:rPr>
      </w:pPr>
      <w:r w:rsidRPr="00602868">
        <w:rPr>
          <w:sz w:val="28"/>
          <w:szCs w:val="28"/>
        </w:rPr>
        <w:t xml:space="preserve">Одним из самых перспективных направлений туризма в </w:t>
      </w:r>
      <w:r w:rsidR="00CC4D93">
        <w:rPr>
          <w:sz w:val="28"/>
          <w:szCs w:val="28"/>
        </w:rPr>
        <w:t xml:space="preserve">Заринском </w:t>
      </w:r>
      <w:r w:rsidRPr="00602868">
        <w:rPr>
          <w:sz w:val="28"/>
          <w:szCs w:val="28"/>
        </w:rPr>
        <w:t xml:space="preserve">районе является «Создание спортивно-туристского кластера «Тягун», которое позволит реализовать укрупненный инвестиционный проект «Строительство спортивной деревни в поселке Тягун Заринского района Алтайского края. </w:t>
      </w:r>
    </w:p>
    <w:p w14:paraId="426EE49B" w14:textId="77777777" w:rsidR="00093A5F" w:rsidRPr="00093A5F" w:rsidRDefault="00093A5F" w:rsidP="00A97494">
      <w:pPr>
        <w:pStyle w:val="a3"/>
        <w:spacing w:line="276" w:lineRule="auto"/>
        <w:ind w:left="0" w:firstLine="708"/>
        <w:rPr>
          <w:rFonts w:ascii="Times New Roman" w:hAnsi="Times New Roman" w:cs="Times New Roman"/>
          <w:sz w:val="28"/>
          <w:szCs w:val="28"/>
        </w:rPr>
      </w:pPr>
      <w:r w:rsidRPr="00093A5F">
        <w:rPr>
          <w:rFonts w:ascii="Times New Roman" w:hAnsi="Times New Roman" w:cs="Times New Roman"/>
          <w:sz w:val="28"/>
          <w:szCs w:val="28"/>
        </w:rPr>
        <w:t>Создание и развитие спортивно-туристского кластера «Тягун» позволит использовать на значительно высоком уровне туристско-рекреационный потенциал Заринского района.</w:t>
      </w:r>
    </w:p>
    <w:p w14:paraId="3344EC7F" w14:textId="23044241" w:rsidR="003930BD" w:rsidRDefault="00093A5F" w:rsidP="00A97494">
      <w:pPr>
        <w:pStyle w:val="a3"/>
        <w:spacing w:line="276" w:lineRule="auto"/>
        <w:ind w:left="0" w:firstLine="709"/>
        <w:rPr>
          <w:rFonts w:ascii="Times New Roman" w:hAnsi="Times New Roman" w:cs="Times New Roman"/>
          <w:sz w:val="28"/>
          <w:szCs w:val="28"/>
        </w:rPr>
      </w:pPr>
      <w:r w:rsidRPr="00093A5F">
        <w:rPr>
          <w:rFonts w:ascii="Times New Roman" w:hAnsi="Times New Roman" w:cs="Times New Roman"/>
          <w:sz w:val="28"/>
          <w:szCs w:val="28"/>
        </w:rPr>
        <w:t xml:space="preserve">На территории Заринского района рады встретить гостей шесть туристских объектов. Гостевой дом «Таежный к’рай», Гостевой дом «Тягунское заречье», Гостевой дом «Куб», Туристический приют «Вектор», База отдыха «Лесная Даль», Горнолыжный комплекс «Berloga». Летом сибирская тайга может щедро поделиться своими богатствами: грибами, ягодами, кедровыми шишками и лекарственными травами. Зимой можно покататься на снегоходах, лыжах, коньках, тюбингах, сноубордах, отправиться в поход по Салаирской тайге, посетить жаркие русские баньки с вениками из березы, дуба и лекарственных растений. </w:t>
      </w:r>
    </w:p>
    <w:p w14:paraId="756E8443" w14:textId="77777777" w:rsidR="00FE14DF" w:rsidRDefault="00FE14DF" w:rsidP="00A97494">
      <w:pPr>
        <w:pStyle w:val="a3"/>
        <w:spacing w:line="276" w:lineRule="auto"/>
        <w:ind w:left="0" w:firstLine="709"/>
        <w:rPr>
          <w:rFonts w:ascii="Times New Roman" w:hAnsi="Times New Roman" w:cs="Times New Roman"/>
          <w:sz w:val="28"/>
          <w:szCs w:val="28"/>
        </w:rPr>
      </w:pPr>
    </w:p>
    <w:p w14:paraId="376C612E" w14:textId="5742527C" w:rsidR="003930BD" w:rsidRDefault="003930BD" w:rsidP="00A97494">
      <w:pPr>
        <w:spacing w:after="0"/>
        <w:jc w:val="center"/>
        <w:rPr>
          <w:rFonts w:ascii="Times New Roman" w:hAnsi="Times New Roman" w:cs="Times New Roman"/>
          <w:b/>
          <w:sz w:val="28"/>
          <w:szCs w:val="28"/>
        </w:rPr>
      </w:pPr>
      <w:r>
        <w:rPr>
          <w:rFonts w:ascii="Times New Roman" w:hAnsi="Times New Roman" w:cs="Times New Roman"/>
          <w:b/>
          <w:sz w:val="28"/>
          <w:szCs w:val="28"/>
        </w:rPr>
        <w:t>Строительство</w:t>
      </w:r>
    </w:p>
    <w:p w14:paraId="53D8E00D" w14:textId="059F19D1" w:rsidR="003930BD" w:rsidRDefault="003930BD"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КАИП с 2019 года ведется строительство спортивно-туристского кластера «Спортивная деревня. Тягун» на ст. Тягун. В 2021 году закончен первый этап дороги и линии </w:t>
      </w:r>
      <w:r w:rsidRPr="00296E21">
        <w:rPr>
          <w:rFonts w:ascii="Times New Roman" w:hAnsi="Times New Roman" w:cs="Times New Roman"/>
          <w:sz w:val="28"/>
          <w:szCs w:val="28"/>
        </w:rPr>
        <w:t xml:space="preserve">электропередач. В </w:t>
      </w:r>
      <w:r w:rsidR="00067AE0" w:rsidRPr="00296E21">
        <w:rPr>
          <w:rFonts w:ascii="Times New Roman" w:hAnsi="Times New Roman" w:cs="Times New Roman"/>
          <w:sz w:val="28"/>
          <w:szCs w:val="28"/>
        </w:rPr>
        <w:t xml:space="preserve">настоящий момент </w:t>
      </w:r>
      <w:r w:rsidR="00296E21" w:rsidRPr="00296E21">
        <w:rPr>
          <w:rFonts w:ascii="Times New Roman" w:hAnsi="Times New Roman" w:cs="Times New Roman"/>
          <w:sz w:val="28"/>
          <w:szCs w:val="28"/>
        </w:rPr>
        <w:t xml:space="preserve">идет подготовка ко второму этапу строительства </w:t>
      </w:r>
      <w:r w:rsidR="00296E21">
        <w:rPr>
          <w:rFonts w:ascii="Times New Roman" w:hAnsi="Times New Roman" w:cs="Times New Roman"/>
          <w:sz w:val="28"/>
          <w:szCs w:val="28"/>
        </w:rPr>
        <w:t>спортивно-туристского кластера (водопровод). Проводится проверка проектно-сметной документации.</w:t>
      </w:r>
    </w:p>
    <w:p w14:paraId="4218315B" w14:textId="77777777" w:rsidR="003930BD" w:rsidRDefault="003930BD"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рамках КАИП с 2019 года ведется строительство нового здания Дома культуры в с. Новомоношкино, стоимость проекта более 80 млн. рублей.</w:t>
      </w:r>
    </w:p>
    <w:p w14:paraId="352A59B5" w14:textId="77777777" w:rsidR="003930BD" w:rsidRDefault="003930BD"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последние 5 лет было отремонтировано 11 зданий школ и одно здание детского сада.</w:t>
      </w:r>
    </w:p>
    <w:p w14:paraId="34C052F1" w14:textId="77777777" w:rsidR="003930BD" w:rsidRDefault="003930BD"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В 2019 году сделан капитальный ремонт кровли многоквартирного дома по адресу: с. Новомоношкино ул. Новая 14.</w:t>
      </w:r>
    </w:p>
    <w:p w14:paraId="763183F9" w14:textId="77777777" w:rsidR="00D36DA5" w:rsidRPr="001F6979" w:rsidRDefault="00D36DA5" w:rsidP="00A97494">
      <w:pPr>
        <w:keepNext/>
        <w:widowControl w:val="0"/>
        <w:shd w:val="clear" w:color="auto" w:fill="FFFFFF"/>
        <w:autoSpaceDE w:val="0"/>
        <w:autoSpaceDN w:val="0"/>
        <w:adjustRightInd w:val="0"/>
        <w:spacing w:after="0"/>
        <w:ind w:left="720"/>
        <w:jc w:val="both"/>
        <w:rPr>
          <w:rFonts w:ascii="Times New Roman" w:hAnsi="Times New Roman"/>
          <w:color w:val="000000"/>
          <w:sz w:val="28"/>
        </w:rPr>
      </w:pPr>
    </w:p>
    <w:p w14:paraId="64A0DE5E" w14:textId="77777777" w:rsidR="00D36DA5" w:rsidRPr="004F29BA" w:rsidRDefault="00D36DA5" w:rsidP="00A97494">
      <w:pPr>
        <w:pStyle w:val="a3"/>
        <w:keepNext/>
        <w:widowControl w:val="0"/>
        <w:numPr>
          <w:ilvl w:val="1"/>
          <w:numId w:val="2"/>
        </w:numPr>
        <w:shd w:val="clear" w:color="auto" w:fill="FFFFFF"/>
        <w:spacing w:line="276" w:lineRule="auto"/>
        <w:jc w:val="center"/>
        <w:rPr>
          <w:rFonts w:ascii="Times New Roman" w:hAnsi="Times New Roman"/>
          <w:b/>
          <w:color w:val="000000"/>
          <w:sz w:val="28"/>
          <w:szCs w:val="28"/>
        </w:rPr>
      </w:pPr>
      <w:r w:rsidRPr="004F29BA">
        <w:rPr>
          <w:rFonts w:ascii="Times New Roman" w:hAnsi="Times New Roman"/>
          <w:b/>
          <w:color w:val="000000"/>
          <w:sz w:val="28"/>
          <w:szCs w:val="28"/>
        </w:rPr>
        <w:t>Деловая инфраструктура, малый и средний бизнес, потребительский рынок.</w:t>
      </w:r>
    </w:p>
    <w:p w14:paraId="0A7FA02E" w14:textId="77777777" w:rsidR="004F29BA" w:rsidRDefault="004F29BA" w:rsidP="00A97494">
      <w:pPr>
        <w:keepNext/>
        <w:widowControl w:val="0"/>
        <w:shd w:val="clear" w:color="auto" w:fill="FFFFFF"/>
        <w:spacing w:after="0"/>
        <w:jc w:val="center"/>
        <w:rPr>
          <w:rFonts w:ascii="Times New Roman" w:hAnsi="Times New Roman"/>
          <w:b/>
          <w:color w:val="000000"/>
          <w:sz w:val="28"/>
          <w:szCs w:val="28"/>
        </w:rPr>
      </w:pPr>
    </w:p>
    <w:p w14:paraId="5D30CAFE" w14:textId="77777777" w:rsidR="00D36DA5" w:rsidRDefault="0027210B" w:rsidP="00A97494">
      <w:pPr>
        <w:keepNext/>
        <w:widowControl w:val="0"/>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Кредитование и страхование</w:t>
      </w:r>
    </w:p>
    <w:p w14:paraId="33E85AA6" w14:textId="77777777" w:rsidR="00D36DA5" w:rsidRPr="00767F6C" w:rsidRDefault="00D36DA5" w:rsidP="00A97494">
      <w:pPr>
        <w:keepNext/>
        <w:widowControl w:val="0"/>
        <w:shd w:val="clear" w:color="auto" w:fill="FFFFFF"/>
        <w:spacing w:after="0"/>
        <w:jc w:val="center"/>
        <w:rPr>
          <w:rFonts w:ascii="Times New Roman" w:hAnsi="Times New Roman"/>
          <w:b/>
          <w:color w:val="000000"/>
          <w:sz w:val="20"/>
          <w:szCs w:val="20"/>
        </w:rPr>
      </w:pPr>
    </w:p>
    <w:p w14:paraId="73EA6D1D" w14:textId="77777777" w:rsidR="00D36DA5" w:rsidRDefault="00D36DA5" w:rsidP="00A97494">
      <w:pPr>
        <w:keepNext/>
        <w:widowControl w:val="0"/>
        <w:shd w:val="clear" w:color="auto" w:fill="FFFFFF"/>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На территории муниципального образования Заринский район кредитные </w:t>
      </w:r>
      <w:r>
        <w:rPr>
          <w:rFonts w:ascii="Times New Roman" w:hAnsi="Times New Roman"/>
          <w:color w:val="000000"/>
          <w:sz w:val="28"/>
          <w:szCs w:val="28"/>
        </w:rPr>
        <w:lastRenderedPageBreak/>
        <w:t>и страховые организации не зарегистрированы. Население Заринского района получает услуги по страхованию и кредитованию в организациях г. Заринска, где осуществляют деятельность 6 подразделений банков: Алтайское отделение № 8644 ПАО Сбербанк, Совкомбанк, Почта банк, Банк ВТБ, Алтайкапиталбанк, Сибсоцбанк, а также 3 кредитных кооператива: КПК «Рост», КПК «Кредитный капитал», КПКГ «Кредитный Союз». Медицинское страхование граждан и автострахование осуществляют организации г. Заринска: Росгосстрах, АльфаСтрахование и Югория. Количество финансово-кредитных организаций удовлетворяет потребности населения района.</w:t>
      </w:r>
    </w:p>
    <w:p w14:paraId="0368F770" w14:textId="77777777" w:rsidR="00D36DA5" w:rsidRPr="00065C86" w:rsidRDefault="00D36DA5" w:rsidP="00A97494">
      <w:pPr>
        <w:keepNext/>
        <w:widowControl w:val="0"/>
        <w:shd w:val="clear" w:color="auto" w:fill="FFFFFF"/>
        <w:spacing w:after="0"/>
        <w:ind w:firstLine="709"/>
        <w:jc w:val="both"/>
        <w:rPr>
          <w:rFonts w:ascii="Times New Roman" w:hAnsi="Times New Roman"/>
          <w:color w:val="000000"/>
          <w:sz w:val="28"/>
          <w:szCs w:val="28"/>
        </w:rPr>
      </w:pPr>
    </w:p>
    <w:p w14:paraId="6CE92793" w14:textId="77777777" w:rsidR="00004FB6" w:rsidRPr="00004FB6" w:rsidRDefault="00004FB6" w:rsidP="00A97494">
      <w:pPr>
        <w:jc w:val="center"/>
        <w:rPr>
          <w:rFonts w:ascii="Times New Roman" w:hAnsi="Times New Roman"/>
          <w:color w:val="000000"/>
          <w:sz w:val="28"/>
          <w:szCs w:val="28"/>
        </w:rPr>
      </w:pPr>
      <w:r w:rsidRPr="00004FB6">
        <w:rPr>
          <w:rFonts w:ascii="Times New Roman" w:hAnsi="Times New Roman"/>
          <w:b/>
          <w:color w:val="000000"/>
          <w:sz w:val="28"/>
        </w:rPr>
        <w:t>Малое и среднее предпринимательств</w:t>
      </w:r>
      <w:r w:rsidRPr="00004FB6">
        <w:rPr>
          <w:rFonts w:ascii="Times New Roman" w:hAnsi="Times New Roman"/>
          <w:color w:val="000000"/>
          <w:sz w:val="28"/>
          <w:szCs w:val="28"/>
        </w:rPr>
        <w:t>о</w:t>
      </w:r>
    </w:p>
    <w:p w14:paraId="47A032D4" w14:textId="77777777" w:rsidR="00004FB6" w:rsidRPr="00004FB6" w:rsidRDefault="00004FB6" w:rsidP="00A97494">
      <w:pPr>
        <w:spacing w:after="0"/>
        <w:ind w:firstLine="709"/>
        <w:jc w:val="both"/>
        <w:rPr>
          <w:rFonts w:ascii="Times New Roman" w:hAnsi="Times New Roman"/>
          <w:color w:val="000000"/>
          <w:sz w:val="28"/>
          <w:szCs w:val="28"/>
        </w:rPr>
      </w:pPr>
      <w:r w:rsidRPr="00004FB6">
        <w:rPr>
          <w:rFonts w:ascii="Times New Roman" w:hAnsi="Times New Roman"/>
          <w:color w:val="000000"/>
          <w:sz w:val="28"/>
          <w:szCs w:val="28"/>
        </w:rPr>
        <w:t xml:space="preserve">Малое и среднее предпринимательство является важнейшей составляющей экономики района. </w:t>
      </w:r>
    </w:p>
    <w:p w14:paraId="18CEA907" w14:textId="77777777" w:rsidR="001A5BEB" w:rsidRPr="0095286A" w:rsidRDefault="001A5BEB" w:rsidP="00A97494">
      <w:pPr>
        <w:spacing w:after="0"/>
        <w:ind w:firstLine="709"/>
        <w:jc w:val="both"/>
        <w:rPr>
          <w:rFonts w:ascii="Times New Roman" w:hAnsi="Times New Roman" w:cs="Times New Roman"/>
          <w:color w:val="000000"/>
          <w:sz w:val="28"/>
          <w:szCs w:val="28"/>
          <w:highlight w:val="yellow"/>
        </w:rPr>
      </w:pPr>
      <w:r w:rsidRPr="0095286A">
        <w:rPr>
          <w:rFonts w:ascii="Times New Roman" w:hAnsi="Times New Roman" w:cs="Times New Roman"/>
          <w:color w:val="000000"/>
          <w:sz w:val="28"/>
          <w:szCs w:val="28"/>
        </w:rPr>
        <w:t>По данным на 01.01.2022 в Едином реестре субъектов малого и среднего предпринимательства содержались сведения о 163 субъектах предпринимательства, осуществляющих деятельность на территории Заринского района,</w:t>
      </w:r>
      <w:r>
        <w:rPr>
          <w:rFonts w:ascii="Times New Roman" w:hAnsi="Times New Roman" w:cs="Times New Roman"/>
          <w:color w:val="000000"/>
          <w:sz w:val="28"/>
          <w:szCs w:val="28"/>
        </w:rPr>
        <w:t xml:space="preserve"> в том числе: 132 индивидуальных предпринимателях</w:t>
      </w:r>
      <w:r w:rsidRPr="0095286A">
        <w:rPr>
          <w:rFonts w:ascii="Times New Roman" w:hAnsi="Times New Roman" w:cs="Times New Roman"/>
          <w:color w:val="000000"/>
          <w:sz w:val="28"/>
          <w:szCs w:val="28"/>
        </w:rPr>
        <w:t xml:space="preserve"> и 31 организации. В районе: 2 средних предприятия (ООО «Правый берег», СПК им. Жданова»), 7 – малых предприятий, 154 – микропредприятия. </w:t>
      </w:r>
    </w:p>
    <w:p w14:paraId="67CAD5BD" w14:textId="61A1D754" w:rsidR="00B86D66" w:rsidRDefault="00004FB6" w:rsidP="00A97494">
      <w:pPr>
        <w:spacing w:after="0"/>
        <w:ind w:firstLine="709"/>
        <w:jc w:val="both"/>
        <w:rPr>
          <w:rFonts w:ascii="Times New Roman" w:hAnsi="Times New Roman"/>
          <w:color w:val="000000"/>
          <w:sz w:val="28"/>
          <w:szCs w:val="28"/>
        </w:rPr>
      </w:pPr>
      <w:r w:rsidRPr="00004FB6">
        <w:rPr>
          <w:rFonts w:ascii="Times New Roman" w:hAnsi="Times New Roman"/>
          <w:color w:val="000000"/>
          <w:sz w:val="28"/>
          <w:szCs w:val="28"/>
        </w:rPr>
        <w:t>Тенденция изменения количества субъектов малого предпринимательства в Заринском районе имеет отрицательную динамику. Общее снижение числа субъектов малого и среднего предпринимательства обусловлено кризисной ситуацией в стране, а также демографическими проблема</w:t>
      </w:r>
      <w:r w:rsidR="00E4215F">
        <w:rPr>
          <w:rFonts w:ascii="Times New Roman" w:hAnsi="Times New Roman"/>
          <w:color w:val="000000"/>
          <w:sz w:val="28"/>
          <w:szCs w:val="28"/>
        </w:rPr>
        <w:t>ми</w:t>
      </w:r>
      <w:r w:rsidRPr="00004FB6">
        <w:rPr>
          <w:rFonts w:ascii="Times New Roman" w:hAnsi="Times New Roman"/>
          <w:color w:val="000000"/>
          <w:sz w:val="28"/>
          <w:szCs w:val="28"/>
        </w:rPr>
        <w:t xml:space="preserve"> в районе: молодежь уезжает из села, а предприниматели пожилого возраста закрывают свое ИП в</w:t>
      </w:r>
      <w:r w:rsidR="00E4215F">
        <w:rPr>
          <w:rFonts w:ascii="Times New Roman" w:hAnsi="Times New Roman"/>
          <w:color w:val="000000"/>
          <w:sz w:val="28"/>
          <w:szCs w:val="28"/>
        </w:rPr>
        <w:t xml:space="preserve"> </w:t>
      </w:r>
      <w:r w:rsidRPr="00004FB6">
        <w:rPr>
          <w:rFonts w:ascii="Times New Roman" w:hAnsi="Times New Roman"/>
          <w:color w:val="000000"/>
          <w:sz w:val="28"/>
          <w:szCs w:val="28"/>
        </w:rPr>
        <w:t>связи с выходом на пенсию</w:t>
      </w:r>
      <w:r w:rsidR="00B86D66">
        <w:rPr>
          <w:rFonts w:ascii="Times New Roman" w:hAnsi="Times New Roman"/>
          <w:color w:val="000000"/>
          <w:sz w:val="28"/>
          <w:szCs w:val="28"/>
        </w:rPr>
        <w:t>.</w:t>
      </w:r>
    </w:p>
    <w:p w14:paraId="6B76B4FC" w14:textId="77777777" w:rsidR="00C36071" w:rsidRDefault="00C36071" w:rsidP="00A97494">
      <w:pPr>
        <w:spacing w:after="0"/>
        <w:ind w:firstLine="709"/>
        <w:jc w:val="center"/>
        <w:rPr>
          <w:rFonts w:ascii="Times New Roman" w:hAnsi="Times New Roman"/>
          <w:b/>
          <w:color w:val="000000"/>
          <w:sz w:val="28"/>
        </w:rPr>
      </w:pPr>
    </w:p>
    <w:p w14:paraId="440A1504" w14:textId="77777777" w:rsidR="00004FB6" w:rsidRPr="00660567" w:rsidRDefault="00D36DA5" w:rsidP="00A97494">
      <w:pPr>
        <w:spacing w:after="0"/>
        <w:ind w:firstLine="709"/>
        <w:jc w:val="center"/>
        <w:rPr>
          <w:rFonts w:ascii="Times New Roman" w:hAnsi="Times New Roman"/>
          <w:b/>
          <w:color w:val="000000"/>
          <w:sz w:val="28"/>
        </w:rPr>
      </w:pPr>
      <w:r w:rsidRPr="00660567">
        <w:rPr>
          <w:rFonts w:ascii="Times New Roman" w:hAnsi="Times New Roman"/>
          <w:b/>
          <w:color w:val="000000"/>
          <w:sz w:val="28"/>
        </w:rPr>
        <w:t>Количество субъектов малого и среднего предпринимательства по годам:</w:t>
      </w:r>
    </w:p>
    <w:tbl>
      <w:tblPr>
        <w:tblStyle w:val="a7"/>
        <w:tblW w:w="9640" w:type="dxa"/>
        <w:jc w:val="center"/>
        <w:tblLayout w:type="fixed"/>
        <w:tblLook w:val="04A0" w:firstRow="1" w:lastRow="0" w:firstColumn="1" w:lastColumn="0" w:noHBand="0" w:noVBand="1"/>
      </w:tblPr>
      <w:tblGrid>
        <w:gridCol w:w="1418"/>
        <w:gridCol w:w="845"/>
        <w:gridCol w:w="851"/>
        <w:gridCol w:w="709"/>
        <w:gridCol w:w="992"/>
        <w:gridCol w:w="2268"/>
        <w:gridCol w:w="992"/>
        <w:gridCol w:w="709"/>
        <w:gridCol w:w="856"/>
      </w:tblGrid>
      <w:tr w:rsidR="00D36DA5" w:rsidRPr="009A1FF7" w14:paraId="62AFDF02" w14:textId="77777777" w:rsidTr="00EF0AAD">
        <w:trPr>
          <w:jc w:val="center"/>
        </w:trPr>
        <w:tc>
          <w:tcPr>
            <w:tcW w:w="1418" w:type="dxa"/>
          </w:tcPr>
          <w:p w14:paraId="51D522D4" w14:textId="77777777" w:rsidR="00D36DA5" w:rsidRPr="009A1FF7" w:rsidRDefault="00D36DA5" w:rsidP="00A97494">
            <w:pPr>
              <w:keepNext/>
              <w:widowControl w:val="0"/>
              <w:spacing w:after="0"/>
              <w:ind w:right="58"/>
              <w:jc w:val="center"/>
              <w:rPr>
                <w:rFonts w:ascii="Times New Roman" w:hAnsi="Times New Roman" w:cs="Times New Roman"/>
                <w:b/>
                <w:color w:val="000000"/>
              </w:rPr>
            </w:pPr>
            <w:r w:rsidRPr="009A1FF7">
              <w:rPr>
                <w:rFonts w:ascii="Times New Roman" w:hAnsi="Times New Roman" w:cs="Times New Roman"/>
                <w:b/>
                <w:color w:val="000000"/>
              </w:rPr>
              <w:t>Дата</w:t>
            </w:r>
          </w:p>
        </w:tc>
        <w:tc>
          <w:tcPr>
            <w:tcW w:w="1696" w:type="dxa"/>
            <w:gridSpan w:val="2"/>
          </w:tcPr>
          <w:p w14:paraId="78A5F9D3" w14:textId="77777777" w:rsidR="00D36DA5" w:rsidRPr="009A1FF7" w:rsidRDefault="00D36DA5" w:rsidP="00A97494">
            <w:pPr>
              <w:keepNext/>
              <w:widowControl w:val="0"/>
              <w:spacing w:after="0"/>
              <w:ind w:right="58"/>
              <w:jc w:val="center"/>
              <w:rPr>
                <w:rFonts w:ascii="Times New Roman" w:hAnsi="Times New Roman" w:cs="Times New Roman"/>
                <w:b/>
                <w:color w:val="000000"/>
              </w:rPr>
            </w:pPr>
            <w:r w:rsidRPr="009A1FF7">
              <w:rPr>
                <w:rFonts w:ascii="Times New Roman" w:hAnsi="Times New Roman" w:cs="Times New Roman"/>
                <w:b/>
                <w:color w:val="000000"/>
              </w:rPr>
              <w:t>Микропредприятия</w:t>
            </w:r>
          </w:p>
        </w:tc>
        <w:tc>
          <w:tcPr>
            <w:tcW w:w="1701" w:type="dxa"/>
            <w:gridSpan w:val="2"/>
          </w:tcPr>
          <w:p w14:paraId="126E198D" w14:textId="77777777" w:rsidR="00D36DA5" w:rsidRPr="009A1FF7" w:rsidRDefault="00D36DA5" w:rsidP="00A97494">
            <w:pPr>
              <w:keepNext/>
              <w:widowControl w:val="0"/>
              <w:spacing w:after="0"/>
              <w:ind w:right="58"/>
              <w:jc w:val="center"/>
              <w:rPr>
                <w:rFonts w:ascii="Times New Roman" w:hAnsi="Times New Roman" w:cs="Times New Roman"/>
                <w:b/>
                <w:color w:val="000000"/>
              </w:rPr>
            </w:pPr>
            <w:r w:rsidRPr="009A1FF7">
              <w:rPr>
                <w:rFonts w:ascii="Times New Roman" w:hAnsi="Times New Roman" w:cs="Times New Roman"/>
                <w:b/>
                <w:color w:val="000000"/>
              </w:rPr>
              <w:t>Малые</w:t>
            </w:r>
          </w:p>
          <w:p w14:paraId="24D7007B" w14:textId="77777777" w:rsidR="00D36DA5" w:rsidRPr="009A1FF7" w:rsidRDefault="00D36DA5" w:rsidP="00A97494">
            <w:pPr>
              <w:keepNext/>
              <w:widowControl w:val="0"/>
              <w:spacing w:after="0"/>
              <w:ind w:right="58"/>
              <w:jc w:val="center"/>
              <w:rPr>
                <w:rFonts w:ascii="Times New Roman" w:hAnsi="Times New Roman" w:cs="Times New Roman"/>
                <w:b/>
                <w:color w:val="000000"/>
              </w:rPr>
            </w:pPr>
            <w:r w:rsidRPr="009A1FF7">
              <w:rPr>
                <w:rFonts w:ascii="Times New Roman" w:hAnsi="Times New Roman" w:cs="Times New Roman"/>
                <w:b/>
                <w:color w:val="000000"/>
              </w:rPr>
              <w:t>предприятия</w:t>
            </w:r>
          </w:p>
        </w:tc>
        <w:tc>
          <w:tcPr>
            <w:tcW w:w="2268" w:type="dxa"/>
          </w:tcPr>
          <w:p w14:paraId="673A2262" w14:textId="77777777" w:rsidR="00D36DA5" w:rsidRPr="009A1FF7" w:rsidRDefault="00D36DA5" w:rsidP="00A97494">
            <w:pPr>
              <w:keepNext/>
              <w:widowControl w:val="0"/>
              <w:spacing w:after="0"/>
              <w:ind w:right="58"/>
              <w:jc w:val="center"/>
              <w:rPr>
                <w:rFonts w:ascii="Times New Roman" w:hAnsi="Times New Roman" w:cs="Times New Roman"/>
                <w:b/>
                <w:color w:val="000000"/>
              </w:rPr>
            </w:pPr>
            <w:r w:rsidRPr="009A1FF7">
              <w:rPr>
                <w:rFonts w:ascii="Times New Roman" w:hAnsi="Times New Roman" w:cs="Times New Roman"/>
                <w:b/>
                <w:color w:val="000000"/>
              </w:rPr>
              <w:t>Средние</w:t>
            </w:r>
          </w:p>
          <w:p w14:paraId="3C45F02E" w14:textId="77777777" w:rsidR="00D36DA5" w:rsidRPr="009A1FF7" w:rsidRDefault="00D36DA5" w:rsidP="00A97494">
            <w:pPr>
              <w:keepNext/>
              <w:widowControl w:val="0"/>
              <w:spacing w:after="0"/>
              <w:ind w:right="58"/>
              <w:jc w:val="center"/>
              <w:rPr>
                <w:rFonts w:ascii="Times New Roman" w:hAnsi="Times New Roman" w:cs="Times New Roman"/>
                <w:b/>
                <w:color w:val="000000"/>
              </w:rPr>
            </w:pPr>
            <w:r w:rsidRPr="009A1FF7">
              <w:rPr>
                <w:rFonts w:ascii="Times New Roman" w:hAnsi="Times New Roman" w:cs="Times New Roman"/>
                <w:b/>
                <w:color w:val="000000"/>
              </w:rPr>
              <w:t>Предприятия, ЮЛ</w:t>
            </w:r>
          </w:p>
        </w:tc>
        <w:tc>
          <w:tcPr>
            <w:tcW w:w="2557" w:type="dxa"/>
            <w:gridSpan w:val="3"/>
          </w:tcPr>
          <w:p w14:paraId="621BE1BC" w14:textId="77777777" w:rsidR="00D36DA5" w:rsidRPr="009A1FF7" w:rsidRDefault="00D36DA5" w:rsidP="00A97494">
            <w:pPr>
              <w:keepNext/>
              <w:widowControl w:val="0"/>
              <w:spacing w:after="0"/>
              <w:ind w:right="58"/>
              <w:jc w:val="center"/>
              <w:rPr>
                <w:rFonts w:ascii="Times New Roman" w:hAnsi="Times New Roman" w:cs="Times New Roman"/>
                <w:b/>
                <w:color w:val="000000"/>
              </w:rPr>
            </w:pPr>
            <w:r w:rsidRPr="009A1FF7">
              <w:rPr>
                <w:rFonts w:ascii="Times New Roman" w:hAnsi="Times New Roman" w:cs="Times New Roman"/>
                <w:b/>
                <w:color w:val="000000"/>
              </w:rPr>
              <w:t>Всего</w:t>
            </w:r>
          </w:p>
        </w:tc>
      </w:tr>
      <w:tr w:rsidR="003A1AC0" w:rsidRPr="009A1FF7" w14:paraId="055CC35A" w14:textId="77777777" w:rsidTr="00EF0AAD">
        <w:trPr>
          <w:trHeight w:hRule="exact" w:val="284"/>
          <w:jc w:val="center"/>
        </w:trPr>
        <w:tc>
          <w:tcPr>
            <w:tcW w:w="1418" w:type="dxa"/>
          </w:tcPr>
          <w:p w14:paraId="100B3748" w14:textId="77777777" w:rsidR="003A1AC0" w:rsidRPr="009A1FF7" w:rsidRDefault="003A1AC0" w:rsidP="00A97494">
            <w:pPr>
              <w:keepNext/>
              <w:widowControl w:val="0"/>
              <w:spacing w:after="0"/>
              <w:ind w:right="58"/>
              <w:jc w:val="center"/>
              <w:rPr>
                <w:rFonts w:ascii="Times New Roman" w:hAnsi="Times New Roman" w:cs="Times New Roman"/>
                <w:color w:val="000000"/>
              </w:rPr>
            </w:pPr>
          </w:p>
        </w:tc>
        <w:tc>
          <w:tcPr>
            <w:tcW w:w="845" w:type="dxa"/>
          </w:tcPr>
          <w:p w14:paraId="195479AF"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ИП</w:t>
            </w:r>
          </w:p>
        </w:tc>
        <w:tc>
          <w:tcPr>
            <w:tcW w:w="851" w:type="dxa"/>
          </w:tcPr>
          <w:p w14:paraId="58CCEEB6"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ЮЛ</w:t>
            </w:r>
          </w:p>
        </w:tc>
        <w:tc>
          <w:tcPr>
            <w:tcW w:w="709" w:type="dxa"/>
          </w:tcPr>
          <w:p w14:paraId="48EEA88A"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ИП</w:t>
            </w:r>
          </w:p>
        </w:tc>
        <w:tc>
          <w:tcPr>
            <w:tcW w:w="992" w:type="dxa"/>
          </w:tcPr>
          <w:p w14:paraId="06C4899B"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ЮЛ</w:t>
            </w:r>
          </w:p>
        </w:tc>
        <w:tc>
          <w:tcPr>
            <w:tcW w:w="2268" w:type="dxa"/>
          </w:tcPr>
          <w:p w14:paraId="3CDFC01F" w14:textId="77777777" w:rsidR="003A1AC0" w:rsidRPr="009A1FF7" w:rsidRDefault="003A1AC0" w:rsidP="00A97494">
            <w:pPr>
              <w:keepNext/>
              <w:widowControl w:val="0"/>
              <w:ind w:right="58"/>
              <w:jc w:val="center"/>
              <w:rPr>
                <w:rFonts w:ascii="Times New Roman" w:hAnsi="Times New Roman" w:cs="Times New Roman"/>
                <w:color w:val="000000"/>
              </w:rPr>
            </w:pPr>
          </w:p>
        </w:tc>
        <w:tc>
          <w:tcPr>
            <w:tcW w:w="992" w:type="dxa"/>
          </w:tcPr>
          <w:p w14:paraId="6EDA43AB" w14:textId="02C5A25A"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Всего</w:t>
            </w:r>
          </w:p>
        </w:tc>
        <w:tc>
          <w:tcPr>
            <w:tcW w:w="709" w:type="dxa"/>
          </w:tcPr>
          <w:p w14:paraId="4662F23A"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ЮЛ</w:t>
            </w:r>
          </w:p>
        </w:tc>
        <w:tc>
          <w:tcPr>
            <w:tcW w:w="856" w:type="dxa"/>
          </w:tcPr>
          <w:p w14:paraId="5CF385B1" w14:textId="7448D7EA" w:rsidR="003A1AC0" w:rsidRPr="009A1FF7" w:rsidRDefault="003A1AC0" w:rsidP="00A97494">
            <w:pPr>
              <w:keepNext/>
              <w:widowControl w:val="0"/>
              <w:ind w:right="58"/>
              <w:jc w:val="center"/>
              <w:rPr>
                <w:rFonts w:ascii="Times New Roman" w:hAnsi="Times New Roman" w:cs="Times New Roman"/>
                <w:color w:val="000000"/>
              </w:rPr>
            </w:pPr>
            <w:r>
              <w:rPr>
                <w:rFonts w:ascii="Times New Roman" w:hAnsi="Times New Roman" w:cs="Times New Roman"/>
                <w:color w:val="000000"/>
              </w:rPr>
              <w:t>ИП</w:t>
            </w:r>
          </w:p>
        </w:tc>
      </w:tr>
      <w:tr w:rsidR="003A1AC0" w:rsidRPr="009A1FF7" w14:paraId="2AF05AD6" w14:textId="77777777" w:rsidTr="00EF0AAD">
        <w:trPr>
          <w:trHeight w:hRule="exact" w:val="284"/>
          <w:jc w:val="center"/>
        </w:trPr>
        <w:tc>
          <w:tcPr>
            <w:tcW w:w="1418" w:type="dxa"/>
          </w:tcPr>
          <w:p w14:paraId="52BF0453"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10.01.2018</w:t>
            </w:r>
          </w:p>
        </w:tc>
        <w:tc>
          <w:tcPr>
            <w:tcW w:w="845" w:type="dxa"/>
          </w:tcPr>
          <w:p w14:paraId="0515B993" w14:textId="335A98CF" w:rsidR="003A1AC0" w:rsidRPr="009A1FF7" w:rsidRDefault="00264D4F" w:rsidP="00A97494">
            <w:pPr>
              <w:keepNext/>
              <w:widowControl w:val="0"/>
              <w:ind w:right="58"/>
              <w:jc w:val="center"/>
              <w:rPr>
                <w:rFonts w:ascii="Times New Roman" w:hAnsi="Times New Roman" w:cs="Times New Roman"/>
                <w:color w:val="000000"/>
              </w:rPr>
            </w:pPr>
            <w:r>
              <w:rPr>
                <w:rFonts w:ascii="Times New Roman" w:hAnsi="Times New Roman" w:cs="Times New Roman"/>
                <w:color w:val="000000"/>
              </w:rPr>
              <w:t>152</w:t>
            </w:r>
          </w:p>
        </w:tc>
        <w:tc>
          <w:tcPr>
            <w:tcW w:w="851" w:type="dxa"/>
          </w:tcPr>
          <w:p w14:paraId="2D7CF294" w14:textId="465C2538" w:rsidR="003A1AC0" w:rsidRPr="009A1FF7" w:rsidRDefault="00264D4F" w:rsidP="00A97494">
            <w:pPr>
              <w:keepNext/>
              <w:widowControl w:val="0"/>
              <w:ind w:right="58"/>
              <w:jc w:val="center"/>
              <w:rPr>
                <w:rFonts w:ascii="Times New Roman" w:hAnsi="Times New Roman" w:cs="Times New Roman"/>
                <w:color w:val="000000"/>
              </w:rPr>
            </w:pPr>
            <w:r>
              <w:rPr>
                <w:rFonts w:ascii="Times New Roman" w:hAnsi="Times New Roman" w:cs="Times New Roman"/>
                <w:color w:val="000000"/>
              </w:rPr>
              <w:t>33</w:t>
            </w:r>
          </w:p>
        </w:tc>
        <w:tc>
          <w:tcPr>
            <w:tcW w:w="709" w:type="dxa"/>
          </w:tcPr>
          <w:p w14:paraId="2D72D7C1" w14:textId="086DE208" w:rsidR="003A1AC0" w:rsidRPr="009A1FF7" w:rsidRDefault="00264D4F" w:rsidP="00A97494">
            <w:pPr>
              <w:keepNext/>
              <w:widowControl w:val="0"/>
              <w:ind w:right="58"/>
              <w:jc w:val="center"/>
              <w:rPr>
                <w:rFonts w:ascii="Times New Roman" w:hAnsi="Times New Roman" w:cs="Times New Roman"/>
                <w:color w:val="000000"/>
              </w:rPr>
            </w:pPr>
            <w:r>
              <w:rPr>
                <w:rFonts w:ascii="Times New Roman" w:hAnsi="Times New Roman" w:cs="Times New Roman"/>
                <w:color w:val="000000"/>
              </w:rPr>
              <w:t>0</w:t>
            </w:r>
          </w:p>
        </w:tc>
        <w:tc>
          <w:tcPr>
            <w:tcW w:w="992" w:type="dxa"/>
          </w:tcPr>
          <w:p w14:paraId="29CBE599"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7</w:t>
            </w:r>
          </w:p>
        </w:tc>
        <w:tc>
          <w:tcPr>
            <w:tcW w:w="2268" w:type="dxa"/>
          </w:tcPr>
          <w:p w14:paraId="0E33FA4C"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2</w:t>
            </w:r>
          </w:p>
        </w:tc>
        <w:tc>
          <w:tcPr>
            <w:tcW w:w="992" w:type="dxa"/>
          </w:tcPr>
          <w:p w14:paraId="7B15F5AB" w14:textId="76897F56"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19</w:t>
            </w:r>
            <w:r w:rsidR="00264D4F">
              <w:rPr>
                <w:rFonts w:ascii="Times New Roman" w:hAnsi="Times New Roman" w:cs="Times New Roman"/>
                <w:color w:val="000000"/>
              </w:rPr>
              <w:t>4</w:t>
            </w:r>
          </w:p>
        </w:tc>
        <w:tc>
          <w:tcPr>
            <w:tcW w:w="709" w:type="dxa"/>
          </w:tcPr>
          <w:p w14:paraId="147EACF1" w14:textId="32A35E9A"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4</w:t>
            </w:r>
            <w:r w:rsidR="00264D4F">
              <w:rPr>
                <w:rFonts w:ascii="Times New Roman" w:hAnsi="Times New Roman" w:cs="Times New Roman"/>
                <w:color w:val="000000"/>
              </w:rPr>
              <w:t>2</w:t>
            </w:r>
          </w:p>
        </w:tc>
        <w:tc>
          <w:tcPr>
            <w:tcW w:w="856" w:type="dxa"/>
          </w:tcPr>
          <w:p w14:paraId="5ABD4AED" w14:textId="5D96487D"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15</w:t>
            </w:r>
            <w:r w:rsidR="00264D4F">
              <w:rPr>
                <w:rFonts w:ascii="Times New Roman" w:hAnsi="Times New Roman" w:cs="Times New Roman"/>
                <w:color w:val="000000"/>
              </w:rPr>
              <w:t>2</w:t>
            </w:r>
          </w:p>
        </w:tc>
      </w:tr>
      <w:tr w:rsidR="003A1AC0" w:rsidRPr="009A1FF7" w14:paraId="4F73C8F2" w14:textId="77777777" w:rsidTr="00EF0AAD">
        <w:trPr>
          <w:trHeight w:hRule="exact" w:val="284"/>
          <w:jc w:val="center"/>
        </w:trPr>
        <w:tc>
          <w:tcPr>
            <w:tcW w:w="1418" w:type="dxa"/>
          </w:tcPr>
          <w:p w14:paraId="61D99D6E"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10.01.2019</w:t>
            </w:r>
          </w:p>
        </w:tc>
        <w:tc>
          <w:tcPr>
            <w:tcW w:w="845" w:type="dxa"/>
          </w:tcPr>
          <w:p w14:paraId="74796F0E" w14:textId="40C1E942"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w:t>
            </w:r>
            <w:r w:rsidR="00264D4F">
              <w:rPr>
                <w:rFonts w:ascii="Times New Roman" w:hAnsi="Times New Roman" w:cs="Times New Roman"/>
                <w:color w:val="000000"/>
              </w:rPr>
              <w:t>31</w:t>
            </w:r>
          </w:p>
        </w:tc>
        <w:tc>
          <w:tcPr>
            <w:tcW w:w="851" w:type="dxa"/>
          </w:tcPr>
          <w:p w14:paraId="71A67414" w14:textId="79E40C9F"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3</w:t>
            </w:r>
            <w:r w:rsidR="00264D4F">
              <w:rPr>
                <w:rFonts w:ascii="Times New Roman" w:hAnsi="Times New Roman" w:cs="Times New Roman"/>
                <w:color w:val="000000"/>
              </w:rPr>
              <w:t>0</w:t>
            </w:r>
          </w:p>
        </w:tc>
        <w:tc>
          <w:tcPr>
            <w:tcW w:w="709" w:type="dxa"/>
          </w:tcPr>
          <w:p w14:paraId="19C0172F" w14:textId="7D73AAE4" w:rsidR="003A1AC0" w:rsidRPr="009A1FF7" w:rsidRDefault="00264D4F" w:rsidP="00A97494">
            <w:pPr>
              <w:keepNext/>
              <w:widowControl w:val="0"/>
              <w:ind w:right="58"/>
              <w:jc w:val="center"/>
              <w:rPr>
                <w:rFonts w:ascii="Times New Roman" w:hAnsi="Times New Roman" w:cs="Times New Roman"/>
                <w:color w:val="000000"/>
              </w:rPr>
            </w:pPr>
            <w:r>
              <w:rPr>
                <w:rFonts w:ascii="Times New Roman" w:hAnsi="Times New Roman" w:cs="Times New Roman"/>
                <w:color w:val="000000"/>
              </w:rPr>
              <w:t>0</w:t>
            </w:r>
          </w:p>
        </w:tc>
        <w:tc>
          <w:tcPr>
            <w:tcW w:w="992" w:type="dxa"/>
          </w:tcPr>
          <w:p w14:paraId="7946198C"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7</w:t>
            </w:r>
          </w:p>
        </w:tc>
        <w:tc>
          <w:tcPr>
            <w:tcW w:w="2268" w:type="dxa"/>
          </w:tcPr>
          <w:p w14:paraId="114F07E6"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2</w:t>
            </w:r>
          </w:p>
        </w:tc>
        <w:tc>
          <w:tcPr>
            <w:tcW w:w="992" w:type="dxa"/>
          </w:tcPr>
          <w:p w14:paraId="1FEEB5BC" w14:textId="43F067D3"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17</w:t>
            </w:r>
            <w:r w:rsidR="00264D4F">
              <w:rPr>
                <w:rFonts w:ascii="Times New Roman" w:hAnsi="Times New Roman" w:cs="Times New Roman"/>
                <w:color w:val="000000"/>
              </w:rPr>
              <w:t>0</w:t>
            </w:r>
          </w:p>
        </w:tc>
        <w:tc>
          <w:tcPr>
            <w:tcW w:w="709" w:type="dxa"/>
          </w:tcPr>
          <w:p w14:paraId="23BEA319" w14:textId="06487B66" w:rsidR="003A1AC0" w:rsidRPr="009A1FF7" w:rsidRDefault="00264D4F" w:rsidP="00A97494">
            <w:pPr>
              <w:keepNext/>
              <w:widowControl w:val="0"/>
              <w:ind w:right="58"/>
              <w:jc w:val="center"/>
              <w:rPr>
                <w:rFonts w:ascii="Times New Roman" w:hAnsi="Times New Roman" w:cs="Times New Roman"/>
                <w:color w:val="000000"/>
              </w:rPr>
            </w:pPr>
            <w:r>
              <w:rPr>
                <w:rFonts w:ascii="Times New Roman" w:hAnsi="Times New Roman" w:cs="Times New Roman"/>
                <w:color w:val="000000"/>
              </w:rPr>
              <w:t>39</w:t>
            </w:r>
          </w:p>
        </w:tc>
        <w:tc>
          <w:tcPr>
            <w:tcW w:w="856" w:type="dxa"/>
          </w:tcPr>
          <w:p w14:paraId="6383B997" w14:textId="3B083464"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w:t>
            </w:r>
            <w:r w:rsidR="00264D4F">
              <w:rPr>
                <w:rFonts w:ascii="Times New Roman" w:hAnsi="Times New Roman" w:cs="Times New Roman"/>
                <w:color w:val="000000"/>
              </w:rPr>
              <w:t>31</w:t>
            </w:r>
          </w:p>
        </w:tc>
      </w:tr>
      <w:tr w:rsidR="003A1AC0" w:rsidRPr="009A1FF7" w14:paraId="6D247BE9" w14:textId="77777777" w:rsidTr="00EF0AAD">
        <w:trPr>
          <w:trHeight w:hRule="exact" w:val="284"/>
          <w:jc w:val="center"/>
        </w:trPr>
        <w:tc>
          <w:tcPr>
            <w:tcW w:w="1418" w:type="dxa"/>
          </w:tcPr>
          <w:p w14:paraId="27F0C5C1"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10.01.2020</w:t>
            </w:r>
          </w:p>
        </w:tc>
        <w:tc>
          <w:tcPr>
            <w:tcW w:w="845" w:type="dxa"/>
          </w:tcPr>
          <w:p w14:paraId="5ADF4EC9" w14:textId="58101F65"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14</w:t>
            </w:r>
            <w:r w:rsidR="00264D4F">
              <w:rPr>
                <w:rFonts w:ascii="Times New Roman" w:hAnsi="Times New Roman" w:cs="Times New Roman"/>
                <w:color w:val="000000"/>
              </w:rPr>
              <w:t>2</w:t>
            </w:r>
          </w:p>
        </w:tc>
        <w:tc>
          <w:tcPr>
            <w:tcW w:w="851" w:type="dxa"/>
          </w:tcPr>
          <w:p w14:paraId="43DE4E69" w14:textId="25BE92DE"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3</w:t>
            </w:r>
            <w:r w:rsidR="00264D4F">
              <w:rPr>
                <w:rFonts w:ascii="Times New Roman" w:hAnsi="Times New Roman" w:cs="Times New Roman"/>
                <w:color w:val="000000"/>
              </w:rPr>
              <w:t>1</w:t>
            </w:r>
          </w:p>
        </w:tc>
        <w:tc>
          <w:tcPr>
            <w:tcW w:w="709" w:type="dxa"/>
          </w:tcPr>
          <w:p w14:paraId="4272E05F"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w:t>
            </w:r>
          </w:p>
        </w:tc>
        <w:tc>
          <w:tcPr>
            <w:tcW w:w="992" w:type="dxa"/>
          </w:tcPr>
          <w:p w14:paraId="4C166844"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5</w:t>
            </w:r>
          </w:p>
        </w:tc>
        <w:tc>
          <w:tcPr>
            <w:tcW w:w="2268" w:type="dxa"/>
          </w:tcPr>
          <w:p w14:paraId="12AAC4AF"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2</w:t>
            </w:r>
          </w:p>
        </w:tc>
        <w:tc>
          <w:tcPr>
            <w:tcW w:w="992" w:type="dxa"/>
          </w:tcPr>
          <w:p w14:paraId="3C482818"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181</w:t>
            </w:r>
          </w:p>
        </w:tc>
        <w:tc>
          <w:tcPr>
            <w:tcW w:w="709" w:type="dxa"/>
          </w:tcPr>
          <w:p w14:paraId="3736F53D" w14:textId="2CE7F816" w:rsidR="003A1AC0" w:rsidRPr="009A1FF7" w:rsidRDefault="00264D4F" w:rsidP="00A97494">
            <w:pPr>
              <w:keepNext/>
              <w:widowControl w:val="0"/>
              <w:ind w:right="58"/>
              <w:jc w:val="center"/>
              <w:rPr>
                <w:rFonts w:ascii="Times New Roman" w:hAnsi="Times New Roman" w:cs="Times New Roman"/>
                <w:color w:val="000000"/>
              </w:rPr>
            </w:pPr>
            <w:r>
              <w:rPr>
                <w:rFonts w:ascii="Times New Roman" w:hAnsi="Times New Roman" w:cs="Times New Roman"/>
                <w:color w:val="000000"/>
              </w:rPr>
              <w:t>38</w:t>
            </w:r>
          </w:p>
        </w:tc>
        <w:tc>
          <w:tcPr>
            <w:tcW w:w="856" w:type="dxa"/>
          </w:tcPr>
          <w:p w14:paraId="526AFACD" w14:textId="637AD6A8"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14</w:t>
            </w:r>
            <w:r w:rsidR="00264D4F">
              <w:rPr>
                <w:rFonts w:ascii="Times New Roman" w:hAnsi="Times New Roman" w:cs="Times New Roman"/>
                <w:color w:val="000000"/>
              </w:rPr>
              <w:t>3</w:t>
            </w:r>
          </w:p>
        </w:tc>
      </w:tr>
      <w:tr w:rsidR="003A1AC0" w:rsidRPr="009A1FF7" w14:paraId="3FD3CA62" w14:textId="77777777" w:rsidTr="00EF0AAD">
        <w:trPr>
          <w:trHeight w:hRule="exact" w:val="284"/>
          <w:jc w:val="center"/>
        </w:trPr>
        <w:tc>
          <w:tcPr>
            <w:tcW w:w="1418" w:type="dxa"/>
          </w:tcPr>
          <w:p w14:paraId="2BB29A00"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10.01.2021</w:t>
            </w:r>
          </w:p>
        </w:tc>
        <w:tc>
          <w:tcPr>
            <w:tcW w:w="845" w:type="dxa"/>
          </w:tcPr>
          <w:p w14:paraId="7DCAAB51" w14:textId="77BAE476" w:rsidR="003A1AC0" w:rsidRPr="009A1FF7" w:rsidRDefault="00264D4F" w:rsidP="00A97494">
            <w:pPr>
              <w:keepNext/>
              <w:widowControl w:val="0"/>
              <w:ind w:right="58"/>
              <w:jc w:val="center"/>
              <w:rPr>
                <w:rFonts w:ascii="Times New Roman" w:hAnsi="Times New Roman" w:cs="Times New Roman"/>
                <w:color w:val="000000"/>
              </w:rPr>
            </w:pPr>
            <w:r>
              <w:rPr>
                <w:rFonts w:ascii="Times New Roman" w:hAnsi="Times New Roman" w:cs="Times New Roman"/>
                <w:color w:val="000000"/>
              </w:rPr>
              <w:t>132</w:t>
            </w:r>
          </w:p>
        </w:tc>
        <w:tc>
          <w:tcPr>
            <w:tcW w:w="851" w:type="dxa"/>
          </w:tcPr>
          <w:p w14:paraId="631B40E7" w14:textId="77BEC51A" w:rsidR="003A1AC0" w:rsidRPr="009A1FF7" w:rsidRDefault="00264D4F" w:rsidP="00A97494">
            <w:pPr>
              <w:keepNext/>
              <w:widowControl w:val="0"/>
              <w:ind w:right="58"/>
              <w:jc w:val="center"/>
              <w:rPr>
                <w:rFonts w:ascii="Times New Roman" w:hAnsi="Times New Roman" w:cs="Times New Roman"/>
                <w:color w:val="000000"/>
              </w:rPr>
            </w:pPr>
            <w:r>
              <w:rPr>
                <w:rFonts w:ascii="Times New Roman" w:hAnsi="Times New Roman" w:cs="Times New Roman"/>
                <w:color w:val="000000"/>
              </w:rPr>
              <w:t>28</w:t>
            </w:r>
          </w:p>
        </w:tc>
        <w:tc>
          <w:tcPr>
            <w:tcW w:w="709" w:type="dxa"/>
          </w:tcPr>
          <w:p w14:paraId="2795CF23"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w:t>
            </w:r>
          </w:p>
        </w:tc>
        <w:tc>
          <w:tcPr>
            <w:tcW w:w="992" w:type="dxa"/>
          </w:tcPr>
          <w:p w14:paraId="393836CD"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6</w:t>
            </w:r>
          </w:p>
        </w:tc>
        <w:tc>
          <w:tcPr>
            <w:tcW w:w="2268" w:type="dxa"/>
          </w:tcPr>
          <w:p w14:paraId="3C9B1C15"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3</w:t>
            </w:r>
          </w:p>
        </w:tc>
        <w:tc>
          <w:tcPr>
            <w:tcW w:w="992" w:type="dxa"/>
          </w:tcPr>
          <w:p w14:paraId="259121A7" w14:textId="76150308" w:rsidR="003A1AC0" w:rsidRPr="009A1FF7" w:rsidRDefault="00264D4F" w:rsidP="00A97494">
            <w:pPr>
              <w:keepNext/>
              <w:widowControl w:val="0"/>
              <w:ind w:right="58"/>
              <w:jc w:val="center"/>
              <w:rPr>
                <w:rFonts w:ascii="Times New Roman" w:hAnsi="Times New Roman" w:cs="Times New Roman"/>
                <w:color w:val="000000"/>
              </w:rPr>
            </w:pPr>
            <w:r>
              <w:rPr>
                <w:rFonts w:ascii="Times New Roman" w:hAnsi="Times New Roman" w:cs="Times New Roman"/>
                <w:color w:val="000000"/>
              </w:rPr>
              <w:t>170</w:t>
            </w:r>
          </w:p>
        </w:tc>
        <w:tc>
          <w:tcPr>
            <w:tcW w:w="709" w:type="dxa"/>
          </w:tcPr>
          <w:p w14:paraId="4BC4DD35" w14:textId="7A1DFE8A"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3</w:t>
            </w:r>
            <w:r w:rsidR="00264D4F">
              <w:rPr>
                <w:rFonts w:ascii="Times New Roman" w:hAnsi="Times New Roman" w:cs="Times New Roman"/>
                <w:color w:val="000000"/>
              </w:rPr>
              <w:t>7</w:t>
            </w:r>
          </w:p>
        </w:tc>
        <w:tc>
          <w:tcPr>
            <w:tcW w:w="856" w:type="dxa"/>
          </w:tcPr>
          <w:p w14:paraId="5A67166A" w14:textId="4BFBEBA6" w:rsidR="003A1AC0" w:rsidRPr="009A1FF7" w:rsidRDefault="00264D4F" w:rsidP="00A97494">
            <w:pPr>
              <w:keepNext/>
              <w:widowControl w:val="0"/>
              <w:ind w:right="58"/>
              <w:jc w:val="center"/>
              <w:rPr>
                <w:rFonts w:ascii="Times New Roman" w:hAnsi="Times New Roman" w:cs="Times New Roman"/>
                <w:color w:val="000000"/>
              </w:rPr>
            </w:pPr>
            <w:r>
              <w:rPr>
                <w:rFonts w:ascii="Times New Roman" w:hAnsi="Times New Roman" w:cs="Times New Roman"/>
                <w:color w:val="000000"/>
              </w:rPr>
              <w:t>133</w:t>
            </w:r>
          </w:p>
        </w:tc>
      </w:tr>
      <w:tr w:rsidR="003A1AC0" w:rsidRPr="009A1FF7" w14:paraId="0D219BA8" w14:textId="77777777" w:rsidTr="00EF0AAD">
        <w:trPr>
          <w:trHeight w:hRule="exact" w:val="284"/>
          <w:jc w:val="center"/>
        </w:trPr>
        <w:tc>
          <w:tcPr>
            <w:tcW w:w="1418" w:type="dxa"/>
          </w:tcPr>
          <w:p w14:paraId="3B07DE54"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10.01.2022</w:t>
            </w:r>
          </w:p>
        </w:tc>
        <w:tc>
          <w:tcPr>
            <w:tcW w:w="845" w:type="dxa"/>
          </w:tcPr>
          <w:p w14:paraId="37E9165B" w14:textId="4D518DFD"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13</w:t>
            </w:r>
            <w:r w:rsidR="00264D4F">
              <w:rPr>
                <w:rFonts w:ascii="Times New Roman" w:hAnsi="Times New Roman" w:cs="Times New Roman"/>
                <w:color w:val="000000"/>
              </w:rPr>
              <w:t>1</w:t>
            </w:r>
          </w:p>
        </w:tc>
        <w:tc>
          <w:tcPr>
            <w:tcW w:w="851" w:type="dxa"/>
          </w:tcPr>
          <w:p w14:paraId="040B72BC" w14:textId="05BBC22F"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2</w:t>
            </w:r>
            <w:r w:rsidR="00264D4F">
              <w:rPr>
                <w:rFonts w:ascii="Times New Roman" w:hAnsi="Times New Roman" w:cs="Times New Roman"/>
                <w:color w:val="000000"/>
              </w:rPr>
              <w:t>3</w:t>
            </w:r>
          </w:p>
        </w:tc>
        <w:tc>
          <w:tcPr>
            <w:tcW w:w="709" w:type="dxa"/>
          </w:tcPr>
          <w:p w14:paraId="463D4953"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w:t>
            </w:r>
          </w:p>
        </w:tc>
        <w:tc>
          <w:tcPr>
            <w:tcW w:w="992" w:type="dxa"/>
          </w:tcPr>
          <w:p w14:paraId="3832C361"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6</w:t>
            </w:r>
          </w:p>
        </w:tc>
        <w:tc>
          <w:tcPr>
            <w:tcW w:w="2268" w:type="dxa"/>
          </w:tcPr>
          <w:p w14:paraId="0E7E2BFE" w14:textId="777777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2</w:t>
            </w:r>
          </w:p>
        </w:tc>
        <w:tc>
          <w:tcPr>
            <w:tcW w:w="992" w:type="dxa"/>
          </w:tcPr>
          <w:p w14:paraId="196A7B41" w14:textId="212B7C9F"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16</w:t>
            </w:r>
            <w:r w:rsidR="00264D4F">
              <w:rPr>
                <w:rFonts w:ascii="Times New Roman" w:hAnsi="Times New Roman" w:cs="Times New Roman"/>
                <w:color w:val="000000"/>
              </w:rPr>
              <w:t>3</w:t>
            </w:r>
          </w:p>
        </w:tc>
        <w:tc>
          <w:tcPr>
            <w:tcW w:w="709" w:type="dxa"/>
          </w:tcPr>
          <w:p w14:paraId="25072722" w14:textId="5112904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3</w:t>
            </w:r>
            <w:r w:rsidR="00264D4F">
              <w:rPr>
                <w:rFonts w:ascii="Times New Roman" w:hAnsi="Times New Roman" w:cs="Times New Roman"/>
                <w:color w:val="000000"/>
              </w:rPr>
              <w:t>1</w:t>
            </w:r>
          </w:p>
        </w:tc>
        <w:tc>
          <w:tcPr>
            <w:tcW w:w="856" w:type="dxa"/>
          </w:tcPr>
          <w:p w14:paraId="1E7517E0" w14:textId="46D64177" w:rsidR="003A1AC0" w:rsidRPr="009A1FF7" w:rsidRDefault="003A1AC0" w:rsidP="00A97494">
            <w:pPr>
              <w:keepNext/>
              <w:widowControl w:val="0"/>
              <w:ind w:right="58"/>
              <w:jc w:val="center"/>
              <w:rPr>
                <w:rFonts w:ascii="Times New Roman" w:hAnsi="Times New Roman" w:cs="Times New Roman"/>
                <w:color w:val="000000"/>
              </w:rPr>
            </w:pPr>
            <w:r w:rsidRPr="009A1FF7">
              <w:rPr>
                <w:rFonts w:ascii="Times New Roman" w:hAnsi="Times New Roman" w:cs="Times New Roman"/>
                <w:color w:val="000000"/>
              </w:rPr>
              <w:t>13</w:t>
            </w:r>
            <w:r w:rsidR="00264D4F">
              <w:rPr>
                <w:rFonts w:ascii="Times New Roman" w:hAnsi="Times New Roman" w:cs="Times New Roman"/>
                <w:color w:val="000000"/>
              </w:rPr>
              <w:t>2</w:t>
            </w:r>
          </w:p>
        </w:tc>
      </w:tr>
    </w:tbl>
    <w:p w14:paraId="335A8616" w14:textId="77777777" w:rsidR="00264D4F" w:rsidRPr="0095286A" w:rsidRDefault="00264D4F" w:rsidP="00A97494">
      <w:pPr>
        <w:widowControl w:val="0"/>
        <w:spacing w:after="0"/>
        <w:ind w:firstLine="709"/>
        <w:jc w:val="both"/>
        <w:rPr>
          <w:rFonts w:ascii="Times New Roman" w:eastAsia="Times New Roman" w:hAnsi="Times New Roman" w:cs="Times New Roman"/>
          <w:sz w:val="28"/>
          <w:szCs w:val="28"/>
          <w:shd w:val="clear" w:color="auto" w:fill="FFFFFF"/>
        </w:rPr>
      </w:pPr>
      <w:r w:rsidRPr="0095286A">
        <w:rPr>
          <w:rFonts w:ascii="Times New Roman" w:eastAsia="Times New Roman" w:hAnsi="Times New Roman" w:cs="Times New Roman"/>
          <w:sz w:val="28"/>
          <w:szCs w:val="28"/>
          <w:shd w:val="clear" w:color="auto" w:fill="FFFFFF"/>
        </w:rPr>
        <w:t>Среди 69 муниципальных районов и городских округов Алтайского края по итогам 2021 года Заринский район занимает:</w:t>
      </w:r>
    </w:p>
    <w:p w14:paraId="32D6C4D9" w14:textId="77777777" w:rsidR="00264D4F" w:rsidRPr="0095286A" w:rsidRDefault="00264D4F" w:rsidP="00A97494">
      <w:pPr>
        <w:widowControl w:val="0"/>
        <w:spacing w:after="0"/>
        <w:ind w:firstLine="709"/>
        <w:jc w:val="both"/>
        <w:rPr>
          <w:rFonts w:ascii="Times New Roman" w:eastAsia="Times New Roman" w:hAnsi="Times New Roman" w:cs="Times New Roman"/>
          <w:sz w:val="28"/>
          <w:szCs w:val="28"/>
          <w:shd w:val="clear" w:color="auto" w:fill="FFFFFF"/>
        </w:rPr>
      </w:pPr>
      <w:r w:rsidRPr="0095286A">
        <w:rPr>
          <w:rFonts w:ascii="Times New Roman" w:eastAsia="Times New Roman" w:hAnsi="Times New Roman" w:cs="Times New Roman"/>
          <w:sz w:val="28"/>
          <w:szCs w:val="28"/>
          <w:shd w:val="clear" w:color="auto" w:fill="FFFFFF"/>
        </w:rPr>
        <w:t>43 место по численности занятых в сфере малого и среднего бизнеса (включая индивидуальных предпринимателей) (1185 чел.);</w:t>
      </w:r>
    </w:p>
    <w:p w14:paraId="744A7DEA" w14:textId="77777777" w:rsidR="00264D4F" w:rsidRPr="0095286A" w:rsidRDefault="00264D4F" w:rsidP="00A97494">
      <w:pPr>
        <w:widowControl w:val="0"/>
        <w:spacing w:after="0"/>
        <w:ind w:firstLine="709"/>
        <w:jc w:val="both"/>
        <w:rPr>
          <w:rFonts w:ascii="Times New Roman" w:eastAsia="Times New Roman" w:hAnsi="Times New Roman" w:cs="Times New Roman"/>
          <w:sz w:val="28"/>
          <w:szCs w:val="28"/>
          <w:shd w:val="clear" w:color="auto" w:fill="FFFFFF"/>
        </w:rPr>
      </w:pPr>
      <w:r w:rsidRPr="0095286A">
        <w:rPr>
          <w:rFonts w:ascii="Times New Roman" w:eastAsia="Times New Roman" w:hAnsi="Times New Roman" w:cs="Times New Roman"/>
          <w:sz w:val="28"/>
          <w:szCs w:val="28"/>
          <w:shd w:val="clear" w:color="auto" w:fill="FFFFFF"/>
        </w:rPr>
        <w:t xml:space="preserve">68 место по числу субъектов предпринимательства в расчете на 10 тыс. </w:t>
      </w:r>
      <w:r w:rsidRPr="0095286A">
        <w:rPr>
          <w:rFonts w:ascii="Times New Roman" w:eastAsia="Times New Roman" w:hAnsi="Times New Roman" w:cs="Times New Roman"/>
          <w:sz w:val="28"/>
          <w:szCs w:val="28"/>
          <w:shd w:val="clear" w:color="auto" w:fill="FFFFFF"/>
        </w:rPr>
        <w:lastRenderedPageBreak/>
        <w:t>человек населения (101,5 ед.).</w:t>
      </w:r>
    </w:p>
    <w:p w14:paraId="087C1BCF" w14:textId="77777777" w:rsidR="00A97494" w:rsidRDefault="00264D4F" w:rsidP="00A97494">
      <w:pPr>
        <w:spacing w:after="0"/>
        <w:ind w:firstLine="709"/>
        <w:jc w:val="both"/>
        <w:rPr>
          <w:rFonts w:ascii="Times New Roman" w:hAnsi="Times New Roman"/>
          <w:color w:val="000000"/>
          <w:sz w:val="28"/>
        </w:rPr>
      </w:pPr>
      <w:r w:rsidRPr="00A15CB5">
        <w:rPr>
          <w:rFonts w:ascii="Times New Roman" w:hAnsi="Times New Roman"/>
          <w:color w:val="000000"/>
          <w:sz w:val="28"/>
        </w:rPr>
        <w:t>В</w:t>
      </w:r>
      <w:r w:rsidRPr="00A15CB5">
        <w:rPr>
          <w:rFonts w:ascii="Times New Roman" w:eastAsia="Times New Roman" w:hAnsi="Times New Roman" w:cs="Times New Roman"/>
          <w:color w:val="000000"/>
          <w:sz w:val="28"/>
        </w:rPr>
        <w:t xml:space="preserve"> районе функционирует информационно-консультационный центр поддержки предпринимательства</w:t>
      </w:r>
      <w:r>
        <w:rPr>
          <w:rFonts w:ascii="Times New Roman" w:eastAsia="Times New Roman" w:hAnsi="Times New Roman" w:cs="Times New Roman"/>
          <w:color w:val="000000"/>
          <w:sz w:val="28"/>
        </w:rPr>
        <w:t xml:space="preserve">. </w:t>
      </w:r>
      <w:r w:rsidRPr="0095286A">
        <w:rPr>
          <w:rFonts w:ascii="Times New Roman" w:eastAsia="Times New Roman" w:hAnsi="Times New Roman" w:cs="Times New Roman"/>
          <w:spacing w:val="-2"/>
          <w:sz w:val="28"/>
          <w:szCs w:val="28"/>
          <w:shd w:val="clear" w:color="auto" w:fill="FFFFFF"/>
        </w:rPr>
        <w:t>Муниципальный информационно-консультационный центр предоставляет предпринимателям доступ ко всем услугам региональной системы государственной поддержки бизнес-инициатив. Здесь в режиме «одного окна» они могут получить актуальное консультационное, информационное, инфраструктурное, финансово-кредитное, образовательное и иное сопровождение. Реализованные в последние годы в Алтайском крае мероприятия по консолидации мер поддержки, позволяют в настоящее время организовать обслуживание субъектов бизнеса по единым стандартам и в полном объеме, независимо от места осуществления предпринимательской деятельности, значительно экономя для них временные и финансовые ресурсы. Координация деятельности муниципальных информационно-консультационных центров в данном направлении обеспечивается, НО «Алтайский фонд МСП» (региональный Центр «Мой бизнес») в рамках реализации государственной программы Алтайского края «Развитие малого и среднего предпринимательства в Алтайском крае».</w:t>
      </w:r>
      <w:r w:rsidR="00A97494">
        <w:rPr>
          <w:rFonts w:ascii="Times New Roman" w:eastAsia="Times New Roman" w:hAnsi="Times New Roman" w:cs="Times New Roman"/>
          <w:spacing w:val="-2"/>
          <w:sz w:val="28"/>
          <w:szCs w:val="28"/>
          <w:shd w:val="clear" w:color="auto" w:fill="FFFFFF"/>
        </w:rPr>
        <w:t xml:space="preserve"> </w:t>
      </w:r>
      <w:r w:rsidR="00D36DA5">
        <w:rPr>
          <w:rFonts w:ascii="Times New Roman" w:hAnsi="Times New Roman"/>
          <w:color w:val="000000"/>
          <w:sz w:val="28"/>
        </w:rPr>
        <w:t>Численность занятых в сфере малого и среднего бизнеса Заринского района по итогам 20</w:t>
      </w:r>
      <w:r w:rsidR="00147A9A">
        <w:rPr>
          <w:rFonts w:ascii="Times New Roman" w:hAnsi="Times New Roman"/>
          <w:color w:val="000000"/>
          <w:sz w:val="28"/>
        </w:rPr>
        <w:t>21 года составляла 1530 человек.</w:t>
      </w:r>
      <w:r w:rsidR="00A97494">
        <w:rPr>
          <w:rFonts w:ascii="Times New Roman" w:hAnsi="Times New Roman"/>
          <w:color w:val="000000"/>
          <w:sz w:val="28"/>
        </w:rPr>
        <w:t xml:space="preserve"> </w:t>
      </w:r>
      <w:r w:rsidR="00D36DA5">
        <w:rPr>
          <w:rFonts w:ascii="Times New Roman" w:hAnsi="Times New Roman"/>
          <w:color w:val="000000"/>
          <w:sz w:val="28"/>
        </w:rPr>
        <w:t>Сектор предпринимательства района представлен в основном хозяйствующими субъектами, осуществляющими деятельность в сфере розничной торговли, сельског</w:t>
      </w:r>
      <w:r w:rsidR="00FA6A0C">
        <w:rPr>
          <w:rFonts w:ascii="Times New Roman" w:hAnsi="Times New Roman"/>
          <w:color w:val="000000"/>
          <w:sz w:val="28"/>
        </w:rPr>
        <w:t>о хозяйства, а также переработки</w:t>
      </w:r>
      <w:r w:rsidR="00D36DA5">
        <w:rPr>
          <w:rFonts w:ascii="Times New Roman" w:hAnsi="Times New Roman"/>
          <w:color w:val="000000"/>
          <w:sz w:val="28"/>
        </w:rPr>
        <w:t xml:space="preserve"> древесины.</w:t>
      </w:r>
      <w:r w:rsidR="00A97494">
        <w:rPr>
          <w:rFonts w:ascii="Times New Roman" w:hAnsi="Times New Roman"/>
          <w:color w:val="000000"/>
          <w:sz w:val="28"/>
        </w:rPr>
        <w:t xml:space="preserve"> </w:t>
      </w:r>
      <w:r w:rsidR="00D36DA5">
        <w:rPr>
          <w:rFonts w:ascii="Times New Roman" w:hAnsi="Times New Roman"/>
          <w:color w:val="000000"/>
          <w:sz w:val="28"/>
        </w:rPr>
        <w:t>В целях дальнейшего развития малого и среднего предпринимательства</w:t>
      </w:r>
      <w:r w:rsidR="00FA6A0C">
        <w:rPr>
          <w:rFonts w:ascii="Times New Roman" w:hAnsi="Times New Roman"/>
          <w:color w:val="000000"/>
          <w:sz w:val="28"/>
        </w:rPr>
        <w:t>,</w:t>
      </w:r>
      <w:r w:rsidR="00D36DA5">
        <w:rPr>
          <w:rFonts w:ascii="Times New Roman" w:hAnsi="Times New Roman"/>
          <w:color w:val="000000"/>
          <w:sz w:val="28"/>
        </w:rPr>
        <w:t xml:space="preserve"> постановлением Администрации Заринского района в 2018 году разработана и утверждена муниципальная программа </w:t>
      </w:r>
      <w:r w:rsidR="00D36DA5" w:rsidRPr="00E94176">
        <w:rPr>
          <w:rFonts w:ascii="Times New Roman" w:hAnsi="Times New Roman" w:cs="Times New Roman"/>
          <w:sz w:val="28"/>
          <w:szCs w:val="28"/>
        </w:rPr>
        <w:t>«</w:t>
      </w:r>
      <w:r w:rsidR="00D36DA5">
        <w:rPr>
          <w:rFonts w:ascii="Times New Roman" w:hAnsi="Times New Roman" w:cs="Times New Roman"/>
          <w:sz w:val="28"/>
          <w:szCs w:val="28"/>
        </w:rPr>
        <w:t>Р</w:t>
      </w:r>
      <w:r w:rsidR="00D36DA5" w:rsidRPr="00341175">
        <w:rPr>
          <w:rFonts w:ascii="Times New Roman" w:hAnsi="Times New Roman" w:cs="Times New Roman"/>
          <w:sz w:val="28"/>
          <w:szCs w:val="28"/>
        </w:rPr>
        <w:t>азвитие малого и среднего предпринимательст</w:t>
      </w:r>
      <w:r w:rsidR="00D36DA5">
        <w:rPr>
          <w:rFonts w:ascii="Times New Roman" w:hAnsi="Times New Roman" w:cs="Times New Roman"/>
          <w:sz w:val="28"/>
          <w:szCs w:val="28"/>
        </w:rPr>
        <w:t xml:space="preserve">ва на территории Заринского района» на 2019 – 2023 годы. </w:t>
      </w:r>
      <w:r w:rsidR="00D36DA5" w:rsidRPr="00E94176">
        <w:rPr>
          <w:rFonts w:ascii="Times New Roman" w:hAnsi="Times New Roman" w:cs="Times New Roman"/>
          <w:color w:val="000000"/>
          <w:sz w:val="28"/>
        </w:rPr>
        <w:t>Активизируются процессы</w:t>
      </w:r>
      <w:r w:rsidR="00D36DA5">
        <w:rPr>
          <w:rFonts w:ascii="Times New Roman" w:hAnsi="Times New Roman"/>
          <w:color w:val="000000"/>
          <w:sz w:val="28"/>
        </w:rPr>
        <w:t xml:space="preserve"> взаимодействия местной власти с предпринимательским сообществом. В районе работает Общественный Совет предпринимателей при главе района. Органами местного самоуправления созданы необходимые условия для развития инфраструктуры поддержки малого бизнеса. Организована работа Общественного совета по развитию предпринимательства при главе района.</w:t>
      </w:r>
      <w:r w:rsidR="00A97494">
        <w:rPr>
          <w:rFonts w:ascii="Times New Roman" w:hAnsi="Times New Roman"/>
          <w:color w:val="000000"/>
          <w:sz w:val="28"/>
        </w:rPr>
        <w:t xml:space="preserve"> </w:t>
      </w:r>
      <w:r w:rsidR="00D36DA5" w:rsidRPr="00865162">
        <w:rPr>
          <w:rFonts w:ascii="Times New Roman" w:hAnsi="Times New Roman"/>
          <w:color w:val="000000"/>
          <w:sz w:val="28"/>
        </w:rPr>
        <w:t>В отраслевой структуре доминирует непроизводственная сфера деятельности - розничная торговля. Требуется расширение присутствия малого бизнеса во всех отраслях экономики района.</w:t>
      </w:r>
      <w:r w:rsidR="00A97494">
        <w:rPr>
          <w:rFonts w:ascii="Times New Roman" w:hAnsi="Times New Roman"/>
          <w:color w:val="000000"/>
          <w:sz w:val="28"/>
        </w:rPr>
        <w:t xml:space="preserve"> </w:t>
      </w:r>
    </w:p>
    <w:p w14:paraId="4E94B1C7" w14:textId="77777777" w:rsidR="00A97494" w:rsidRDefault="00A97494" w:rsidP="00A97494">
      <w:pPr>
        <w:spacing w:after="0"/>
        <w:ind w:firstLine="709"/>
        <w:jc w:val="both"/>
        <w:rPr>
          <w:rFonts w:ascii="Times New Roman" w:hAnsi="Times New Roman"/>
          <w:color w:val="000000"/>
          <w:sz w:val="28"/>
        </w:rPr>
      </w:pPr>
    </w:p>
    <w:p w14:paraId="3EFC6BB7" w14:textId="4044AEB9" w:rsidR="00A97494" w:rsidRDefault="0027210B" w:rsidP="00FE14DF">
      <w:pPr>
        <w:spacing w:after="0"/>
        <w:ind w:firstLine="709"/>
        <w:jc w:val="center"/>
        <w:rPr>
          <w:rFonts w:ascii="Times New Roman" w:hAnsi="Times New Roman" w:cs="Times New Roman"/>
          <w:b/>
          <w:color w:val="000000"/>
          <w:sz w:val="28"/>
          <w:szCs w:val="28"/>
        </w:rPr>
      </w:pPr>
      <w:r w:rsidRPr="00A97494">
        <w:rPr>
          <w:rFonts w:ascii="Times New Roman" w:hAnsi="Times New Roman" w:cs="Times New Roman"/>
          <w:b/>
          <w:color w:val="000000"/>
          <w:sz w:val="28"/>
          <w:szCs w:val="28"/>
        </w:rPr>
        <w:t>Потребительский рынок</w:t>
      </w:r>
    </w:p>
    <w:p w14:paraId="4A16E712" w14:textId="77777777" w:rsidR="00A97494" w:rsidRDefault="00D36DA5" w:rsidP="00A97494">
      <w:pPr>
        <w:spacing w:after="0"/>
        <w:ind w:firstLine="709"/>
        <w:jc w:val="both"/>
        <w:rPr>
          <w:rFonts w:ascii="Times New Roman" w:hAnsi="Times New Roman" w:cs="Times New Roman"/>
          <w:color w:val="000000"/>
          <w:sz w:val="28"/>
          <w:szCs w:val="28"/>
        </w:rPr>
      </w:pPr>
      <w:r w:rsidRPr="00514D92">
        <w:rPr>
          <w:rFonts w:ascii="Times New Roman" w:hAnsi="Times New Roman" w:cs="Times New Roman"/>
          <w:color w:val="000000"/>
          <w:sz w:val="28"/>
          <w:szCs w:val="28"/>
        </w:rPr>
        <w:t>В районе существуют значительны</w:t>
      </w:r>
      <w:r w:rsidR="00652776" w:rsidRPr="00514D92">
        <w:rPr>
          <w:rFonts w:ascii="Times New Roman" w:hAnsi="Times New Roman" w:cs="Times New Roman"/>
          <w:color w:val="000000"/>
          <w:sz w:val="28"/>
          <w:szCs w:val="28"/>
        </w:rPr>
        <w:t>е возможности для</w:t>
      </w:r>
      <w:r w:rsidRPr="00514D92">
        <w:rPr>
          <w:rFonts w:ascii="Times New Roman" w:hAnsi="Times New Roman" w:cs="Times New Roman"/>
          <w:color w:val="000000"/>
          <w:sz w:val="28"/>
          <w:szCs w:val="28"/>
        </w:rPr>
        <w:t xml:space="preserve"> развития потребительского рынка</w:t>
      </w:r>
      <w:r w:rsidRPr="00AB7EDE">
        <w:rPr>
          <w:rFonts w:ascii="Times New Roman" w:hAnsi="Times New Roman" w:cs="Times New Roman"/>
          <w:color w:val="000000"/>
          <w:sz w:val="28"/>
          <w:szCs w:val="28"/>
        </w:rPr>
        <w:t>.</w:t>
      </w:r>
      <w:r w:rsidR="00AB7EDE" w:rsidRPr="00AB7EDE">
        <w:rPr>
          <w:rFonts w:ascii="Times New Roman" w:hAnsi="Times New Roman" w:cs="Times New Roman"/>
          <w:color w:val="000000"/>
          <w:sz w:val="28"/>
          <w:szCs w:val="28"/>
        </w:rPr>
        <w:t xml:space="preserve"> При этом количество магазинов сокращается. Все крупные торговые центры сосредоточены в городе Заринске. Население района имеет возможность </w:t>
      </w:r>
      <w:r w:rsidR="00AB7EDE">
        <w:rPr>
          <w:rFonts w:ascii="Times New Roman" w:hAnsi="Times New Roman" w:cs="Times New Roman"/>
          <w:color w:val="000000"/>
          <w:sz w:val="28"/>
          <w:szCs w:val="28"/>
        </w:rPr>
        <w:t>осуществлять закуп продуктов и промышленных товаров в городе.</w:t>
      </w:r>
    </w:p>
    <w:p w14:paraId="565E50E8" w14:textId="7D98586E" w:rsidR="00067AE0" w:rsidRDefault="00D36DA5" w:rsidP="00A97494">
      <w:pPr>
        <w:spacing w:after="0"/>
        <w:ind w:firstLine="709"/>
        <w:jc w:val="center"/>
        <w:rPr>
          <w:rFonts w:ascii="Times New Roman" w:hAnsi="Times New Roman" w:cs="Times New Roman"/>
          <w:b/>
          <w:color w:val="000000"/>
          <w:sz w:val="28"/>
          <w:szCs w:val="28"/>
        </w:rPr>
      </w:pPr>
      <w:r w:rsidRPr="00660567">
        <w:rPr>
          <w:rFonts w:ascii="Times New Roman" w:hAnsi="Times New Roman" w:cs="Times New Roman"/>
          <w:b/>
          <w:color w:val="000000"/>
          <w:sz w:val="28"/>
          <w:szCs w:val="28"/>
        </w:rPr>
        <w:lastRenderedPageBreak/>
        <w:t>Развитие розничной торговли:</w:t>
      </w:r>
    </w:p>
    <w:p w14:paraId="5885670D" w14:textId="46DB15E6" w:rsidR="00067AE0" w:rsidRDefault="00067AE0" w:rsidP="00067AE0">
      <w:pPr>
        <w:rPr>
          <w:rFonts w:ascii="Times New Roman" w:hAnsi="Times New Roman" w:cs="Times New Roman"/>
          <w:sz w:val="28"/>
          <w:szCs w:val="28"/>
        </w:rPr>
      </w:pPr>
    </w:p>
    <w:p w14:paraId="5DE3F9E3" w14:textId="50445B6D" w:rsidR="00067AE0" w:rsidRDefault="00067AE0" w:rsidP="00067AE0">
      <w:pPr>
        <w:rPr>
          <w:rFonts w:ascii="Times New Roman" w:hAnsi="Times New Roman" w:cs="Times New Roman"/>
          <w:sz w:val="28"/>
          <w:szCs w:val="28"/>
        </w:rPr>
      </w:pPr>
    </w:p>
    <w:p w14:paraId="69744913" w14:textId="77777777" w:rsidR="00067AE0" w:rsidRPr="00067AE0" w:rsidRDefault="00067AE0" w:rsidP="00067AE0">
      <w:pPr>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63"/>
        <w:gridCol w:w="1417"/>
        <w:gridCol w:w="1418"/>
        <w:gridCol w:w="1275"/>
        <w:gridCol w:w="1673"/>
      </w:tblGrid>
      <w:tr w:rsidR="00147A9A" w:rsidRPr="009A1FF7" w14:paraId="69A9EC79" w14:textId="77777777" w:rsidTr="00147A9A">
        <w:tc>
          <w:tcPr>
            <w:tcW w:w="2552" w:type="dxa"/>
          </w:tcPr>
          <w:p w14:paraId="7B52B217" w14:textId="77777777" w:rsidR="00147A9A" w:rsidRPr="009A1FF7" w:rsidRDefault="00147A9A" w:rsidP="00A97494">
            <w:pPr>
              <w:pStyle w:val="a8"/>
              <w:keepNext/>
              <w:widowControl w:val="0"/>
              <w:spacing w:after="0"/>
              <w:ind w:left="34"/>
              <w:jc w:val="center"/>
              <w:rPr>
                <w:rFonts w:ascii="Times New Roman" w:hAnsi="Times New Roman" w:cs="Times New Roman"/>
                <w:b/>
                <w:color w:val="000000"/>
              </w:rPr>
            </w:pPr>
            <w:r w:rsidRPr="009A1FF7">
              <w:rPr>
                <w:rFonts w:ascii="Times New Roman" w:hAnsi="Times New Roman" w:cs="Times New Roman"/>
                <w:b/>
                <w:color w:val="000000"/>
              </w:rPr>
              <w:t>Наименование показателей</w:t>
            </w:r>
          </w:p>
        </w:tc>
        <w:tc>
          <w:tcPr>
            <w:tcW w:w="1163" w:type="dxa"/>
          </w:tcPr>
          <w:p w14:paraId="2E871D15" w14:textId="77777777" w:rsidR="00147A9A" w:rsidRPr="009A1FF7" w:rsidRDefault="00147A9A" w:rsidP="00A97494">
            <w:pPr>
              <w:keepNext/>
              <w:widowControl w:val="0"/>
              <w:shd w:val="clear" w:color="auto" w:fill="FFFFFF"/>
              <w:spacing w:after="0"/>
              <w:ind w:left="182"/>
              <w:jc w:val="center"/>
              <w:rPr>
                <w:rFonts w:ascii="Times New Roman" w:hAnsi="Times New Roman" w:cs="Times New Roman"/>
                <w:b/>
                <w:color w:val="000000"/>
              </w:rPr>
            </w:pPr>
            <w:r w:rsidRPr="009A1FF7">
              <w:rPr>
                <w:rFonts w:ascii="Times New Roman" w:hAnsi="Times New Roman" w:cs="Times New Roman"/>
                <w:b/>
                <w:color w:val="000000"/>
              </w:rPr>
              <w:t>2017</w:t>
            </w:r>
          </w:p>
        </w:tc>
        <w:tc>
          <w:tcPr>
            <w:tcW w:w="1417" w:type="dxa"/>
          </w:tcPr>
          <w:p w14:paraId="10738ADE" w14:textId="77777777" w:rsidR="00147A9A" w:rsidRPr="009A1FF7" w:rsidRDefault="00147A9A" w:rsidP="00A97494">
            <w:pPr>
              <w:keepNext/>
              <w:widowControl w:val="0"/>
              <w:shd w:val="clear" w:color="auto" w:fill="FFFFFF"/>
              <w:spacing w:after="0"/>
              <w:jc w:val="center"/>
              <w:rPr>
                <w:rFonts w:ascii="Times New Roman" w:hAnsi="Times New Roman" w:cs="Times New Roman"/>
                <w:b/>
                <w:color w:val="000000"/>
              </w:rPr>
            </w:pPr>
            <w:r w:rsidRPr="009A1FF7">
              <w:rPr>
                <w:rFonts w:ascii="Times New Roman" w:hAnsi="Times New Roman" w:cs="Times New Roman"/>
                <w:b/>
                <w:color w:val="000000"/>
              </w:rPr>
              <w:t>2018</w:t>
            </w:r>
          </w:p>
        </w:tc>
        <w:tc>
          <w:tcPr>
            <w:tcW w:w="1418" w:type="dxa"/>
          </w:tcPr>
          <w:p w14:paraId="3BA33121" w14:textId="77777777" w:rsidR="00147A9A" w:rsidRPr="009A1FF7" w:rsidRDefault="00147A9A" w:rsidP="00A97494">
            <w:pPr>
              <w:keepNext/>
              <w:widowControl w:val="0"/>
              <w:shd w:val="clear" w:color="auto" w:fill="FFFFFF"/>
              <w:spacing w:after="0"/>
              <w:jc w:val="center"/>
              <w:rPr>
                <w:rFonts w:ascii="Times New Roman" w:hAnsi="Times New Roman" w:cs="Times New Roman"/>
                <w:b/>
                <w:color w:val="000000"/>
              </w:rPr>
            </w:pPr>
            <w:r w:rsidRPr="009A1FF7">
              <w:rPr>
                <w:rFonts w:ascii="Times New Roman" w:hAnsi="Times New Roman" w:cs="Times New Roman"/>
                <w:b/>
                <w:color w:val="000000"/>
              </w:rPr>
              <w:t>2019</w:t>
            </w:r>
          </w:p>
        </w:tc>
        <w:tc>
          <w:tcPr>
            <w:tcW w:w="1275" w:type="dxa"/>
          </w:tcPr>
          <w:p w14:paraId="7EA08797" w14:textId="77777777" w:rsidR="00147A9A" w:rsidRPr="009A1FF7" w:rsidRDefault="00147A9A" w:rsidP="00A97494">
            <w:pPr>
              <w:keepNext/>
              <w:widowControl w:val="0"/>
              <w:shd w:val="clear" w:color="auto" w:fill="FFFFFF"/>
              <w:spacing w:after="0"/>
              <w:jc w:val="center"/>
              <w:rPr>
                <w:rFonts w:ascii="Times New Roman" w:hAnsi="Times New Roman" w:cs="Times New Roman"/>
                <w:b/>
                <w:color w:val="000000"/>
              </w:rPr>
            </w:pPr>
            <w:r w:rsidRPr="009A1FF7">
              <w:rPr>
                <w:rFonts w:ascii="Times New Roman" w:hAnsi="Times New Roman" w:cs="Times New Roman"/>
                <w:b/>
                <w:color w:val="000000"/>
              </w:rPr>
              <w:t>2020</w:t>
            </w:r>
          </w:p>
        </w:tc>
        <w:tc>
          <w:tcPr>
            <w:tcW w:w="1673" w:type="dxa"/>
          </w:tcPr>
          <w:p w14:paraId="6F7EAC6E" w14:textId="77777777" w:rsidR="00147A9A" w:rsidRPr="009A1FF7" w:rsidRDefault="00147A9A" w:rsidP="00A97494">
            <w:pPr>
              <w:keepNext/>
              <w:widowControl w:val="0"/>
              <w:shd w:val="clear" w:color="auto" w:fill="FFFFFF"/>
              <w:spacing w:after="0"/>
              <w:jc w:val="center"/>
              <w:rPr>
                <w:rFonts w:ascii="Times New Roman" w:hAnsi="Times New Roman" w:cs="Times New Roman"/>
                <w:b/>
                <w:color w:val="000000"/>
              </w:rPr>
            </w:pPr>
            <w:r w:rsidRPr="009A1FF7">
              <w:rPr>
                <w:rFonts w:ascii="Times New Roman" w:hAnsi="Times New Roman" w:cs="Times New Roman"/>
                <w:b/>
                <w:color w:val="000000"/>
              </w:rPr>
              <w:t>2021</w:t>
            </w:r>
          </w:p>
        </w:tc>
      </w:tr>
      <w:tr w:rsidR="00147A9A" w:rsidRPr="009A1FF7" w14:paraId="04FDDF01" w14:textId="77777777" w:rsidTr="00147A9A">
        <w:trPr>
          <w:trHeight w:val="898"/>
        </w:trPr>
        <w:tc>
          <w:tcPr>
            <w:tcW w:w="2552" w:type="dxa"/>
          </w:tcPr>
          <w:p w14:paraId="36E1C92E" w14:textId="77777777" w:rsidR="00147A9A" w:rsidRPr="009A1FF7" w:rsidRDefault="00147A9A" w:rsidP="00A97494">
            <w:pPr>
              <w:pStyle w:val="a8"/>
              <w:keepNext/>
              <w:widowControl w:val="0"/>
              <w:spacing w:after="0"/>
              <w:ind w:left="-108"/>
              <w:jc w:val="both"/>
              <w:rPr>
                <w:rFonts w:ascii="Times New Roman" w:hAnsi="Times New Roman" w:cs="Times New Roman"/>
                <w:color w:val="000000"/>
              </w:rPr>
            </w:pPr>
            <w:r w:rsidRPr="009A1FF7">
              <w:rPr>
                <w:rFonts w:ascii="Times New Roman" w:hAnsi="Times New Roman" w:cs="Times New Roman"/>
                <w:color w:val="000000"/>
              </w:rPr>
              <w:t>Количество стационарных магазинов, ед.</w:t>
            </w:r>
          </w:p>
        </w:tc>
        <w:tc>
          <w:tcPr>
            <w:tcW w:w="1163" w:type="dxa"/>
            <w:vAlign w:val="center"/>
          </w:tcPr>
          <w:p w14:paraId="0EEFC0C8" w14:textId="77777777" w:rsidR="00147A9A" w:rsidRPr="009A1FF7" w:rsidRDefault="00147A9A" w:rsidP="00A97494">
            <w:pPr>
              <w:pStyle w:val="a8"/>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101</w:t>
            </w:r>
          </w:p>
        </w:tc>
        <w:tc>
          <w:tcPr>
            <w:tcW w:w="1417" w:type="dxa"/>
            <w:vAlign w:val="center"/>
          </w:tcPr>
          <w:p w14:paraId="1EC36EAF" w14:textId="65107A6B" w:rsidR="00147A9A" w:rsidRPr="009A1FF7" w:rsidRDefault="00147A9A" w:rsidP="00A97494">
            <w:pPr>
              <w:pStyle w:val="a8"/>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9</w:t>
            </w:r>
            <w:r w:rsidR="00BB5BE2">
              <w:rPr>
                <w:rFonts w:ascii="Times New Roman" w:hAnsi="Times New Roman" w:cs="Times New Roman"/>
                <w:color w:val="000000"/>
              </w:rPr>
              <w:t>6</w:t>
            </w:r>
          </w:p>
        </w:tc>
        <w:tc>
          <w:tcPr>
            <w:tcW w:w="1418" w:type="dxa"/>
            <w:vAlign w:val="center"/>
          </w:tcPr>
          <w:p w14:paraId="4A79E1A0" w14:textId="77777777" w:rsidR="00147A9A" w:rsidRPr="009A1FF7" w:rsidRDefault="00147A9A" w:rsidP="00A97494">
            <w:pPr>
              <w:pStyle w:val="a8"/>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88</w:t>
            </w:r>
          </w:p>
        </w:tc>
        <w:tc>
          <w:tcPr>
            <w:tcW w:w="1275" w:type="dxa"/>
            <w:vAlign w:val="center"/>
          </w:tcPr>
          <w:p w14:paraId="40D19DDA" w14:textId="77777777" w:rsidR="00147A9A" w:rsidRPr="009A1FF7" w:rsidRDefault="00147A9A" w:rsidP="00A97494">
            <w:pPr>
              <w:pStyle w:val="a8"/>
              <w:keepNext/>
              <w:widowControl w:val="0"/>
              <w:spacing w:after="0"/>
              <w:ind w:left="0"/>
              <w:jc w:val="center"/>
              <w:rPr>
                <w:rFonts w:ascii="Times New Roman" w:hAnsi="Times New Roman" w:cs="Times New Roman"/>
                <w:color w:val="000000"/>
              </w:rPr>
            </w:pPr>
            <w:r w:rsidRPr="009A1FF7">
              <w:rPr>
                <w:rFonts w:ascii="Times New Roman" w:hAnsi="Times New Roman" w:cs="Times New Roman"/>
                <w:color w:val="000000"/>
              </w:rPr>
              <w:t>87</w:t>
            </w:r>
          </w:p>
        </w:tc>
        <w:tc>
          <w:tcPr>
            <w:tcW w:w="1673" w:type="dxa"/>
            <w:vAlign w:val="center"/>
          </w:tcPr>
          <w:p w14:paraId="44A18F29" w14:textId="77777777" w:rsidR="00147A9A" w:rsidRPr="009A1FF7" w:rsidRDefault="00147A9A" w:rsidP="00A97494">
            <w:pPr>
              <w:pStyle w:val="a8"/>
              <w:keepNext/>
              <w:widowControl w:val="0"/>
              <w:spacing w:after="0"/>
              <w:ind w:left="0"/>
              <w:jc w:val="center"/>
              <w:rPr>
                <w:rFonts w:ascii="Times New Roman" w:hAnsi="Times New Roman" w:cs="Times New Roman"/>
                <w:color w:val="000000"/>
              </w:rPr>
            </w:pPr>
            <w:r w:rsidRPr="009A1FF7">
              <w:rPr>
                <w:rFonts w:ascii="Times New Roman" w:hAnsi="Times New Roman" w:cs="Times New Roman"/>
                <w:color w:val="000000"/>
              </w:rPr>
              <w:t>85</w:t>
            </w:r>
          </w:p>
        </w:tc>
      </w:tr>
      <w:tr w:rsidR="00147A9A" w:rsidRPr="009A1FF7" w14:paraId="4D0F270D" w14:textId="77777777" w:rsidTr="00147A9A">
        <w:tc>
          <w:tcPr>
            <w:tcW w:w="2552" w:type="dxa"/>
          </w:tcPr>
          <w:p w14:paraId="1A60EB4E" w14:textId="77777777" w:rsidR="00147A9A" w:rsidRPr="009A1FF7" w:rsidRDefault="004F29BA" w:rsidP="00A97494">
            <w:pPr>
              <w:pStyle w:val="a8"/>
              <w:keepNext/>
              <w:widowControl w:val="0"/>
              <w:spacing w:after="0"/>
              <w:ind w:left="-108"/>
              <w:jc w:val="both"/>
              <w:rPr>
                <w:rFonts w:ascii="Times New Roman" w:hAnsi="Times New Roman" w:cs="Times New Roman"/>
                <w:color w:val="000000"/>
                <w:vertAlign w:val="superscript"/>
              </w:rPr>
            </w:pPr>
            <w:r w:rsidRPr="009A1FF7">
              <w:rPr>
                <w:rFonts w:ascii="Times New Roman" w:hAnsi="Times New Roman" w:cs="Times New Roman"/>
                <w:color w:val="000000"/>
              </w:rPr>
              <w:t>Торговая площадь, м</w:t>
            </w:r>
            <w:r w:rsidRPr="009A1FF7">
              <w:rPr>
                <w:rFonts w:ascii="Times New Roman" w:hAnsi="Times New Roman" w:cs="Times New Roman"/>
                <w:color w:val="000000"/>
                <w:vertAlign w:val="superscript"/>
              </w:rPr>
              <w:t>2</w:t>
            </w:r>
          </w:p>
        </w:tc>
        <w:tc>
          <w:tcPr>
            <w:tcW w:w="1163" w:type="dxa"/>
            <w:vAlign w:val="center"/>
          </w:tcPr>
          <w:p w14:paraId="132FBCD2" w14:textId="1671CA70" w:rsidR="00147A9A" w:rsidRPr="009A1FF7" w:rsidRDefault="00BB5BE2" w:rsidP="00A97494">
            <w:pPr>
              <w:pStyle w:val="a8"/>
              <w:keepNext/>
              <w:widowControl w:val="0"/>
              <w:spacing w:after="0"/>
              <w:jc w:val="center"/>
              <w:rPr>
                <w:rFonts w:ascii="Times New Roman" w:hAnsi="Times New Roman" w:cs="Times New Roman"/>
                <w:color w:val="000000"/>
              </w:rPr>
            </w:pPr>
            <w:r>
              <w:rPr>
                <w:rFonts w:ascii="Times New Roman" w:hAnsi="Times New Roman" w:cs="Times New Roman"/>
                <w:color w:val="000000"/>
              </w:rPr>
              <w:t>4559</w:t>
            </w:r>
          </w:p>
        </w:tc>
        <w:tc>
          <w:tcPr>
            <w:tcW w:w="1417" w:type="dxa"/>
            <w:vAlign w:val="center"/>
          </w:tcPr>
          <w:p w14:paraId="296B8195" w14:textId="21E36ED7" w:rsidR="00147A9A" w:rsidRPr="009A1FF7" w:rsidRDefault="00BB5BE2" w:rsidP="00A97494">
            <w:pPr>
              <w:pStyle w:val="a8"/>
              <w:keepNext/>
              <w:widowControl w:val="0"/>
              <w:spacing w:after="0"/>
              <w:jc w:val="center"/>
              <w:rPr>
                <w:rFonts w:ascii="Times New Roman" w:hAnsi="Times New Roman" w:cs="Times New Roman"/>
                <w:color w:val="000000"/>
              </w:rPr>
            </w:pPr>
            <w:r>
              <w:rPr>
                <w:rFonts w:ascii="Times New Roman" w:hAnsi="Times New Roman" w:cs="Times New Roman"/>
                <w:color w:val="000000"/>
              </w:rPr>
              <w:t>4567,9</w:t>
            </w:r>
          </w:p>
        </w:tc>
        <w:tc>
          <w:tcPr>
            <w:tcW w:w="1418" w:type="dxa"/>
            <w:vAlign w:val="center"/>
          </w:tcPr>
          <w:p w14:paraId="1C56FAF0" w14:textId="3B0DA147" w:rsidR="00147A9A" w:rsidRPr="00724FF1" w:rsidRDefault="00BB5BE2" w:rsidP="00A97494">
            <w:pPr>
              <w:pStyle w:val="a8"/>
              <w:keepNext/>
              <w:widowControl w:val="0"/>
              <w:spacing w:after="0"/>
              <w:jc w:val="center"/>
              <w:rPr>
                <w:rFonts w:ascii="Times New Roman" w:hAnsi="Times New Roman" w:cs="Times New Roman"/>
              </w:rPr>
            </w:pPr>
            <w:r>
              <w:rPr>
                <w:rFonts w:ascii="Times New Roman" w:hAnsi="Times New Roman" w:cs="Times New Roman"/>
              </w:rPr>
              <w:t>4371</w:t>
            </w:r>
          </w:p>
        </w:tc>
        <w:tc>
          <w:tcPr>
            <w:tcW w:w="1275" w:type="dxa"/>
            <w:vAlign w:val="center"/>
          </w:tcPr>
          <w:p w14:paraId="4FE57971" w14:textId="509B8515" w:rsidR="00147A9A" w:rsidRPr="00724FF1" w:rsidRDefault="00BB5BE2" w:rsidP="00A97494">
            <w:pPr>
              <w:pStyle w:val="a8"/>
              <w:keepNext/>
              <w:widowControl w:val="0"/>
              <w:spacing w:after="0"/>
              <w:jc w:val="center"/>
              <w:rPr>
                <w:rFonts w:ascii="Times New Roman" w:hAnsi="Times New Roman" w:cs="Times New Roman"/>
              </w:rPr>
            </w:pPr>
            <w:r>
              <w:rPr>
                <w:rFonts w:ascii="Times New Roman" w:hAnsi="Times New Roman" w:cs="Times New Roman"/>
              </w:rPr>
              <w:t>4178,9</w:t>
            </w:r>
          </w:p>
        </w:tc>
        <w:tc>
          <w:tcPr>
            <w:tcW w:w="1673" w:type="dxa"/>
            <w:vAlign w:val="center"/>
          </w:tcPr>
          <w:p w14:paraId="3170BCFE" w14:textId="77777777" w:rsidR="00147A9A" w:rsidRPr="009A1FF7" w:rsidRDefault="00147A9A" w:rsidP="00A97494">
            <w:pPr>
              <w:pStyle w:val="a8"/>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4089,9</w:t>
            </w:r>
          </w:p>
        </w:tc>
      </w:tr>
      <w:tr w:rsidR="00147A9A" w:rsidRPr="009A1FF7" w14:paraId="2565DB30" w14:textId="77777777" w:rsidTr="00147A9A">
        <w:tc>
          <w:tcPr>
            <w:tcW w:w="2552" w:type="dxa"/>
          </w:tcPr>
          <w:p w14:paraId="595A0233" w14:textId="77777777" w:rsidR="00147A9A" w:rsidRPr="009A1FF7" w:rsidRDefault="00147A9A" w:rsidP="00A97494">
            <w:pPr>
              <w:pStyle w:val="a8"/>
              <w:keepNext/>
              <w:widowControl w:val="0"/>
              <w:spacing w:after="0"/>
              <w:ind w:left="-108"/>
              <w:jc w:val="both"/>
              <w:rPr>
                <w:rFonts w:ascii="Times New Roman" w:hAnsi="Times New Roman" w:cs="Times New Roman"/>
                <w:color w:val="000000"/>
              </w:rPr>
            </w:pPr>
            <w:r w:rsidRPr="009A1FF7">
              <w:rPr>
                <w:rFonts w:ascii="Times New Roman" w:hAnsi="Times New Roman" w:cs="Times New Roman"/>
                <w:color w:val="000000"/>
              </w:rPr>
              <w:t>Обеспеченность торг</w:t>
            </w:r>
            <w:r w:rsidR="00C36071" w:rsidRPr="009A1FF7">
              <w:rPr>
                <w:rFonts w:ascii="Times New Roman" w:hAnsi="Times New Roman" w:cs="Times New Roman"/>
                <w:color w:val="000000"/>
              </w:rPr>
              <w:t>овой</w:t>
            </w:r>
            <w:r w:rsidRPr="009A1FF7">
              <w:rPr>
                <w:rFonts w:ascii="Times New Roman" w:hAnsi="Times New Roman" w:cs="Times New Roman"/>
                <w:color w:val="000000"/>
              </w:rPr>
              <w:t xml:space="preserve"> площ</w:t>
            </w:r>
            <w:r w:rsidR="00C36071" w:rsidRPr="009A1FF7">
              <w:rPr>
                <w:rFonts w:ascii="Times New Roman" w:hAnsi="Times New Roman" w:cs="Times New Roman"/>
                <w:color w:val="000000"/>
              </w:rPr>
              <w:t>адью</w:t>
            </w:r>
            <w:r w:rsidR="00C673EF">
              <w:rPr>
                <w:rFonts w:ascii="Times New Roman" w:hAnsi="Times New Roman" w:cs="Times New Roman"/>
                <w:color w:val="000000"/>
              </w:rPr>
              <w:t xml:space="preserve"> </w:t>
            </w:r>
            <w:r w:rsidR="00C36071" w:rsidRPr="009A1FF7">
              <w:rPr>
                <w:rFonts w:ascii="Times New Roman" w:hAnsi="Times New Roman" w:cs="Times New Roman"/>
                <w:color w:val="000000"/>
              </w:rPr>
              <w:t>н</w:t>
            </w:r>
            <w:r w:rsidRPr="009A1FF7">
              <w:rPr>
                <w:rFonts w:ascii="Times New Roman" w:hAnsi="Times New Roman" w:cs="Times New Roman"/>
                <w:color w:val="000000"/>
              </w:rPr>
              <w:t xml:space="preserve">а 1000 жит., </w:t>
            </w:r>
            <w:r w:rsidR="004F29BA" w:rsidRPr="009A1FF7">
              <w:rPr>
                <w:rFonts w:ascii="Times New Roman" w:hAnsi="Times New Roman" w:cs="Times New Roman"/>
                <w:color w:val="000000"/>
              </w:rPr>
              <w:t>м</w:t>
            </w:r>
            <w:r w:rsidR="004F29BA" w:rsidRPr="009A1FF7">
              <w:rPr>
                <w:rFonts w:ascii="Times New Roman" w:hAnsi="Times New Roman" w:cs="Times New Roman"/>
                <w:color w:val="000000"/>
                <w:vertAlign w:val="superscript"/>
              </w:rPr>
              <w:t>2</w:t>
            </w:r>
          </w:p>
        </w:tc>
        <w:tc>
          <w:tcPr>
            <w:tcW w:w="1163" w:type="dxa"/>
            <w:vAlign w:val="center"/>
          </w:tcPr>
          <w:p w14:paraId="6D134E9E" w14:textId="14CF97A5" w:rsidR="00147A9A" w:rsidRPr="009A1FF7" w:rsidRDefault="00BB5BE2" w:rsidP="00A97494">
            <w:pPr>
              <w:pStyle w:val="a8"/>
              <w:keepNext/>
              <w:widowControl w:val="0"/>
              <w:spacing w:after="0"/>
              <w:ind w:left="0"/>
              <w:jc w:val="center"/>
              <w:rPr>
                <w:rFonts w:ascii="Times New Roman" w:hAnsi="Times New Roman" w:cs="Times New Roman"/>
                <w:color w:val="000000"/>
              </w:rPr>
            </w:pPr>
            <w:r>
              <w:rPr>
                <w:rFonts w:ascii="Times New Roman" w:hAnsi="Times New Roman" w:cs="Times New Roman"/>
                <w:color w:val="000000"/>
              </w:rPr>
              <w:t>261</w:t>
            </w:r>
          </w:p>
        </w:tc>
        <w:tc>
          <w:tcPr>
            <w:tcW w:w="1417" w:type="dxa"/>
            <w:vAlign w:val="center"/>
          </w:tcPr>
          <w:p w14:paraId="18BBF96A" w14:textId="3ACA9BE6" w:rsidR="00147A9A" w:rsidRPr="009A1FF7" w:rsidRDefault="00BB5BE2" w:rsidP="00A97494">
            <w:pPr>
              <w:pStyle w:val="a8"/>
              <w:keepNext/>
              <w:widowControl w:val="0"/>
              <w:spacing w:after="0"/>
              <w:jc w:val="center"/>
              <w:rPr>
                <w:rFonts w:ascii="Times New Roman" w:hAnsi="Times New Roman" w:cs="Times New Roman"/>
                <w:color w:val="000000"/>
              </w:rPr>
            </w:pPr>
            <w:r>
              <w:rPr>
                <w:rFonts w:ascii="Times New Roman" w:hAnsi="Times New Roman" w:cs="Times New Roman"/>
                <w:color w:val="000000"/>
              </w:rPr>
              <w:t>267</w:t>
            </w:r>
          </w:p>
        </w:tc>
        <w:tc>
          <w:tcPr>
            <w:tcW w:w="1418" w:type="dxa"/>
            <w:vAlign w:val="center"/>
          </w:tcPr>
          <w:p w14:paraId="7E5C0E47" w14:textId="00EC94D4" w:rsidR="00147A9A" w:rsidRPr="009A1FF7" w:rsidRDefault="00BB5BE2" w:rsidP="00A97494">
            <w:pPr>
              <w:pStyle w:val="a8"/>
              <w:keepNext/>
              <w:widowControl w:val="0"/>
              <w:spacing w:after="0"/>
              <w:jc w:val="center"/>
              <w:rPr>
                <w:rFonts w:ascii="Times New Roman" w:hAnsi="Times New Roman" w:cs="Times New Roman"/>
                <w:color w:val="000000"/>
              </w:rPr>
            </w:pPr>
            <w:r>
              <w:rPr>
                <w:rFonts w:ascii="Times New Roman" w:hAnsi="Times New Roman" w:cs="Times New Roman"/>
                <w:color w:val="000000"/>
              </w:rPr>
              <w:t>256</w:t>
            </w:r>
          </w:p>
        </w:tc>
        <w:tc>
          <w:tcPr>
            <w:tcW w:w="1275" w:type="dxa"/>
            <w:vAlign w:val="center"/>
          </w:tcPr>
          <w:p w14:paraId="2C9CB188" w14:textId="33178C87" w:rsidR="00147A9A" w:rsidRPr="009A1FF7" w:rsidRDefault="00BB5BE2" w:rsidP="00A97494">
            <w:pPr>
              <w:pStyle w:val="a8"/>
              <w:keepNext/>
              <w:widowControl w:val="0"/>
              <w:spacing w:after="0"/>
              <w:jc w:val="center"/>
              <w:rPr>
                <w:rFonts w:ascii="Times New Roman" w:hAnsi="Times New Roman" w:cs="Times New Roman"/>
                <w:color w:val="000000"/>
              </w:rPr>
            </w:pPr>
            <w:r>
              <w:rPr>
                <w:rFonts w:ascii="Times New Roman" w:hAnsi="Times New Roman" w:cs="Times New Roman"/>
                <w:color w:val="000000"/>
              </w:rPr>
              <w:t>257</w:t>
            </w:r>
          </w:p>
        </w:tc>
        <w:tc>
          <w:tcPr>
            <w:tcW w:w="1673" w:type="dxa"/>
            <w:vAlign w:val="center"/>
          </w:tcPr>
          <w:p w14:paraId="12536C13" w14:textId="4534BC4F" w:rsidR="00147A9A" w:rsidRPr="009A1FF7" w:rsidRDefault="00BB5BE2" w:rsidP="00A97494">
            <w:pPr>
              <w:pStyle w:val="a8"/>
              <w:keepNext/>
              <w:widowControl w:val="0"/>
              <w:spacing w:after="0"/>
              <w:jc w:val="center"/>
              <w:rPr>
                <w:rFonts w:ascii="Times New Roman" w:hAnsi="Times New Roman" w:cs="Times New Roman"/>
                <w:color w:val="000000"/>
              </w:rPr>
            </w:pPr>
            <w:r>
              <w:rPr>
                <w:rFonts w:ascii="Times New Roman" w:hAnsi="Times New Roman" w:cs="Times New Roman"/>
                <w:color w:val="000000"/>
              </w:rPr>
              <w:t>258</w:t>
            </w:r>
          </w:p>
        </w:tc>
      </w:tr>
    </w:tbl>
    <w:p w14:paraId="4153B322" w14:textId="2B760D39" w:rsidR="00BB5BE2" w:rsidRDefault="00BB5BE2" w:rsidP="00A97494">
      <w:pPr>
        <w:keepNext/>
        <w:widowControl w:val="0"/>
        <w:shd w:val="clear" w:color="auto" w:fill="FFFFFF"/>
        <w:spacing w:after="0"/>
        <w:ind w:right="58" w:firstLine="708"/>
        <w:jc w:val="both"/>
        <w:rPr>
          <w:rFonts w:ascii="Times New Roman" w:hAnsi="Times New Roman"/>
          <w:spacing w:val="-6"/>
          <w:sz w:val="28"/>
        </w:rPr>
      </w:pPr>
      <w:r w:rsidRPr="0095286A">
        <w:rPr>
          <w:rFonts w:ascii="Times New Roman" w:eastAsia="Times New Roman" w:hAnsi="Times New Roman" w:cs="Times New Roman"/>
          <w:sz w:val="28"/>
          <w:szCs w:val="28"/>
        </w:rPr>
        <w:t>Торговля на территории района осуществляется в стационарных магазинах (продовольственное, непродовольственные, смешанные). Обеспеченность населения торговыми площадями составляет 279,8 кв. м на 1000 жителей, что превышает норматив в 1,3 раза</w:t>
      </w:r>
      <w:r>
        <w:rPr>
          <w:rFonts w:ascii="Times New Roman" w:eastAsia="Times New Roman" w:hAnsi="Times New Roman" w:cs="Times New Roman"/>
          <w:sz w:val="28"/>
          <w:szCs w:val="28"/>
        </w:rPr>
        <w:t>.</w:t>
      </w:r>
    </w:p>
    <w:p w14:paraId="169C7A9F" w14:textId="0D8BA55E" w:rsidR="000B621B" w:rsidRPr="00724FF1" w:rsidRDefault="000B621B" w:rsidP="00A97494">
      <w:pPr>
        <w:keepNext/>
        <w:widowControl w:val="0"/>
        <w:shd w:val="clear" w:color="auto" w:fill="FFFFFF"/>
        <w:spacing w:after="0"/>
        <w:ind w:right="58" w:firstLine="708"/>
        <w:jc w:val="both"/>
        <w:rPr>
          <w:rFonts w:ascii="Times New Roman" w:hAnsi="Times New Roman"/>
          <w:spacing w:val="-6"/>
          <w:sz w:val="28"/>
        </w:rPr>
      </w:pPr>
      <w:r w:rsidRPr="00724FF1">
        <w:rPr>
          <w:rFonts w:ascii="Times New Roman" w:hAnsi="Times New Roman"/>
          <w:spacing w:val="-6"/>
          <w:sz w:val="28"/>
        </w:rPr>
        <w:t xml:space="preserve">Снижение торговых площадей </w:t>
      </w:r>
      <w:r w:rsidR="00724FF1" w:rsidRPr="00724FF1">
        <w:rPr>
          <w:rFonts w:ascii="Times New Roman" w:hAnsi="Times New Roman"/>
          <w:spacing w:val="-6"/>
          <w:sz w:val="28"/>
        </w:rPr>
        <w:t>связано с закрытием магазинов, принадлежащих Заринскому РАЙПО.</w:t>
      </w:r>
    </w:p>
    <w:p w14:paraId="4F968273" w14:textId="72F75C4A" w:rsidR="00D36DA5" w:rsidRDefault="00D36DA5" w:rsidP="00A97494">
      <w:pPr>
        <w:keepNext/>
        <w:widowControl w:val="0"/>
        <w:shd w:val="clear" w:color="auto" w:fill="FFFFFF"/>
        <w:spacing w:after="0"/>
        <w:ind w:right="58" w:firstLine="708"/>
        <w:jc w:val="both"/>
        <w:rPr>
          <w:rFonts w:ascii="Times New Roman" w:hAnsi="Times New Roman"/>
          <w:color w:val="000000"/>
          <w:spacing w:val="-6"/>
          <w:sz w:val="28"/>
        </w:rPr>
      </w:pPr>
      <w:r>
        <w:rPr>
          <w:rFonts w:ascii="Times New Roman" w:hAnsi="Times New Roman"/>
          <w:color w:val="000000"/>
          <w:spacing w:val="-6"/>
          <w:sz w:val="28"/>
        </w:rPr>
        <w:t xml:space="preserve">Торговля на территории района осуществляется в стационарных магазинах (продовольственные, промышленные, смешанные). Обеспеченность населения торговыми площадями </w:t>
      </w:r>
      <w:r w:rsidR="00AB7EDE">
        <w:rPr>
          <w:rFonts w:ascii="Times New Roman" w:hAnsi="Times New Roman"/>
          <w:color w:val="000000"/>
          <w:spacing w:val="-6"/>
          <w:sz w:val="28"/>
        </w:rPr>
        <w:t>за последние пять лет с 2017 г. по 2021 г. снизилось на 6,2 %</w:t>
      </w:r>
      <w:r>
        <w:rPr>
          <w:rFonts w:ascii="Times New Roman" w:hAnsi="Times New Roman"/>
          <w:color w:val="000000"/>
          <w:spacing w:val="-6"/>
          <w:sz w:val="28"/>
        </w:rPr>
        <w:t xml:space="preserve"> на 1 тыс. жителей</w:t>
      </w:r>
      <w:r w:rsidR="00AB7EDE">
        <w:rPr>
          <w:rFonts w:ascii="Times New Roman" w:hAnsi="Times New Roman"/>
          <w:color w:val="000000"/>
          <w:spacing w:val="-6"/>
          <w:sz w:val="28"/>
        </w:rPr>
        <w:t>, связано это с закрытием магазинов.</w:t>
      </w:r>
    </w:p>
    <w:p w14:paraId="5C175097" w14:textId="55C983DE" w:rsidR="00D36DA5" w:rsidRDefault="00D36DA5" w:rsidP="00A97494">
      <w:pPr>
        <w:keepNext/>
        <w:widowControl w:val="0"/>
        <w:shd w:val="clear" w:color="auto" w:fill="FFFFFF"/>
        <w:spacing w:after="0"/>
        <w:ind w:right="15"/>
        <w:contextualSpacing/>
        <w:jc w:val="both"/>
        <w:rPr>
          <w:rFonts w:ascii="Times New Roman" w:hAnsi="Times New Roman"/>
          <w:color w:val="000000"/>
          <w:spacing w:val="-6"/>
          <w:sz w:val="28"/>
        </w:rPr>
      </w:pPr>
      <w:r>
        <w:rPr>
          <w:rFonts w:ascii="Times New Roman" w:hAnsi="Times New Roman"/>
          <w:color w:val="000000"/>
          <w:spacing w:val="-6"/>
          <w:sz w:val="28"/>
        </w:rPr>
        <w:tab/>
        <w:t>На территории Заринского района 85 магазинов. Большая часть из которых смешанного типа – 70, продовольственных – 3, промышленных – 12. Торговые сети деятельность на территории района не осуществляют. Крупногабаритные товары, а также оргтехника, бытовая техника, одежда и обувь представлена в сельских магазинах в узком ассортименте. Обеспечение населения данными видами товаров происходит через торговые точки г. Заринска. В сфере розничной торговли осуществляют деятельность 64 хозяйствующих субъект</w:t>
      </w:r>
      <w:r w:rsidR="00C776C7">
        <w:rPr>
          <w:rFonts w:ascii="Times New Roman" w:hAnsi="Times New Roman"/>
          <w:color w:val="000000"/>
          <w:spacing w:val="-6"/>
          <w:sz w:val="28"/>
        </w:rPr>
        <w:t>а</w:t>
      </w:r>
      <w:r>
        <w:rPr>
          <w:rFonts w:ascii="Times New Roman" w:hAnsi="Times New Roman"/>
          <w:color w:val="000000"/>
          <w:spacing w:val="-6"/>
          <w:sz w:val="28"/>
        </w:rPr>
        <w:t xml:space="preserve"> с количеством работающих- 220 человек.</w:t>
      </w:r>
    </w:p>
    <w:p w14:paraId="705F1681" w14:textId="77777777" w:rsidR="00D36DA5" w:rsidRDefault="00D36DA5" w:rsidP="00A97494">
      <w:pPr>
        <w:keepNext/>
        <w:widowControl w:val="0"/>
        <w:shd w:val="clear" w:color="auto" w:fill="FFFFFF"/>
        <w:spacing w:after="0"/>
        <w:ind w:right="15"/>
        <w:contextualSpacing/>
        <w:jc w:val="both"/>
        <w:rPr>
          <w:rFonts w:ascii="Times New Roman" w:hAnsi="Times New Roman"/>
          <w:color w:val="000000"/>
          <w:spacing w:val="-6"/>
          <w:sz w:val="28"/>
        </w:rPr>
      </w:pPr>
    </w:p>
    <w:p w14:paraId="0AEF4C53" w14:textId="77777777" w:rsidR="00D36DA5" w:rsidRPr="00D27E4A" w:rsidRDefault="00D36DA5" w:rsidP="00A97494">
      <w:pPr>
        <w:keepNext/>
        <w:widowControl w:val="0"/>
        <w:shd w:val="clear" w:color="auto" w:fill="FFFFFF"/>
        <w:spacing w:after="0"/>
        <w:ind w:right="15"/>
        <w:contextualSpacing/>
        <w:jc w:val="center"/>
        <w:rPr>
          <w:rFonts w:ascii="Times New Roman" w:hAnsi="Times New Roman"/>
          <w:b/>
          <w:color w:val="000000"/>
          <w:spacing w:val="-6"/>
          <w:sz w:val="28"/>
        </w:rPr>
      </w:pPr>
      <w:r w:rsidRPr="00D27E4A">
        <w:rPr>
          <w:rFonts w:ascii="Times New Roman" w:hAnsi="Times New Roman"/>
          <w:b/>
          <w:color w:val="000000"/>
          <w:spacing w:val="-6"/>
          <w:sz w:val="28"/>
        </w:rPr>
        <w:t>Нестационарные торговые объекты, реализующие продовольственную и сельскохозяйственную продукцию:</w:t>
      </w:r>
    </w:p>
    <w:tbl>
      <w:tblPr>
        <w:tblStyle w:val="a7"/>
        <w:tblW w:w="0" w:type="auto"/>
        <w:tblLayout w:type="fixed"/>
        <w:tblLook w:val="04A0" w:firstRow="1" w:lastRow="0" w:firstColumn="1" w:lastColumn="0" w:noHBand="0" w:noVBand="1"/>
      </w:tblPr>
      <w:tblGrid>
        <w:gridCol w:w="5778"/>
        <w:gridCol w:w="3828"/>
      </w:tblGrid>
      <w:tr w:rsidR="00691557" w:rsidRPr="009A1FF7" w14:paraId="734631DF" w14:textId="77777777" w:rsidTr="00691557">
        <w:tc>
          <w:tcPr>
            <w:tcW w:w="5778" w:type="dxa"/>
          </w:tcPr>
          <w:p w14:paraId="0E345A94" w14:textId="77777777" w:rsidR="00691557" w:rsidRPr="009A1FF7" w:rsidRDefault="00691557" w:rsidP="00A97494">
            <w:pPr>
              <w:keepNext/>
              <w:widowControl w:val="0"/>
              <w:ind w:right="15"/>
              <w:contextualSpacing/>
              <w:jc w:val="both"/>
              <w:rPr>
                <w:rFonts w:ascii="Times New Roman" w:hAnsi="Times New Roman"/>
                <w:b/>
                <w:color w:val="000000"/>
                <w:spacing w:val="-6"/>
              </w:rPr>
            </w:pPr>
            <w:r w:rsidRPr="009A1FF7">
              <w:rPr>
                <w:rFonts w:ascii="Times New Roman" w:hAnsi="Times New Roman"/>
                <w:b/>
                <w:color w:val="000000"/>
                <w:spacing w:val="-6"/>
              </w:rPr>
              <w:t>Кол-во НТО по реализации продукции продовольственной и сельскохозяйственной,</w:t>
            </w:r>
            <w:r>
              <w:rPr>
                <w:rFonts w:ascii="Times New Roman" w:hAnsi="Times New Roman"/>
                <w:b/>
                <w:color w:val="000000"/>
                <w:spacing w:val="-6"/>
              </w:rPr>
              <w:t xml:space="preserve"> </w:t>
            </w:r>
            <w:r w:rsidRPr="009A1FF7">
              <w:rPr>
                <w:rFonts w:ascii="Times New Roman" w:hAnsi="Times New Roman"/>
                <w:b/>
                <w:color w:val="000000"/>
                <w:spacing w:val="-6"/>
              </w:rPr>
              <w:t>ед.</w:t>
            </w:r>
          </w:p>
          <w:p w14:paraId="09838F93" w14:textId="77777777" w:rsidR="00691557" w:rsidRPr="009A1FF7" w:rsidRDefault="00691557" w:rsidP="00A97494">
            <w:pPr>
              <w:keepNext/>
              <w:widowControl w:val="0"/>
              <w:ind w:right="15"/>
              <w:contextualSpacing/>
              <w:jc w:val="both"/>
              <w:rPr>
                <w:rFonts w:ascii="Times New Roman" w:hAnsi="Times New Roman"/>
                <w:b/>
                <w:color w:val="000000"/>
                <w:spacing w:val="-6"/>
              </w:rPr>
            </w:pPr>
          </w:p>
        </w:tc>
        <w:tc>
          <w:tcPr>
            <w:tcW w:w="3828" w:type="dxa"/>
          </w:tcPr>
          <w:p w14:paraId="679FA9E9" w14:textId="77777777" w:rsidR="00691557" w:rsidRPr="009A1FF7" w:rsidRDefault="00691557" w:rsidP="00A97494">
            <w:pPr>
              <w:keepNext/>
              <w:widowControl w:val="0"/>
              <w:ind w:right="15"/>
              <w:contextualSpacing/>
              <w:jc w:val="both"/>
              <w:rPr>
                <w:rFonts w:ascii="Times New Roman" w:hAnsi="Times New Roman"/>
                <w:b/>
                <w:color w:val="000000"/>
                <w:spacing w:val="-6"/>
              </w:rPr>
            </w:pPr>
            <w:r w:rsidRPr="009A1FF7">
              <w:rPr>
                <w:rFonts w:ascii="Times New Roman" w:hAnsi="Times New Roman"/>
                <w:b/>
                <w:color w:val="000000"/>
                <w:spacing w:val="-6"/>
              </w:rPr>
              <w:t>Обеспеченность,</w:t>
            </w:r>
            <w:r>
              <w:rPr>
                <w:rFonts w:ascii="Times New Roman" w:hAnsi="Times New Roman"/>
                <w:b/>
                <w:color w:val="000000"/>
                <w:spacing w:val="-6"/>
              </w:rPr>
              <w:t xml:space="preserve"> </w:t>
            </w:r>
            <w:r w:rsidRPr="009A1FF7">
              <w:rPr>
                <w:rFonts w:ascii="Times New Roman" w:hAnsi="Times New Roman"/>
                <w:b/>
                <w:color w:val="000000"/>
                <w:spacing w:val="-6"/>
              </w:rPr>
              <w:t>ед. на 10000 человек</w:t>
            </w:r>
          </w:p>
        </w:tc>
      </w:tr>
      <w:tr w:rsidR="00691557" w:rsidRPr="009A1FF7" w14:paraId="7D6552BA" w14:textId="77777777" w:rsidTr="00691557">
        <w:tc>
          <w:tcPr>
            <w:tcW w:w="5778" w:type="dxa"/>
          </w:tcPr>
          <w:p w14:paraId="42DDFF23" w14:textId="77777777" w:rsidR="00691557" w:rsidRPr="009A1FF7" w:rsidRDefault="00691557" w:rsidP="00A97494">
            <w:pPr>
              <w:keepNext/>
              <w:widowControl w:val="0"/>
              <w:ind w:right="15"/>
              <w:contextualSpacing/>
              <w:jc w:val="center"/>
              <w:rPr>
                <w:rFonts w:ascii="Times New Roman" w:hAnsi="Times New Roman"/>
                <w:b/>
                <w:color w:val="000000"/>
                <w:spacing w:val="-6"/>
              </w:rPr>
            </w:pPr>
            <w:r w:rsidRPr="009A1FF7">
              <w:rPr>
                <w:rFonts w:ascii="Times New Roman" w:hAnsi="Times New Roman"/>
                <w:b/>
                <w:color w:val="000000"/>
                <w:spacing w:val="-6"/>
              </w:rPr>
              <w:t>01.01.2022</w:t>
            </w:r>
          </w:p>
        </w:tc>
        <w:tc>
          <w:tcPr>
            <w:tcW w:w="3828" w:type="dxa"/>
          </w:tcPr>
          <w:p w14:paraId="47B81E0A" w14:textId="77777777" w:rsidR="00691557" w:rsidRPr="009A1FF7" w:rsidRDefault="00691557" w:rsidP="00A97494">
            <w:pPr>
              <w:keepNext/>
              <w:widowControl w:val="0"/>
              <w:ind w:right="15"/>
              <w:contextualSpacing/>
              <w:jc w:val="center"/>
              <w:rPr>
                <w:rFonts w:ascii="Times New Roman" w:hAnsi="Times New Roman"/>
                <w:b/>
                <w:color w:val="000000"/>
                <w:spacing w:val="-6"/>
              </w:rPr>
            </w:pPr>
            <w:r w:rsidRPr="009A1FF7">
              <w:rPr>
                <w:rFonts w:ascii="Times New Roman" w:hAnsi="Times New Roman"/>
                <w:b/>
                <w:color w:val="000000"/>
                <w:spacing w:val="-6"/>
              </w:rPr>
              <w:t>01.01.2022</w:t>
            </w:r>
          </w:p>
        </w:tc>
      </w:tr>
      <w:tr w:rsidR="00691557" w:rsidRPr="009A1FF7" w14:paraId="5DEDCEEC" w14:textId="77777777" w:rsidTr="00691557">
        <w:tc>
          <w:tcPr>
            <w:tcW w:w="5778" w:type="dxa"/>
          </w:tcPr>
          <w:p w14:paraId="772705DA" w14:textId="23159722" w:rsidR="00691557" w:rsidRPr="00AB7EDE" w:rsidRDefault="00691557" w:rsidP="00A97494">
            <w:pPr>
              <w:keepNext/>
              <w:widowControl w:val="0"/>
              <w:ind w:right="15"/>
              <w:contextualSpacing/>
              <w:jc w:val="center"/>
              <w:rPr>
                <w:rFonts w:ascii="Times New Roman" w:hAnsi="Times New Roman"/>
                <w:color w:val="FF0000"/>
                <w:spacing w:val="-6"/>
              </w:rPr>
            </w:pPr>
            <w:r w:rsidRPr="00691557">
              <w:rPr>
                <w:rFonts w:ascii="Times New Roman" w:hAnsi="Times New Roman"/>
                <w:spacing w:val="-6"/>
              </w:rPr>
              <w:t>1</w:t>
            </w:r>
            <w:r w:rsidR="00FA458D">
              <w:rPr>
                <w:rFonts w:ascii="Times New Roman" w:hAnsi="Times New Roman"/>
                <w:spacing w:val="-6"/>
              </w:rPr>
              <w:t>2</w:t>
            </w:r>
          </w:p>
        </w:tc>
        <w:tc>
          <w:tcPr>
            <w:tcW w:w="3828" w:type="dxa"/>
          </w:tcPr>
          <w:p w14:paraId="55E56F5B" w14:textId="662C9334" w:rsidR="00691557" w:rsidRPr="009A1FF7" w:rsidRDefault="00691557" w:rsidP="00A97494">
            <w:pPr>
              <w:keepNext/>
              <w:widowControl w:val="0"/>
              <w:ind w:right="15"/>
              <w:contextualSpacing/>
              <w:jc w:val="center"/>
              <w:rPr>
                <w:rFonts w:ascii="Times New Roman" w:hAnsi="Times New Roman"/>
                <w:color w:val="000000"/>
                <w:spacing w:val="-6"/>
              </w:rPr>
            </w:pPr>
            <w:r>
              <w:rPr>
                <w:rFonts w:ascii="Times New Roman" w:hAnsi="Times New Roman"/>
                <w:color w:val="000000"/>
                <w:spacing w:val="-6"/>
              </w:rPr>
              <w:t>7,4</w:t>
            </w:r>
          </w:p>
        </w:tc>
      </w:tr>
    </w:tbl>
    <w:p w14:paraId="213DA3E8" w14:textId="05DF6EA9" w:rsidR="00691557" w:rsidRDefault="00691557" w:rsidP="00A97494">
      <w:pPr>
        <w:keepNext/>
        <w:widowControl w:val="0"/>
        <w:shd w:val="clear" w:color="auto" w:fill="FFFFFF"/>
        <w:spacing w:after="0"/>
        <w:ind w:right="15" w:firstLine="708"/>
        <w:contextualSpacing/>
        <w:jc w:val="both"/>
        <w:rPr>
          <w:rFonts w:ascii="Times New Roman" w:hAnsi="Times New Roman"/>
          <w:color w:val="000000"/>
          <w:spacing w:val="-6"/>
          <w:sz w:val="28"/>
        </w:rPr>
      </w:pPr>
      <w:r>
        <w:rPr>
          <w:rFonts w:ascii="Times New Roman" w:hAnsi="Times New Roman"/>
          <w:color w:val="000000"/>
          <w:spacing w:val="-6"/>
          <w:sz w:val="28"/>
        </w:rPr>
        <w:t>По состоянию на 01.01.2022 в Заринском районе 1</w:t>
      </w:r>
      <w:r w:rsidR="00FA458D">
        <w:rPr>
          <w:rFonts w:ascii="Times New Roman" w:hAnsi="Times New Roman"/>
          <w:color w:val="000000"/>
          <w:spacing w:val="-6"/>
          <w:sz w:val="28"/>
        </w:rPr>
        <w:t>2</w:t>
      </w:r>
      <w:r>
        <w:rPr>
          <w:rFonts w:ascii="Times New Roman" w:hAnsi="Times New Roman"/>
          <w:color w:val="000000"/>
          <w:spacing w:val="-6"/>
          <w:sz w:val="28"/>
        </w:rPr>
        <w:t xml:space="preserve"> объектов нестационарной торговли (1</w:t>
      </w:r>
      <w:r w:rsidR="00FA458D">
        <w:rPr>
          <w:rFonts w:ascii="Times New Roman" w:hAnsi="Times New Roman"/>
          <w:color w:val="000000"/>
          <w:spacing w:val="-6"/>
          <w:sz w:val="28"/>
        </w:rPr>
        <w:t>0</w:t>
      </w:r>
      <w:r>
        <w:rPr>
          <w:rFonts w:ascii="Times New Roman" w:hAnsi="Times New Roman"/>
          <w:color w:val="000000"/>
          <w:spacing w:val="-6"/>
          <w:sz w:val="28"/>
        </w:rPr>
        <w:t xml:space="preserve"> павильонов, 2 киоска). </w:t>
      </w:r>
      <w:r w:rsidR="00FA458D">
        <w:rPr>
          <w:rFonts w:ascii="Times New Roman" w:hAnsi="Times New Roman"/>
          <w:color w:val="000000"/>
          <w:spacing w:val="-6"/>
          <w:sz w:val="28"/>
        </w:rPr>
        <w:t>Десять</w:t>
      </w:r>
      <w:r>
        <w:rPr>
          <w:rFonts w:ascii="Times New Roman" w:hAnsi="Times New Roman"/>
          <w:color w:val="000000"/>
          <w:spacing w:val="-6"/>
          <w:sz w:val="28"/>
        </w:rPr>
        <w:t xml:space="preserve"> нестационарных торговых объектов </w:t>
      </w:r>
      <w:r>
        <w:rPr>
          <w:rFonts w:ascii="Times New Roman" w:hAnsi="Times New Roman"/>
          <w:color w:val="000000"/>
          <w:spacing w:val="-6"/>
          <w:sz w:val="28"/>
        </w:rPr>
        <w:lastRenderedPageBreak/>
        <w:t>реализуют продовольственную и сельскохозяйственную продукцию, два объекта реализуют печатную продукцию.</w:t>
      </w:r>
    </w:p>
    <w:p w14:paraId="07281DE9" w14:textId="77777777" w:rsidR="00D36DA5" w:rsidRDefault="00D36DA5" w:rsidP="00A97494">
      <w:pPr>
        <w:keepNext/>
        <w:widowControl w:val="0"/>
        <w:shd w:val="clear" w:color="auto" w:fill="FFFFFF"/>
        <w:spacing w:after="0"/>
        <w:ind w:right="58"/>
        <w:contextualSpacing/>
        <w:jc w:val="both"/>
        <w:rPr>
          <w:rFonts w:ascii="Times New Roman" w:hAnsi="Times New Roman"/>
          <w:color w:val="000000"/>
          <w:spacing w:val="-6"/>
          <w:sz w:val="28"/>
        </w:rPr>
      </w:pPr>
    </w:p>
    <w:p w14:paraId="291035E2" w14:textId="77777777" w:rsidR="00D36DA5" w:rsidRPr="00660567" w:rsidRDefault="00D36DA5" w:rsidP="00A97494">
      <w:pPr>
        <w:keepNext/>
        <w:widowControl w:val="0"/>
        <w:shd w:val="clear" w:color="auto" w:fill="FFFFFF"/>
        <w:spacing w:after="0"/>
        <w:ind w:right="480"/>
        <w:jc w:val="center"/>
        <w:rPr>
          <w:rFonts w:ascii="Times New Roman" w:eastAsia="Calibri" w:hAnsi="Times New Roman" w:cs="Times New Roman"/>
          <w:b/>
          <w:color w:val="000000"/>
          <w:spacing w:val="-6"/>
          <w:sz w:val="28"/>
          <w:szCs w:val="28"/>
        </w:rPr>
      </w:pPr>
      <w:r w:rsidRPr="00660567">
        <w:rPr>
          <w:rFonts w:ascii="Times New Roman" w:eastAsia="Calibri" w:hAnsi="Times New Roman" w:cs="Times New Roman"/>
          <w:b/>
          <w:color w:val="000000"/>
          <w:spacing w:val="-6"/>
          <w:sz w:val="28"/>
          <w:szCs w:val="28"/>
        </w:rPr>
        <w:t>Развитие общественного питания</w:t>
      </w:r>
    </w:p>
    <w:p w14:paraId="6DEFE874" w14:textId="77777777" w:rsidR="00D36DA5" w:rsidRDefault="00D36DA5" w:rsidP="00A97494">
      <w:pPr>
        <w:keepNext/>
        <w:widowControl w:val="0"/>
        <w:shd w:val="clear" w:color="auto" w:fill="FFFFFF"/>
        <w:spacing w:after="0"/>
        <w:ind w:right="480"/>
        <w:jc w:val="both"/>
        <w:rPr>
          <w:rFonts w:ascii="Times New Roman" w:eastAsia="Calibri" w:hAnsi="Times New Roman" w:cs="Times New Roman"/>
          <w:color w:val="000000"/>
          <w:spacing w:val="-6"/>
          <w:sz w:val="28"/>
          <w:szCs w:val="28"/>
        </w:rPr>
      </w:pPr>
    </w:p>
    <w:p w14:paraId="27B5A3AD" w14:textId="77777777" w:rsidR="00D36DA5" w:rsidRPr="00CD66CF" w:rsidRDefault="00D36DA5" w:rsidP="00A97494">
      <w:pPr>
        <w:keepNext/>
        <w:widowControl w:val="0"/>
        <w:shd w:val="clear" w:color="auto" w:fill="FFFFFF"/>
        <w:spacing w:after="0"/>
        <w:ind w:right="480"/>
        <w:jc w:val="center"/>
        <w:rPr>
          <w:rFonts w:ascii="Times New Roman" w:eastAsia="Calibri" w:hAnsi="Times New Roman" w:cs="Times New Roman"/>
          <w:b/>
          <w:color w:val="000000"/>
          <w:sz w:val="28"/>
          <w:szCs w:val="28"/>
        </w:rPr>
      </w:pPr>
      <w:r w:rsidRPr="00CD66CF">
        <w:rPr>
          <w:rFonts w:ascii="Times New Roman" w:eastAsia="Calibri" w:hAnsi="Times New Roman" w:cs="Times New Roman"/>
          <w:b/>
          <w:color w:val="000000"/>
          <w:sz w:val="28"/>
          <w:szCs w:val="28"/>
        </w:rPr>
        <w:t>Оборот предприятий общественного питания:</w:t>
      </w:r>
    </w:p>
    <w:tbl>
      <w:tblPr>
        <w:tblW w:w="9450" w:type="dxa"/>
        <w:tblInd w:w="40" w:type="dxa"/>
        <w:tblLayout w:type="fixed"/>
        <w:tblCellMar>
          <w:left w:w="40" w:type="dxa"/>
          <w:right w:w="40" w:type="dxa"/>
        </w:tblCellMar>
        <w:tblLook w:val="0000" w:firstRow="0" w:lastRow="0" w:firstColumn="0" w:lastColumn="0" w:noHBand="0" w:noVBand="0"/>
      </w:tblPr>
      <w:tblGrid>
        <w:gridCol w:w="4488"/>
        <w:gridCol w:w="993"/>
        <w:gridCol w:w="992"/>
        <w:gridCol w:w="992"/>
        <w:gridCol w:w="992"/>
        <w:gridCol w:w="993"/>
      </w:tblGrid>
      <w:tr w:rsidR="00A27910" w:rsidRPr="009A1FF7" w14:paraId="5A605F84" w14:textId="77777777" w:rsidTr="00A27910">
        <w:trPr>
          <w:trHeight w:hRule="exact" w:val="288"/>
        </w:trPr>
        <w:tc>
          <w:tcPr>
            <w:tcW w:w="4488" w:type="dxa"/>
            <w:tcBorders>
              <w:top w:val="single" w:sz="6" w:space="0" w:color="auto"/>
              <w:left w:val="single" w:sz="6" w:space="0" w:color="auto"/>
              <w:bottom w:val="single" w:sz="6" w:space="0" w:color="auto"/>
              <w:right w:val="single" w:sz="6" w:space="0" w:color="auto"/>
            </w:tcBorders>
            <w:shd w:val="clear" w:color="auto" w:fill="FFFFFF"/>
          </w:tcPr>
          <w:p w14:paraId="7E54EF4C" w14:textId="77777777" w:rsidR="00A27910" w:rsidRPr="009A1FF7" w:rsidRDefault="00A27910" w:rsidP="00A97494">
            <w:pPr>
              <w:keepNext/>
              <w:widowControl w:val="0"/>
              <w:shd w:val="clear" w:color="auto" w:fill="FFFFFF"/>
              <w:spacing w:after="0"/>
              <w:ind w:left="1541"/>
              <w:jc w:val="center"/>
              <w:rPr>
                <w:rFonts w:ascii="Times New Roman" w:eastAsia="Calibri" w:hAnsi="Times New Roman" w:cs="Times New Roman"/>
                <w:b/>
                <w:color w:val="000000"/>
              </w:rPr>
            </w:pPr>
            <w:r w:rsidRPr="009A1FF7">
              <w:rPr>
                <w:rFonts w:ascii="Times New Roman" w:eastAsia="Calibri" w:hAnsi="Times New Roman" w:cs="Times New Roman"/>
                <w:b/>
                <w:color w:val="000000"/>
              </w:rPr>
              <w:t>Наименование показателей</w:t>
            </w:r>
          </w:p>
        </w:tc>
        <w:tc>
          <w:tcPr>
            <w:tcW w:w="993" w:type="dxa"/>
            <w:tcBorders>
              <w:top w:val="single" w:sz="6" w:space="0" w:color="auto"/>
              <w:left w:val="single" w:sz="6" w:space="0" w:color="auto"/>
              <w:bottom w:val="single" w:sz="6" w:space="0" w:color="auto"/>
              <w:right w:val="single" w:sz="4" w:space="0" w:color="auto"/>
            </w:tcBorders>
            <w:shd w:val="clear" w:color="auto" w:fill="FFFFFF"/>
          </w:tcPr>
          <w:p w14:paraId="1B6D3371" w14:textId="77777777" w:rsidR="00A27910" w:rsidRPr="009A1FF7" w:rsidRDefault="00A27910" w:rsidP="00A97494">
            <w:pPr>
              <w:keepNext/>
              <w:widowControl w:val="0"/>
              <w:shd w:val="clear" w:color="auto" w:fill="FFFFFF"/>
              <w:spacing w:after="0"/>
              <w:ind w:left="182"/>
              <w:jc w:val="center"/>
              <w:rPr>
                <w:rFonts w:ascii="Times New Roman" w:eastAsia="Calibri" w:hAnsi="Times New Roman" w:cs="Times New Roman"/>
                <w:b/>
                <w:color w:val="000000"/>
              </w:rPr>
            </w:pPr>
            <w:r w:rsidRPr="009A1FF7">
              <w:rPr>
                <w:rFonts w:ascii="Times New Roman" w:eastAsia="Calibri" w:hAnsi="Times New Roman" w:cs="Times New Roman"/>
                <w:b/>
                <w:color w:val="000000"/>
              </w:rPr>
              <w:t>2017</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475B4134"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b/>
                <w:color w:val="000000"/>
              </w:rPr>
            </w:pPr>
            <w:r w:rsidRPr="009A1FF7">
              <w:rPr>
                <w:rFonts w:ascii="Times New Roman" w:eastAsia="Calibri" w:hAnsi="Times New Roman" w:cs="Times New Roman"/>
                <w:b/>
                <w:color w:val="000000"/>
              </w:rPr>
              <w:t>2018</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12E148DA"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b/>
                <w:color w:val="000000"/>
              </w:rPr>
            </w:pPr>
            <w:r w:rsidRPr="009A1FF7">
              <w:rPr>
                <w:rFonts w:ascii="Times New Roman" w:eastAsia="Calibri" w:hAnsi="Times New Roman" w:cs="Times New Roman"/>
                <w:b/>
                <w:color w:val="000000"/>
              </w:rPr>
              <w:t>2019</w:t>
            </w:r>
          </w:p>
        </w:tc>
        <w:tc>
          <w:tcPr>
            <w:tcW w:w="992" w:type="dxa"/>
            <w:tcBorders>
              <w:top w:val="single" w:sz="6" w:space="0" w:color="auto"/>
              <w:left w:val="single" w:sz="4" w:space="0" w:color="auto"/>
              <w:bottom w:val="single" w:sz="6" w:space="0" w:color="auto"/>
              <w:right w:val="single" w:sz="6" w:space="0" w:color="auto"/>
            </w:tcBorders>
            <w:shd w:val="clear" w:color="auto" w:fill="FFFFFF"/>
          </w:tcPr>
          <w:p w14:paraId="67B48851"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b/>
                <w:color w:val="000000"/>
              </w:rPr>
            </w:pPr>
            <w:r w:rsidRPr="009A1FF7">
              <w:rPr>
                <w:rFonts w:ascii="Times New Roman" w:eastAsia="Calibri" w:hAnsi="Times New Roman" w:cs="Times New Roman"/>
                <w:b/>
                <w:color w:val="000000"/>
              </w:rPr>
              <w:t>2020</w:t>
            </w:r>
          </w:p>
        </w:tc>
        <w:tc>
          <w:tcPr>
            <w:tcW w:w="993" w:type="dxa"/>
            <w:tcBorders>
              <w:top w:val="single" w:sz="6" w:space="0" w:color="auto"/>
              <w:left w:val="single" w:sz="4" w:space="0" w:color="auto"/>
              <w:bottom w:val="single" w:sz="6" w:space="0" w:color="auto"/>
              <w:right w:val="single" w:sz="6" w:space="0" w:color="auto"/>
            </w:tcBorders>
            <w:shd w:val="clear" w:color="auto" w:fill="FFFFFF"/>
          </w:tcPr>
          <w:p w14:paraId="13DE8350"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b/>
                <w:color w:val="000000"/>
              </w:rPr>
            </w:pPr>
            <w:r w:rsidRPr="009A1FF7">
              <w:rPr>
                <w:rFonts w:ascii="Times New Roman" w:eastAsia="Calibri" w:hAnsi="Times New Roman" w:cs="Times New Roman"/>
                <w:b/>
                <w:color w:val="000000"/>
              </w:rPr>
              <w:t>2021</w:t>
            </w:r>
          </w:p>
        </w:tc>
      </w:tr>
      <w:tr w:rsidR="00A27910" w:rsidRPr="009A1FF7" w14:paraId="2C81C91F" w14:textId="77777777" w:rsidTr="00B86D66">
        <w:trPr>
          <w:trHeight w:hRule="exact" w:val="740"/>
        </w:trPr>
        <w:tc>
          <w:tcPr>
            <w:tcW w:w="4488" w:type="dxa"/>
            <w:tcBorders>
              <w:top w:val="single" w:sz="6" w:space="0" w:color="auto"/>
              <w:left w:val="single" w:sz="6" w:space="0" w:color="auto"/>
              <w:bottom w:val="single" w:sz="6" w:space="0" w:color="auto"/>
              <w:right w:val="single" w:sz="6" w:space="0" w:color="auto"/>
            </w:tcBorders>
            <w:shd w:val="clear" w:color="auto" w:fill="FFFFFF"/>
          </w:tcPr>
          <w:p w14:paraId="3E3D216C" w14:textId="77777777" w:rsidR="00A27910" w:rsidRPr="009A1FF7" w:rsidRDefault="00A27910" w:rsidP="00A97494">
            <w:pPr>
              <w:keepNext/>
              <w:widowControl w:val="0"/>
              <w:shd w:val="clear" w:color="auto" w:fill="FFFFFF"/>
              <w:spacing w:after="0"/>
              <w:jc w:val="both"/>
              <w:rPr>
                <w:rFonts w:ascii="Times New Roman" w:eastAsia="Calibri" w:hAnsi="Times New Roman" w:cs="Times New Roman"/>
                <w:color w:val="000000"/>
              </w:rPr>
            </w:pPr>
            <w:r w:rsidRPr="009A1FF7">
              <w:rPr>
                <w:rFonts w:ascii="Times New Roman" w:eastAsia="Calibri" w:hAnsi="Times New Roman" w:cs="Times New Roman"/>
                <w:color w:val="000000"/>
                <w:spacing w:val="-11"/>
              </w:rPr>
              <w:t>Оборот предприятий общественного питания (по крупным и средним), млн.</w:t>
            </w:r>
            <w:r w:rsidRPr="009A1FF7">
              <w:rPr>
                <w:rFonts w:ascii="Times New Roman" w:hAnsi="Times New Roman"/>
                <w:color w:val="000000"/>
                <w:spacing w:val="-11"/>
              </w:rPr>
              <w:t xml:space="preserve"> руб.</w:t>
            </w:r>
          </w:p>
        </w:tc>
        <w:tc>
          <w:tcPr>
            <w:tcW w:w="993" w:type="dxa"/>
            <w:tcBorders>
              <w:top w:val="single" w:sz="6" w:space="0" w:color="auto"/>
              <w:left w:val="single" w:sz="6" w:space="0" w:color="auto"/>
              <w:bottom w:val="single" w:sz="6" w:space="0" w:color="auto"/>
              <w:right w:val="single" w:sz="4" w:space="0" w:color="auto"/>
            </w:tcBorders>
            <w:shd w:val="clear" w:color="auto" w:fill="FFFFFF"/>
          </w:tcPr>
          <w:p w14:paraId="4A37F73D" w14:textId="53354D23" w:rsidR="00A27910" w:rsidRPr="009A1FF7" w:rsidRDefault="00BB5BE2" w:rsidP="00A97494">
            <w:pPr>
              <w:keepNext/>
              <w:widowControl w:val="0"/>
              <w:shd w:val="clear" w:color="auto" w:fill="FFFFFF"/>
              <w:spacing w:after="0"/>
              <w:jc w:val="center"/>
              <w:rPr>
                <w:rFonts w:ascii="Times New Roman" w:eastAsia="Calibri" w:hAnsi="Times New Roman" w:cs="Times New Roman"/>
                <w:color w:val="000000"/>
              </w:rPr>
            </w:pPr>
            <w:r>
              <w:rPr>
                <w:rFonts w:ascii="Times New Roman" w:eastAsia="Calibri" w:hAnsi="Times New Roman" w:cs="Times New Roman"/>
                <w:color w:val="000000"/>
              </w:rPr>
              <w:t>9,3</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6014B22E" w14:textId="21E7CAEB" w:rsidR="00A27910" w:rsidRPr="009A1FF7" w:rsidRDefault="00BB5BE2" w:rsidP="00A97494">
            <w:pPr>
              <w:keepNext/>
              <w:widowControl w:val="0"/>
              <w:shd w:val="clear" w:color="auto" w:fill="FFFFFF"/>
              <w:spacing w:after="0"/>
              <w:jc w:val="center"/>
              <w:rPr>
                <w:rFonts w:ascii="Times New Roman" w:eastAsia="Calibri" w:hAnsi="Times New Roman" w:cs="Times New Roman"/>
                <w:color w:val="000000"/>
              </w:rPr>
            </w:pPr>
            <w:r>
              <w:rPr>
                <w:rFonts w:ascii="Times New Roman" w:eastAsia="Calibri" w:hAnsi="Times New Roman" w:cs="Times New Roman"/>
                <w:color w:val="000000"/>
              </w:rPr>
              <w:t>6,3</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15047272" w14:textId="77777777" w:rsidR="00A27910" w:rsidRPr="009A1FF7" w:rsidRDefault="00CD66CF" w:rsidP="00A97494">
            <w:pPr>
              <w:keepNext/>
              <w:widowControl w:val="0"/>
              <w:shd w:val="clear" w:color="auto" w:fill="FFFFFF"/>
              <w:spacing w:after="0"/>
              <w:jc w:val="center"/>
              <w:rPr>
                <w:rFonts w:ascii="Times New Roman" w:eastAsia="Calibri" w:hAnsi="Times New Roman" w:cs="Times New Roman"/>
                <w:color w:val="000000"/>
              </w:rPr>
            </w:pPr>
            <w:r w:rsidRPr="009A1FF7">
              <w:rPr>
                <w:rFonts w:ascii="Times New Roman" w:eastAsia="Calibri" w:hAnsi="Times New Roman" w:cs="Times New Roman"/>
                <w:color w:val="000000"/>
              </w:rPr>
              <w:t>6,1</w:t>
            </w:r>
          </w:p>
        </w:tc>
        <w:tc>
          <w:tcPr>
            <w:tcW w:w="992" w:type="dxa"/>
            <w:tcBorders>
              <w:top w:val="single" w:sz="6" w:space="0" w:color="auto"/>
              <w:left w:val="single" w:sz="4" w:space="0" w:color="auto"/>
              <w:bottom w:val="single" w:sz="6" w:space="0" w:color="auto"/>
              <w:right w:val="single" w:sz="6" w:space="0" w:color="auto"/>
            </w:tcBorders>
            <w:shd w:val="clear" w:color="auto" w:fill="FFFFFF"/>
          </w:tcPr>
          <w:p w14:paraId="66A729D2" w14:textId="77777777" w:rsidR="00A27910" w:rsidRPr="009A1FF7" w:rsidRDefault="00CD66CF" w:rsidP="00A97494">
            <w:pPr>
              <w:keepNext/>
              <w:widowControl w:val="0"/>
              <w:shd w:val="clear" w:color="auto" w:fill="FFFFFF"/>
              <w:spacing w:after="0"/>
              <w:jc w:val="center"/>
              <w:rPr>
                <w:rFonts w:ascii="Times New Roman" w:eastAsia="Calibri" w:hAnsi="Times New Roman" w:cs="Times New Roman"/>
                <w:color w:val="000000"/>
              </w:rPr>
            </w:pPr>
            <w:r w:rsidRPr="009A1FF7">
              <w:rPr>
                <w:rFonts w:ascii="Times New Roman" w:eastAsia="Calibri" w:hAnsi="Times New Roman" w:cs="Times New Roman"/>
                <w:color w:val="000000"/>
              </w:rPr>
              <w:t>3,5</w:t>
            </w:r>
          </w:p>
        </w:tc>
        <w:tc>
          <w:tcPr>
            <w:tcW w:w="993" w:type="dxa"/>
            <w:tcBorders>
              <w:top w:val="single" w:sz="6" w:space="0" w:color="auto"/>
              <w:left w:val="single" w:sz="4" w:space="0" w:color="auto"/>
              <w:bottom w:val="single" w:sz="6" w:space="0" w:color="auto"/>
              <w:right w:val="single" w:sz="6" w:space="0" w:color="auto"/>
            </w:tcBorders>
            <w:shd w:val="clear" w:color="auto" w:fill="FFFFFF"/>
          </w:tcPr>
          <w:p w14:paraId="35FC5626" w14:textId="77777777" w:rsidR="00A27910" w:rsidRPr="009A1FF7" w:rsidRDefault="00CD66CF" w:rsidP="00A97494">
            <w:pPr>
              <w:keepNext/>
              <w:widowControl w:val="0"/>
              <w:shd w:val="clear" w:color="auto" w:fill="FFFFFF"/>
              <w:spacing w:after="0"/>
              <w:jc w:val="center"/>
              <w:rPr>
                <w:rFonts w:ascii="Times New Roman" w:eastAsia="Calibri" w:hAnsi="Times New Roman" w:cs="Times New Roman"/>
                <w:color w:val="000000"/>
              </w:rPr>
            </w:pPr>
            <w:r w:rsidRPr="009A1FF7">
              <w:rPr>
                <w:rFonts w:ascii="Times New Roman" w:eastAsia="Calibri" w:hAnsi="Times New Roman" w:cs="Times New Roman"/>
                <w:color w:val="000000"/>
              </w:rPr>
              <w:t>4,2</w:t>
            </w:r>
          </w:p>
        </w:tc>
      </w:tr>
    </w:tbl>
    <w:p w14:paraId="0A0D7186" w14:textId="075C9EB8" w:rsidR="00B86D66" w:rsidRPr="00A843FA" w:rsidRDefault="00AB7EDE" w:rsidP="00A97494">
      <w:pPr>
        <w:keepNext/>
        <w:widowControl w:val="0"/>
        <w:shd w:val="clear" w:color="auto" w:fill="FFFFFF"/>
        <w:spacing w:after="0"/>
        <w:ind w:right="-1" w:firstLine="708"/>
        <w:jc w:val="both"/>
        <w:rPr>
          <w:rFonts w:ascii="Times New Roman" w:hAnsi="Times New Roman"/>
          <w:color w:val="000000"/>
          <w:spacing w:val="-6"/>
          <w:sz w:val="28"/>
          <w:szCs w:val="28"/>
        </w:rPr>
      </w:pPr>
      <w:r>
        <w:rPr>
          <w:rFonts w:ascii="Times New Roman" w:hAnsi="Times New Roman"/>
          <w:color w:val="000000"/>
          <w:spacing w:val="-6"/>
          <w:sz w:val="28"/>
          <w:szCs w:val="28"/>
        </w:rPr>
        <w:t xml:space="preserve">За последние пять лет с 2017 года по 2021 год произошло снижение оборота предприятий общественного питания на 50,6 %. </w:t>
      </w:r>
      <w:r w:rsidR="00A843FA">
        <w:rPr>
          <w:rFonts w:ascii="Times New Roman" w:hAnsi="Times New Roman"/>
          <w:color w:val="000000"/>
          <w:spacing w:val="-6"/>
          <w:sz w:val="28"/>
          <w:szCs w:val="28"/>
        </w:rPr>
        <w:t xml:space="preserve">2020 год и 2021 год снижение более сильное т.к. действовали ограничительные мероприятия в связи с распространением новой коронавирусной инфекции </w:t>
      </w:r>
      <w:r w:rsidR="00A843FA">
        <w:rPr>
          <w:rFonts w:ascii="Times New Roman" w:hAnsi="Times New Roman"/>
          <w:color w:val="000000"/>
          <w:spacing w:val="-6"/>
          <w:sz w:val="28"/>
          <w:szCs w:val="28"/>
          <w:lang w:val="en-US"/>
        </w:rPr>
        <w:t>COVID</w:t>
      </w:r>
      <w:r w:rsidR="00A843FA" w:rsidRPr="00A843FA">
        <w:rPr>
          <w:rFonts w:ascii="Times New Roman" w:hAnsi="Times New Roman"/>
          <w:color w:val="000000"/>
          <w:spacing w:val="-6"/>
          <w:sz w:val="28"/>
          <w:szCs w:val="28"/>
        </w:rPr>
        <w:t xml:space="preserve"> 19</w:t>
      </w:r>
      <w:r w:rsidR="00A843FA">
        <w:rPr>
          <w:rFonts w:ascii="Times New Roman" w:hAnsi="Times New Roman"/>
          <w:color w:val="000000"/>
          <w:spacing w:val="-6"/>
          <w:sz w:val="28"/>
          <w:szCs w:val="28"/>
        </w:rPr>
        <w:t>.</w:t>
      </w:r>
    </w:p>
    <w:p w14:paraId="40C8CB31" w14:textId="77777777" w:rsidR="00D36DA5" w:rsidRDefault="00D36DA5" w:rsidP="00A97494">
      <w:pPr>
        <w:keepNext/>
        <w:widowControl w:val="0"/>
        <w:shd w:val="clear" w:color="auto" w:fill="FFFFFF"/>
        <w:spacing w:after="0"/>
        <w:ind w:right="-1" w:firstLine="708"/>
        <w:jc w:val="both"/>
        <w:rPr>
          <w:rFonts w:ascii="Times New Roman" w:hAnsi="Times New Roman"/>
          <w:color w:val="000000"/>
          <w:spacing w:val="-6"/>
          <w:sz w:val="28"/>
          <w:szCs w:val="28"/>
        </w:rPr>
      </w:pPr>
      <w:r>
        <w:rPr>
          <w:rFonts w:ascii="Times New Roman" w:hAnsi="Times New Roman"/>
          <w:color w:val="000000"/>
          <w:spacing w:val="-6"/>
          <w:sz w:val="28"/>
          <w:szCs w:val="28"/>
        </w:rPr>
        <w:t>Сеть предприятий общественного питания состоит из одного кафе и четырех столовых. В сфере общественного питания осуществляют деятельность 5 предпринимателей с количеством наемных работников – 7 человек.</w:t>
      </w:r>
    </w:p>
    <w:p w14:paraId="7227E267" w14:textId="77777777" w:rsidR="00D36DA5" w:rsidRDefault="00D36DA5" w:rsidP="00A97494">
      <w:pPr>
        <w:keepNext/>
        <w:widowControl w:val="0"/>
        <w:shd w:val="clear" w:color="auto" w:fill="FFFFFF"/>
        <w:spacing w:after="0"/>
        <w:ind w:right="-1"/>
        <w:jc w:val="both"/>
        <w:rPr>
          <w:rFonts w:ascii="Times New Roman" w:hAnsi="Times New Roman"/>
          <w:color w:val="000000"/>
          <w:spacing w:val="-6"/>
          <w:sz w:val="28"/>
          <w:szCs w:val="28"/>
        </w:rPr>
      </w:pPr>
    </w:p>
    <w:p w14:paraId="7F256DD1" w14:textId="77777777" w:rsidR="00D36DA5" w:rsidRPr="00A27910" w:rsidRDefault="00D36DA5" w:rsidP="00A97494">
      <w:pPr>
        <w:keepNext/>
        <w:widowControl w:val="0"/>
        <w:shd w:val="clear" w:color="auto" w:fill="FFFFFF"/>
        <w:spacing w:after="0"/>
        <w:ind w:right="-1"/>
        <w:jc w:val="center"/>
        <w:rPr>
          <w:rFonts w:ascii="Times New Roman" w:hAnsi="Times New Roman"/>
          <w:b/>
          <w:color w:val="000000"/>
          <w:spacing w:val="-6"/>
          <w:sz w:val="28"/>
          <w:szCs w:val="28"/>
        </w:rPr>
      </w:pPr>
      <w:r w:rsidRPr="00A27910">
        <w:rPr>
          <w:rFonts w:ascii="Times New Roman" w:hAnsi="Times New Roman"/>
          <w:b/>
          <w:color w:val="000000"/>
          <w:spacing w:val="-6"/>
          <w:sz w:val="28"/>
          <w:szCs w:val="28"/>
        </w:rPr>
        <w:t>Сфера общественного питания:</w:t>
      </w:r>
    </w:p>
    <w:tbl>
      <w:tblPr>
        <w:tblStyle w:val="a7"/>
        <w:tblW w:w="4930" w:type="pct"/>
        <w:tblLook w:val="04A0" w:firstRow="1" w:lastRow="0" w:firstColumn="1" w:lastColumn="0" w:noHBand="0" w:noVBand="1"/>
      </w:tblPr>
      <w:tblGrid>
        <w:gridCol w:w="3188"/>
        <w:gridCol w:w="1306"/>
        <w:gridCol w:w="1306"/>
        <w:gridCol w:w="1356"/>
        <w:gridCol w:w="1281"/>
        <w:gridCol w:w="1279"/>
      </w:tblGrid>
      <w:tr w:rsidR="00A27910" w:rsidRPr="009A1FF7" w14:paraId="24AB30E3" w14:textId="77777777" w:rsidTr="00BB5BE2">
        <w:tc>
          <w:tcPr>
            <w:tcW w:w="1641" w:type="pct"/>
            <w:tcBorders>
              <w:right w:val="single" w:sz="4" w:space="0" w:color="auto"/>
            </w:tcBorders>
          </w:tcPr>
          <w:p w14:paraId="59F2FA6A" w14:textId="77777777" w:rsidR="00A27910" w:rsidRPr="009A1FF7" w:rsidRDefault="00A27910" w:rsidP="00A97494">
            <w:pPr>
              <w:keepNext/>
              <w:widowControl w:val="0"/>
              <w:spacing w:after="0"/>
              <w:ind w:right="-1"/>
              <w:jc w:val="both"/>
              <w:rPr>
                <w:rFonts w:ascii="Times New Roman" w:hAnsi="Times New Roman"/>
                <w:b/>
                <w:color w:val="000000"/>
                <w:spacing w:val="-6"/>
              </w:rPr>
            </w:pPr>
            <w:r w:rsidRPr="009A1FF7">
              <w:rPr>
                <w:rFonts w:ascii="Times New Roman" w:eastAsia="Calibri" w:hAnsi="Times New Roman" w:cs="Times New Roman"/>
                <w:b/>
                <w:color w:val="000000"/>
              </w:rPr>
              <w:t>Наименование</w:t>
            </w:r>
          </w:p>
        </w:tc>
        <w:tc>
          <w:tcPr>
            <w:tcW w:w="672" w:type="pct"/>
            <w:tcBorders>
              <w:left w:val="single" w:sz="4" w:space="0" w:color="auto"/>
            </w:tcBorders>
          </w:tcPr>
          <w:p w14:paraId="597D885A" w14:textId="77777777" w:rsidR="00A27910" w:rsidRPr="009A1FF7" w:rsidRDefault="00A27910" w:rsidP="00A97494">
            <w:pPr>
              <w:keepNext/>
              <w:widowControl w:val="0"/>
              <w:ind w:right="-1"/>
              <w:jc w:val="both"/>
              <w:rPr>
                <w:rFonts w:ascii="Times New Roman" w:hAnsi="Times New Roman"/>
                <w:b/>
                <w:color w:val="000000"/>
                <w:spacing w:val="-6"/>
              </w:rPr>
            </w:pPr>
            <w:r w:rsidRPr="009A1FF7">
              <w:rPr>
                <w:rFonts w:ascii="Times New Roman" w:hAnsi="Times New Roman"/>
                <w:b/>
                <w:color w:val="000000"/>
                <w:spacing w:val="-6"/>
              </w:rPr>
              <w:t>01.01.2018</w:t>
            </w:r>
          </w:p>
        </w:tc>
        <w:tc>
          <w:tcPr>
            <w:tcW w:w="672" w:type="pct"/>
            <w:tcBorders>
              <w:top w:val="single" w:sz="4" w:space="0" w:color="auto"/>
              <w:right w:val="single" w:sz="4" w:space="0" w:color="auto"/>
            </w:tcBorders>
          </w:tcPr>
          <w:p w14:paraId="3FE4C85A" w14:textId="77777777" w:rsidR="00A27910" w:rsidRPr="009A1FF7" w:rsidRDefault="00A27910" w:rsidP="00A97494">
            <w:pPr>
              <w:keepNext/>
              <w:widowControl w:val="0"/>
              <w:ind w:right="-1"/>
              <w:jc w:val="both"/>
              <w:rPr>
                <w:rFonts w:ascii="Times New Roman" w:hAnsi="Times New Roman"/>
                <w:b/>
                <w:color w:val="000000"/>
                <w:spacing w:val="-6"/>
              </w:rPr>
            </w:pPr>
            <w:r w:rsidRPr="009A1FF7">
              <w:rPr>
                <w:rFonts w:ascii="Times New Roman" w:hAnsi="Times New Roman"/>
                <w:b/>
                <w:color w:val="000000"/>
                <w:spacing w:val="-6"/>
              </w:rPr>
              <w:t>01.01.2019</w:t>
            </w:r>
          </w:p>
        </w:tc>
        <w:tc>
          <w:tcPr>
            <w:tcW w:w="698" w:type="pct"/>
            <w:tcBorders>
              <w:top w:val="single" w:sz="4" w:space="0" w:color="auto"/>
              <w:left w:val="single" w:sz="4" w:space="0" w:color="auto"/>
            </w:tcBorders>
          </w:tcPr>
          <w:p w14:paraId="46E6EE80" w14:textId="77777777" w:rsidR="00A27910" w:rsidRPr="009A1FF7" w:rsidRDefault="00A27910" w:rsidP="00A97494">
            <w:pPr>
              <w:keepNext/>
              <w:widowControl w:val="0"/>
              <w:ind w:right="15"/>
              <w:contextualSpacing/>
              <w:jc w:val="both"/>
              <w:rPr>
                <w:rFonts w:ascii="Times New Roman" w:hAnsi="Times New Roman"/>
                <w:b/>
                <w:color w:val="000000"/>
                <w:spacing w:val="-6"/>
              </w:rPr>
            </w:pPr>
            <w:r w:rsidRPr="009A1FF7">
              <w:rPr>
                <w:rFonts w:ascii="Times New Roman" w:hAnsi="Times New Roman"/>
                <w:b/>
                <w:color w:val="000000"/>
                <w:spacing w:val="-6"/>
              </w:rPr>
              <w:t>01.01.2020</w:t>
            </w:r>
          </w:p>
        </w:tc>
        <w:tc>
          <w:tcPr>
            <w:tcW w:w="659" w:type="pct"/>
            <w:tcBorders>
              <w:top w:val="single" w:sz="4" w:space="0" w:color="auto"/>
              <w:right w:val="single" w:sz="4" w:space="0" w:color="auto"/>
            </w:tcBorders>
          </w:tcPr>
          <w:p w14:paraId="24587B1E" w14:textId="77777777" w:rsidR="00A27910" w:rsidRPr="009A1FF7" w:rsidRDefault="00A27910" w:rsidP="00A97494">
            <w:pPr>
              <w:keepNext/>
              <w:widowControl w:val="0"/>
              <w:ind w:right="15"/>
              <w:contextualSpacing/>
              <w:jc w:val="both"/>
              <w:rPr>
                <w:rFonts w:ascii="Times New Roman" w:hAnsi="Times New Roman"/>
                <w:b/>
                <w:color w:val="000000"/>
                <w:spacing w:val="-6"/>
              </w:rPr>
            </w:pPr>
            <w:r w:rsidRPr="009A1FF7">
              <w:rPr>
                <w:rFonts w:ascii="Times New Roman" w:hAnsi="Times New Roman"/>
                <w:b/>
                <w:color w:val="000000"/>
                <w:spacing w:val="-6"/>
              </w:rPr>
              <w:t>01.01.2021</w:t>
            </w:r>
          </w:p>
        </w:tc>
        <w:tc>
          <w:tcPr>
            <w:tcW w:w="659" w:type="pct"/>
            <w:tcBorders>
              <w:top w:val="single" w:sz="4" w:space="0" w:color="auto"/>
              <w:right w:val="single" w:sz="4" w:space="0" w:color="auto"/>
            </w:tcBorders>
          </w:tcPr>
          <w:p w14:paraId="717806D6" w14:textId="77777777" w:rsidR="00A27910" w:rsidRPr="009A1FF7" w:rsidRDefault="00A27910" w:rsidP="00A97494">
            <w:pPr>
              <w:keepNext/>
              <w:widowControl w:val="0"/>
              <w:ind w:right="15"/>
              <w:contextualSpacing/>
              <w:jc w:val="both"/>
              <w:rPr>
                <w:rFonts w:ascii="Times New Roman" w:hAnsi="Times New Roman"/>
                <w:b/>
                <w:color w:val="000000"/>
                <w:spacing w:val="-6"/>
              </w:rPr>
            </w:pPr>
            <w:r w:rsidRPr="009A1FF7">
              <w:rPr>
                <w:rFonts w:ascii="Times New Roman" w:hAnsi="Times New Roman"/>
                <w:b/>
                <w:color w:val="000000"/>
                <w:spacing w:val="-6"/>
              </w:rPr>
              <w:t>01.01.2022</w:t>
            </w:r>
          </w:p>
        </w:tc>
      </w:tr>
      <w:tr w:rsidR="00A27910" w:rsidRPr="009A1FF7" w14:paraId="684981FE" w14:textId="77777777" w:rsidTr="00BB5BE2">
        <w:tc>
          <w:tcPr>
            <w:tcW w:w="1641" w:type="pct"/>
            <w:tcBorders>
              <w:right w:val="single" w:sz="4" w:space="0" w:color="auto"/>
            </w:tcBorders>
          </w:tcPr>
          <w:p w14:paraId="567F32BB" w14:textId="77777777" w:rsidR="00A27910" w:rsidRPr="009A1FF7" w:rsidRDefault="00A27910" w:rsidP="00A97494">
            <w:pPr>
              <w:keepNext/>
              <w:widowControl w:val="0"/>
              <w:spacing w:after="0"/>
              <w:ind w:right="-1"/>
              <w:jc w:val="both"/>
              <w:rPr>
                <w:rFonts w:ascii="Times New Roman" w:hAnsi="Times New Roman"/>
                <w:color w:val="000000"/>
                <w:spacing w:val="-6"/>
              </w:rPr>
            </w:pPr>
            <w:r w:rsidRPr="009A1FF7">
              <w:rPr>
                <w:rFonts w:ascii="Times New Roman" w:hAnsi="Times New Roman"/>
                <w:color w:val="000000"/>
                <w:spacing w:val="-6"/>
              </w:rPr>
              <w:t>Количество объектов</w:t>
            </w:r>
          </w:p>
          <w:p w14:paraId="68CA0799" w14:textId="77777777" w:rsidR="00A27910" w:rsidRPr="009A1FF7" w:rsidRDefault="00A27910" w:rsidP="00A97494">
            <w:pPr>
              <w:keepNext/>
              <w:widowControl w:val="0"/>
              <w:spacing w:after="0"/>
              <w:ind w:right="-1"/>
              <w:jc w:val="both"/>
              <w:rPr>
                <w:rFonts w:ascii="Times New Roman" w:hAnsi="Times New Roman"/>
                <w:color w:val="000000"/>
                <w:spacing w:val="-6"/>
              </w:rPr>
            </w:pPr>
            <w:r w:rsidRPr="009A1FF7">
              <w:rPr>
                <w:rFonts w:ascii="Times New Roman" w:hAnsi="Times New Roman"/>
                <w:color w:val="000000"/>
                <w:spacing w:val="-6"/>
              </w:rPr>
              <w:t>общественного питания, ед.</w:t>
            </w:r>
          </w:p>
        </w:tc>
        <w:tc>
          <w:tcPr>
            <w:tcW w:w="672" w:type="pct"/>
            <w:vAlign w:val="center"/>
          </w:tcPr>
          <w:p w14:paraId="2992665B" w14:textId="76C214AA" w:rsidR="00A27910" w:rsidRPr="009A1FF7" w:rsidRDefault="00BB5BE2" w:rsidP="00A97494">
            <w:pPr>
              <w:keepNext/>
              <w:widowControl w:val="0"/>
              <w:ind w:right="15"/>
              <w:contextualSpacing/>
              <w:jc w:val="center"/>
              <w:rPr>
                <w:rFonts w:ascii="Times New Roman" w:hAnsi="Times New Roman"/>
                <w:color w:val="000000"/>
                <w:spacing w:val="-6"/>
              </w:rPr>
            </w:pPr>
            <w:r>
              <w:rPr>
                <w:rFonts w:ascii="Times New Roman" w:hAnsi="Times New Roman"/>
                <w:color w:val="000000"/>
                <w:spacing w:val="-6"/>
              </w:rPr>
              <w:t>3</w:t>
            </w:r>
          </w:p>
        </w:tc>
        <w:tc>
          <w:tcPr>
            <w:tcW w:w="672" w:type="pct"/>
            <w:vAlign w:val="center"/>
          </w:tcPr>
          <w:p w14:paraId="706D6881" w14:textId="60940B52" w:rsidR="00A27910" w:rsidRPr="009A1FF7" w:rsidRDefault="00BB5BE2" w:rsidP="00A97494">
            <w:pPr>
              <w:keepNext/>
              <w:widowControl w:val="0"/>
              <w:ind w:right="15"/>
              <w:contextualSpacing/>
              <w:jc w:val="center"/>
              <w:rPr>
                <w:rFonts w:ascii="Times New Roman" w:hAnsi="Times New Roman"/>
                <w:color w:val="000000"/>
                <w:spacing w:val="-6"/>
              </w:rPr>
            </w:pPr>
            <w:r>
              <w:rPr>
                <w:rFonts w:ascii="Times New Roman" w:hAnsi="Times New Roman"/>
                <w:color w:val="000000"/>
                <w:spacing w:val="-6"/>
              </w:rPr>
              <w:t>3</w:t>
            </w:r>
          </w:p>
        </w:tc>
        <w:tc>
          <w:tcPr>
            <w:tcW w:w="698" w:type="pct"/>
            <w:vAlign w:val="center"/>
          </w:tcPr>
          <w:p w14:paraId="304F0697" w14:textId="6B93EF6F" w:rsidR="00A27910" w:rsidRPr="009A1FF7" w:rsidRDefault="00BB5BE2" w:rsidP="00A97494">
            <w:pPr>
              <w:keepNext/>
              <w:widowControl w:val="0"/>
              <w:ind w:right="15"/>
              <w:contextualSpacing/>
              <w:jc w:val="center"/>
              <w:rPr>
                <w:rFonts w:ascii="Times New Roman" w:hAnsi="Times New Roman"/>
                <w:color w:val="000000"/>
                <w:spacing w:val="-6"/>
              </w:rPr>
            </w:pPr>
            <w:r>
              <w:rPr>
                <w:rFonts w:ascii="Times New Roman" w:hAnsi="Times New Roman"/>
                <w:color w:val="000000"/>
                <w:spacing w:val="-6"/>
              </w:rPr>
              <w:t>2</w:t>
            </w:r>
          </w:p>
        </w:tc>
        <w:tc>
          <w:tcPr>
            <w:tcW w:w="659" w:type="pct"/>
            <w:vAlign w:val="center"/>
          </w:tcPr>
          <w:p w14:paraId="62BC8DB8" w14:textId="77777777" w:rsidR="00A27910" w:rsidRPr="009A1FF7" w:rsidRDefault="00A27910" w:rsidP="00A97494">
            <w:pPr>
              <w:keepNext/>
              <w:widowControl w:val="0"/>
              <w:ind w:right="15"/>
              <w:contextualSpacing/>
              <w:jc w:val="center"/>
              <w:rPr>
                <w:rFonts w:ascii="Times New Roman" w:hAnsi="Times New Roman"/>
                <w:color w:val="000000"/>
                <w:spacing w:val="-6"/>
              </w:rPr>
            </w:pPr>
            <w:r w:rsidRPr="009A1FF7">
              <w:rPr>
                <w:rFonts w:ascii="Times New Roman" w:hAnsi="Times New Roman"/>
                <w:color w:val="000000"/>
                <w:spacing w:val="-6"/>
              </w:rPr>
              <w:t>5</w:t>
            </w:r>
          </w:p>
        </w:tc>
        <w:tc>
          <w:tcPr>
            <w:tcW w:w="659" w:type="pct"/>
            <w:vAlign w:val="center"/>
          </w:tcPr>
          <w:p w14:paraId="7695B4E4" w14:textId="77777777" w:rsidR="00A27910" w:rsidRPr="009A1FF7" w:rsidRDefault="00A27910" w:rsidP="00A97494">
            <w:pPr>
              <w:keepNext/>
              <w:widowControl w:val="0"/>
              <w:ind w:right="15"/>
              <w:contextualSpacing/>
              <w:jc w:val="center"/>
              <w:rPr>
                <w:rFonts w:ascii="Times New Roman" w:hAnsi="Times New Roman"/>
                <w:color w:val="000000"/>
                <w:spacing w:val="-6"/>
              </w:rPr>
            </w:pPr>
            <w:r w:rsidRPr="009A1FF7">
              <w:rPr>
                <w:rFonts w:ascii="Times New Roman" w:hAnsi="Times New Roman"/>
                <w:color w:val="000000"/>
                <w:spacing w:val="-6"/>
              </w:rPr>
              <w:t>5</w:t>
            </w:r>
          </w:p>
        </w:tc>
      </w:tr>
      <w:tr w:rsidR="00A27910" w:rsidRPr="009A1FF7" w14:paraId="60D5E8DF" w14:textId="77777777" w:rsidTr="00BB5BE2">
        <w:tc>
          <w:tcPr>
            <w:tcW w:w="1641" w:type="pct"/>
            <w:tcBorders>
              <w:right w:val="single" w:sz="4" w:space="0" w:color="auto"/>
            </w:tcBorders>
          </w:tcPr>
          <w:p w14:paraId="670CCE27" w14:textId="77777777" w:rsidR="00A27910" w:rsidRPr="009A1FF7" w:rsidRDefault="00A27910" w:rsidP="00A97494">
            <w:pPr>
              <w:keepNext/>
              <w:widowControl w:val="0"/>
              <w:spacing w:after="0"/>
              <w:ind w:right="-1"/>
              <w:jc w:val="both"/>
              <w:rPr>
                <w:rFonts w:ascii="Times New Roman" w:hAnsi="Times New Roman"/>
                <w:color w:val="000000"/>
                <w:spacing w:val="-6"/>
              </w:rPr>
            </w:pPr>
            <w:r w:rsidRPr="009A1FF7">
              <w:rPr>
                <w:rFonts w:ascii="Times New Roman" w:hAnsi="Times New Roman"/>
                <w:color w:val="000000"/>
                <w:spacing w:val="-6"/>
              </w:rPr>
              <w:t>Количество посадочных мест, ед.</w:t>
            </w:r>
          </w:p>
        </w:tc>
        <w:tc>
          <w:tcPr>
            <w:tcW w:w="672" w:type="pct"/>
            <w:vAlign w:val="center"/>
          </w:tcPr>
          <w:p w14:paraId="714DA90C" w14:textId="76CF1A1E" w:rsidR="00A27910" w:rsidRPr="009A1FF7" w:rsidRDefault="00BB5BE2" w:rsidP="00A97494">
            <w:pPr>
              <w:keepNext/>
              <w:widowControl w:val="0"/>
              <w:ind w:right="-1"/>
              <w:jc w:val="center"/>
              <w:rPr>
                <w:rFonts w:ascii="Times New Roman" w:hAnsi="Times New Roman"/>
                <w:color w:val="000000"/>
                <w:spacing w:val="-6"/>
              </w:rPr>
            </w:pPr>
            <w:r>
              <w:rPr>
                <w:rFonts w:ascii="Times New Roman" w:hAnsi="Times New Roman"/>
                <w:color w:val="000000"/>
                <w:spacing w:val="-6"/>
              </w:rPr>
              <w:t>112</w:t>
            </w:r>
          </w:p>
        </w:tc>
        <w:tc>
          <w:tcPr>
            <w:tcW w:w="672" w:type="pct"/>
            <w:vAlign w:val="center"/>
          </w:tcPr>
          <w:p w14:paraId="4B5B2D5E" w14:textId="55E02911" w:rsidR="00A27910" w:rsidRPr="009A1FF7" w:rsidRDefault="00BB5BE2" w:rsidP="00A97494">
            <w:pPr>
              <w:keepNext/>
              <w:widowControl w:val="0"/>
              <w:ind w:right="-1"/>
              <w:jc w:val="center"/>
              <w:rPr>
                <w:rFonts w:ascii="Times New Roman" w:hAnsi="Times New Roman"/>
                <w:color w:val="000000"/>
                <w:spacing w:val="-6"/>
              </w:rPr>
            </w:pPr>
            <w:r>
              <w:rPr>
                <w:rFonts w:ascii="Times New Roman" w:hAnsi="Times New Roman"/>
                <w:color w:val="000000"/>
                <w:spacing w:val="-6"/>
              </w:rPr>
              <w:t>112</w:t>
            </w:r>
          </w:p>
        </w:tc>
        <w:tc>
          <w:tcPr>
            <w:tcW w:w="698" w:type="pct"/>
            <w:vAlign w:val="center"/>
          </w:tcPr>
          <w:p w14:paraId="03E83A4E" w14:textId="4FFBD792" w:rsidR="00A27910" w:rsidRPr="009A1FF7" w:rsidRDefault="00BB5BE2" w:rsidP="00A97494">
            <w:pPr>
              <w:keepNext/>
              <w:widowControl w:val="0"/>
              <w:ind w:right="-1"/>
              <w:jc w:val="center"/>
              <w:rPr>
                <w:rFonts w:ascii="Times New Roman" w:hAnsi="Times New Roman"/>
                <w:color w:val="000000"/>
                <w:spacing w:val="-6"/>
              </w:rPr>
            </w:pPr>
            <w:r>
              <w:rPr>
                <w:rFonts w:ascii="Times New Roman" w:hAnsi="Times New Roman"/>
                <w:color w:val="000000"/>
                <w:spacing w:val="-6"/>
              </w:rPr>
              <w:t>100</w:t>
            </w:r>
          </w:p>
        </w:tc>
        <w:tc>
          <w:tcPr>
            <w:tcW w:w="659" w:type="pct"/>
            <w:vAlign w:val="center"/>
          </w:tcPr>
          <w:p w14:paraId="7F117CED" w14:textId="77777777" w:rsidR="00A27910" w:rsidRPr="009A1FF7" w:rsidRDefault="00A27910" w:rsidP="00A97494">
            <w:pPr>
              <w:keepNext/>
              <w:widowControl w:val="0"/>
              <w:ind w:right="-1"/>
              <w:jc w:val="center"/>
              <w:rPr>
                <w:rFonts w:ascii="Times New Roman" w:hAnsi="Times New Roman"/>
                <w:color w:val="000000"/>
                <w:spacing w:val="-6"/>
              </w:rPr>
            </w:pPr>
            <w:r w:rsidRPr="009A1FF7">
              <w:rPr>
                <w:rFonts w:ascii="Times New Roman" w:hAnsi="Times New Roman"/>
                <w:color w:val="000000"/>
                <w:spacing w:val="-6"/>
              </w:rPr>
              <w:t>206</w:t>
            </w:r>
          </w:p>
        </w:tc>
        <w:tc>
          <w:tcPr>
            <w:tcW w:w="659" w:type="pct"/>
            <w:vAlign w:val="center"/>
          </w:tcPr>
          <w:p w14:paraId="5CF291F2" w14:textId="77777777" w:rsidR="00A27910" w:rsidRPr="009A1FF7" w:rsidRDefault="00A27910" w:rsidP="00A97494">
            <w:pPr>
              <w:keepNext/>
              <w:widowControl w:val="0"/>
              <w:ind w:right="-1"/>
              <w:jc w:val="center"/>
              <w:rPr>
                <w:rFonts w:ascii="Times New Roman" w:hAnsi="Times New Roman"/>
                <w:color w:val="000000"/>
                <w:spacing w:val="-6"/>
              </w:rPr>
            </w:pPr>
            <w:r w:rsidRPr="009A1FF7">
              <w:rPr>
                <w:rFonts w:ascii="Times New Roman" w:hAnsi="Times New Roman"/>
                <w:color w:val="000000"/>
                <w:spacing w:val="-6"/>
              </w:rPr>
              <w:t>206</w:t>
            </w:r>
          </w:p>
        </w:tc>
      </w:tr>
      <w:tr w:rsidR="00BB5BE2" w:rsidRPr="009A1FF7" w14:paraId="37CAF4F0" w14:textId="77777777" w:rsidTr="00BB5BE2">
        <w:tc>
          <w:tcPr>
            <w:tcW w:w="1641" w:type="pct"/>
            <w:tcBorders>
              <w:right w:val="single" w:sz="4" w:space="0" w:color="auto"/>
            </w:tcBorders>
          </w:tcPr>
          <w:p w14:paraId="7E327CA1" w14:textId="7CB45821" w:rsidR="00BB5BE2" w:rsidRPr="009A1FF7" w:rsidRDefault="00BB5BE2" w:rsidP="00A97494">
            <w:pPr>
              <w:keepNext/>
              <w:widowControl w:val="0"/>
              <w:spacing w:after="0"/>
              <w:ind w:right="-1"/>
              <w:jc w:val="both"/>
              <w:rPr>
                <w:rFonts w:ascii="Times New Roman" w:hAnsi="Times New Roman"/>
                <w:color w:val="000000"/>
                <w:spacing w:val="-6"/>
              </w:rPr>
            </w:pPr>
            <w:r>
              <w:rPr>
                <w:rFonts w:ascii="Times New Roman" w:hAnsi="Times New Roman"/>
                <w:color w:val="000000"/>
                <w:spacing w:val="-6"/>
              </w:rPr>
              <w:t>Обеспеченность посадочными местами, ед. на 1000 чел.</w:t>
            </w:r>
          </w:p>
        </w:tc>
        <w:tc>
          <w:tcPr>
            <w:tcW w:w="672" w:type="pct"/>
            <w:vAlign w:val="center"/>
          </w:tcPr>
          <w:p w14:paraId="71E4389A" w14:textId="4C47A645" w:rsidR="00BB5BE2" w:rsidRDefault="00BB5BE2" w:rsidP="00A97494">
            <w:pPr>
              <w:keepNext/>
              <w:widowControl w:val="0"/>
              <w:ind w:right="-1"/>
              <w:jc w:val="center"/>
              <w:rPr>
                <w:rFonts w:ascii="Times New Roman" w:hAnsi="Times New Roman"/>
                <w:color w:val="000000"/>
                <w:spacing w:val="-6"/>
              </w:rPr>
            </w:pPr>
            <w:r>
              <w:rPr>
                <w:rFonts w:ascii="Times New Roman" w:hAnsi="Times New Roman"/>
                <w:color w:val="000000"/>
                <w:spacing w:val="-6"/>
              </w:rPr>
              <w:t>6</w:t>
            </w:r>
          </w:p>
        </w:tc>
        <w:tc>
          <w:tcPr>
            <w:tcW w:w="672" w:type="pct"/>
            <w:vAlign w:val="center"/>
          </w:tcPr>
          <w:p w14:paraId="5B5C5F8F" w14:textId="71BD6484" w:rsidR="00BB5BE2" w:rsidRDefault="00BB5BE2" w:rsidP="00A97494">
            <w:pPr>
              <w:keepNext/>
              <w:widowControl w:val="0"/>
              <w:ind w:right="-1"/>
              <w:jc w:val="center"/>
              <w:rPr>
                <w:rFonts w:ascii="Times New Roman" w:hAnsi="Times New Roman"/>
                <w:color w:val="000000"/>
                <w:spacing w:val="-6"/>
              </w:rPr>
            </w:pPr>
            <w:r>
              <w:rPr>
                <w:rFonts w:ascii="Times New Roman" w:hAnsi="Times New Roman"/>
                <w:color w:val="000000"/>
                <w:spacing w:val="-6"/>
              </w:rPr>
              <w:t>7</w:t>
            </w:r>
          </w:p>
        </w:tc>
        <w:tc>
          <w:tcPr>
            <w:tcW w:w="698" w:type="pct"/>
            <w:vAlign w:val="center"/>
          </w:tcPr>
          <w:p w14:paraId="01CAD548" w14:textId="01B9D820" w:rsidR="00BB5BE2" w:rsidRDefault="00BB5BE2" w:rsidP="00A97494">
            <w:pPr>
              <w:keepNext/>
              <w:widowControl w:val="0"/>
              <w:ind w:right="-1"/>
              <w:jc w:val="center"/>
              <w:rPr>
                <w:rFonts w:ascii="Times New Roman" w:hAnsi="Times New Roman"/>
                <w:color w:val="000000"/>
                <w:spacing w:val="-6"/>
              </w:rPr>
            </w:pPr>
            <w:r>
              <w:rPr>
                <w:rFonts w:ascii="Times New Roman" w:hAnsi="Times New Roman"/>
                <w:color w:val="000000"/>
                <w:spacing w:val="-6"/>
              </w:rPr>
              <w:t>6</w:t>
            </w:r>
          </w:p>
        </w:tc>
        <w:tc>
          <w:tcPr>
            <w:tcW w:w="659" w:type="pct"/>
            <w:vAlign w:val="center"/>
          </w:tcPr>
          <w:p w14:paraId="5D64E6F3" w14:textId="1855392D" w:rsidR="00BB5BE2" w:rsidRPr="009A1FF7" w:rsidRDefault="00BB5BE2" w:rsidP="00A97494">
            <w:pPr>
              <w:keepNext/>
              <w:widowControl w:val="0"/>
              <w:ind w:right="-1"/>
              <w:jc w:val="center"/>
              <w:rPr>
                <w:rFonts w:ascii="Times New Roman" w:hAnsi="Times New Roman"/>
                <w:color w:val="000000"/>
                <w:spacing w:val="-6"/>
              </w:rPr>
            </w:pPr>
            <w:r>
              <w:rPr>
                <w:rFonts w:ascii="Times New Roman" w:hAnsi="Times New Roman"/>
                <w:color w:val="000000"/>
                <w:spacing w:val="-6"/>
              </w:rPr>
              <w:t>12</w:t>
            </w:r>
          </w:p>
        </w:tc>
        <w:tc>
          <w:tcPr>
            <w:tcW w:w="659" w:type="pct"/>
            <w:vAlign w:val="center"/>
          </w:tcPr>
          <w:p w14:paraId="02FCD02D" w14:textId="6397631D" w:rsidR="00BB5BE2" w:rsidRPr="009A1FF7" w:rsidRDefault="00BB5BE2" w:rsidP="00A97494">
            <w:pPr>
              <w:keepNext/>
              <w:widowControl w:val="0"/>
              <w:ind w:right="-1"/>
              <w:jc w:val="center"/>
              <w:rPr>
                <w:rFonts w:ascii="Times New Roman" w:hAnsi="Times New Roman"/>
                <w:color w:val="000000"/>
                <w:spacing w:val="-6"/>
              </w:rPr>
            </w:pPr>
            <w:r>
              <w:rPr>
                <w:rFonts w:ascii="Times New Roman" w:hAnsi="Times New Roman"/>
                <w:color w:val="000000"/>
                <w:spacing w:val="-6"/>
              </w:rPr>
              <w:t>13</w:t>
            </w:r>
          </w:p>
        </w:tc>
      </w:tr>
    </w:tbl>
    <w:p w14:paraId="5C4CFD12" w14:textId="77777777" w:rsidR="00BB5BE2" w:rsidRPr="0095286A" w:rsidRDefault="00BB5BE2" w:rsidP="00A97494">
      <w:pPr>
        <w:spacing w:after="0"/>
        <w:ind w:firstLine="709"/>
        <w:jc w:val="both"/>
        <w:rPr>
          <w:rFonts w:ascii="Times New Roman" w:eastAsia="Times New Roman" w:hAnsi="Times New Roman" w:cs="Times New Roman"/>
          <w:sz w:val="28"/>
          <w:szCs w:val="28"/>
        </w:rPr>
      </w:pPr>
      <w:r w:rsidRPr="0095286A">
        <w:rPr>
          <w:rFonts w:ascii="Times New Roman" w:eastAsia="Times New Roman" w:hAnsi="Times New Roman" w:cs="Times New Roman"/>
          <w:sz w:val="28"/>
          <w:szCs w:val="28"/>
        </w:rPr>
        <w:t xml:space="preserve">В районе не исполняется норматив по обеспеченности населения посадочными местами на 1000 жителей (факт 65%). </w:t>
      </w:r>
    </w:p>
    <w:p w14:paraId="0953ABCD" w14:textId="77777777" w:rsidR="00D36DA5" w:rsidRPr="00D753AE" w:rsidRDefault="00D36DA5" w:rsidP="00A97494">
      <w:pPr>
        <w:keepNext/>
        <w:widowControl w:val="0"/>
        <w:shd w:val="clear" w:color="auto" w:fill="FFFFFF"/>
        <w:spacing w:after="0"/>
        <w:ind w:right="-1"/>
        <w:jc w:val="both"/>
        <w:rPr>
          <w:rFonts w:ascii="Times New Roman" w:hAnsi="Times New Roman"/>
          <w:spacing w:val="-6"/>
          <w:sz w:val="28"/>
          <w:szCs w:val="28"/>
        </w:rPr>
      </w:pPr>
    </w:p>
    <w:p w14:paraId="69F28374" w14:textId="77777777" w:rsidR="00D36DA5" w:rsidRPr="001F47A8" w:rsidRDefault="00D36DA5" w:rsidP="00A97494">
      <w:pPr>
        <w:keepNext/>
        <w:widowControl w:val="0"/>
        <w:shd w:val="clear" w:color="auto" w:fill="FFFFFF"/>
        <w:spacing w:after="0"/>
        <w:ind w:right="480"/>
        <w:jc w:val="center"/>
        <w:rPr>
          <w:rFonts w:ascii="Times New Roman" w:hAnsi="Times New Roman"/>
          <w:b/>
          <w:spacing w:val="-6"/>
          <w:sz w:val="28"/>
          <w:szCs w:val="28"/>
        </w:rPr>
      </w:pPr>
      <w:r w:rsidRPr="001F47A8">
        <w:rPr>
          <w:rFonts w:ascii="Times New Roman" w:hAnsi="Times New Roman"/>
          <w:b/>
          <w:spacing w:val="-6"/>
          <w:sz w:val="28"/>
          <w:szCs w:val="28"/>
        </w:rPr>
        <w:t>Развитие бытового обслуживания:</w:t>
      </w:r>
    </w:p>
    <w:tbl>
      <w:tblPr>
        <w:tblW w:w="9450" w:type="dxa"/>
        <w:tblInd w:w="40" w:type="dxa"/>
        <w:tblLayout w:type="fixed"/>
        <w:tblCellMar>
          <w:left w:w="40" w:type="dxa"/>
          <w:right w:w="40" w:type="dxa"/>
        </w:tblCellMar>
        <w:tblLook w:val="0000" w:firstRow="0" w:lastRow="0" w:firstColumn="0" w:lastColumn="0" w:noHBand="0" w:noVBand="0"/>
      </w:tblPr>
      <w:tblGrid>
        <w:gridCol w:w="4347"/>
        <w:gridCol w:w="1134"/>
        <w:gridCol w:w="850"/>
        <w:gridCol w:w="992"/>
        <w:gridCol w:w="993"/>
        <w:gridCol w:w="1134"/>
      </w:tblGrid>
      <w:tr w:rsidR="001F47A8" w:rsidRPr="009A1FF7" w14:paraId="7617041A" w14:textId="77777777" w:rsidTr="00FB2908">
        <w:trPr>
          <w:trHeight w:hRule="exact" w:val="293"/>
        </w:trPr>
        <w:tc>
          <w:tcPr>
            <w:tcW w:w="4347" w:type="dxa"/>
            <w:tcBorders>
              <w:top w:val="single" w:sz="6" w:space="0" w:color="auto"/>
              <w:left w:val="single" w:sz="6" w:space="0" w:color="auto"/>
              <w:bottom w:val="single" w:sz="6" w:space="0" w:color="auto"/>
              <w:right w:val="single" w:sz="6" w:space="0" w:color="auto"/>
            </w:tcBorders>
            <w:shd w:val="clear" w:color="auto" w:fill="FFFFFF"/>
          </w:tcPr>
          <w:p w14:paraId="17A9EAE2"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b/>
              </w:rPr>
            </w:pPr>
            <w:r w:rsidRPr="009A1FF7">
              <w:rPr>
                <w:rFonts w:ascii="Times New Roman" w:eastAsia="Calibri" w:hAnsi="Times New Roman" w:cs="Times New Roman"/>
                <w:b/>
              </w:rPr>
              <w:t>Наименование показателей</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6CA4AF99" w14:textId="77777777" w:rsidR="00A27910" w:rsidRPr="009A1FF7" w:rsidRDefault="00A27910" w:rsidP="00A97494">
            <w:pPr>
              <w:keepNext/>
              <w:widowControl w:val="0"/>
              <w:shd w:val="clear" w:color="auto" w:fill="FFFFFF"/>
              <w:spacing w:after="0"/>
              <w:ind w:left="182"/>
              <w:jc w:val="center"/>
              <w:rPr>
                <w:rFonts w:ascii="Times New Roman" w:eastAsia="Calibri" w:hAnsi="Times New Roman" w:cs="Times New Roman"/>
                <w:b/>
              </w:rPr>
            </w:pPr>
            <w:r w:rsidRPr="009A1FF7">
              <w:rPr>
                <w:rFonts w:ascii="Times New Roman" w:eastAsia="Calibri" w:hAnsi="Times New Roman" w:cs="Times New Roman"/>
                <w:b/>
              </w:rPr>
              <w:t>2017</w:t>
            </w:r>
          </w:p>
        </w:tc>
        <w:tc>
          <w:tcPr>
            <w:tcW w:w="850" w:type="dxa"/>
            <w:tcBorders>
              <w:top w:val="single" w:sz="6" w:space="0" w:color="auto"/>
              <w:left w:val="single" w:sz="4" w:space="0" w:color="auto"/>
              <w:bottom w:val="single" w:sz="6" w:space="0" w:color="auto"/>
              <w:right w:val="single" w:sz="4" w:space="0" w:color="auto"/>
            </w:tcBorders>
            <w:shd w:val="clear" w:color="auto" w:fill="FFFFFF"/>
          </w:tcPr>
          <w:p w14:paraId="04F17613"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b/>
              </w:rPr>
            </w:pPr>
            <w:r w:rsidRPr="009A1FF7">
              <w:rPr>
                <w:rFonts w:ascii="Times New Roman" w:eastAsia="Calibri" w:hAnsi="Times New Roman" w:cs="Times New Roman"/>
                <w:b/>
              </w:rPr>
              <w:t>2018</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3E4B632F"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b/>
              </w:rPr>
            </w:pPr>
            <w:r w:rsidRPr="009A1FF7">
              <w:rPr>
                <w:rFonts w:ascii="Times New Roman" w:eastAsia="Calibri" w:hAnsi="Times New Roman" w:cs="Times New Roman"/>
                <w:b/>
              </w:rPr>
              <w:t>2019</w:t>
            </w:r>
          </w:p>
        </w:tc>
        <w:tc>
          <w:tcPr>
            <w:tcW w:w="993" w:type="dxa"/>
            <w:tcBorders>
              <w:top w:val="single" w:sz="6" w:space="0" w:color="auto"/>
              <w:left w:val="single" w:sz="4" w:space="0" w:color="auto"/>
              <w:bottom w:val="single" w:sz="6" w:space="0" w:color="auto"/>
              <w:right w:val="single" w:sz="6" w:space="0" w:color="auto"/>
            </w:tcBorders>
            <w:shd w:val="clear" w:color="auto" w:fill="FFFFFF"/>
          </w:tcPr>
          <w:p w14:paraId="6D28E953"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b/>
              </w:rPr>
            </w:pPr>
            <w:r w:rsidRPr="009A1FF7">
              <w:rPr>
                <w:rFonts w:ascii="Times New Roman" w:eastAsia="Calibri" w:hAnsi="Times New Roman" w:cs="Times New Roman"/>
                <w:b/>
              </w:rPr>
              <w:t>2020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558BFA88"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b/>
              </w:rPr>
            </w:pPr>
            <w:r w:rsidRPr="009A1FF7">
              <w:rPr>
                <w:rFonts w:ascii="Times New Roman" w:eastAsia="Calibri" w:hAnsi="Times New Roman" w:cs="Times New Roman"/>
                <w:b/>
              </w:rPr>
              <w:t>2021</w:t>
            </w:r>
          </w:p>
        </w:tc>
      </w:tr>
      <w:tr w:rsidR="00CD66CF" w:rsidRPr="009A1FF7" w14:paraId="7B1FF71A" w14:textId="77777777" w:rsidTr="001F47A8">
        <w:trPr>
          <w:trHeight w:hRule="exact" w:val="612"/>
        </w:trPr>
        <w:tc>
          <w:tcPr>
            <w:tcW w:w="4347" w:type="dxa"/>
            <w:tcBorders>
              <w:top w:val="single" w:sz="6" w:space="0" w:color="auto"/>
              <w:left w:val="single" w:sz="6" w:space="0" w:color="auto"/>
              <w:bottom w:val="single" w:sz="6" w:space="0" w:color="auto"/>
              <w:right w:val="single" w:sz="6" w:space="0" w:color="auto"/>
            </w:tcBorders>
            <w:shd w:val="clear" w:color="auto" w:fill="FFFFFF"/>
          </w:tcPr>
          <w:p w14:paraId="6C054B55" w14:textId="77777777" w:rsidR="00A27910" w:rsidRPr="009A1FF7" w:rsidRDefault="00A27910" w:rsidP="00A97494">
            <w:pPr>
              <w:keepNext/>
              <w:widowControl w:val="0"/>
              <w:shd w:val="clear" w:color="auto" w:fill="FFFFFF"/>
              <w:spacing w:after="0"/>
              <w:jc w:val="both"/>
              <w:rPr>
                <w:rFonts w:ascii="Times New Roman" w:eastAsia="Calibri" w:hAnsi="Times New Roman" w:cs="Times New Roman"/>
              </w:rPr>
            </w:pPr>
            <w:r w:rsidRPr="009A1FF7">
              <w:rPr>
                <w:rFonts w:ascii="Times New Roman" w:eastAsia="Calibri" w:hAnsi="Times New Roman" w:cs="Times New Roman"/>
              </w:rPr>
              <w:t xml:space="preserve">Объем </w:t>
            </w:r>
            <w:r w:rsidR="001F47A8" w:rsidRPr="009A1FF7">
              <w:rPr>
                <w:rFonts w:ascii="Times New Roman" w:eastAsia="Calibri" w:hAnsi="Times New Roman" w:cs="Times New Roman"/>
              </w:rPr>
              <w:t>платных</w:t>
            </w:r>
            <w:r w:rsidRPr="009A1FF7">
              <w:rPr>
                <w:rFonts w:ascii="Times New Roman" w:eastAsia="Calibri" w:hAnsi="Times New Roman" w:cs="Times New Roman"/>
              </w:rPr>
              <w:t xml:space="preserve"> услуг</w:t>
            </w:r>
            <w:r w:rsidRPr="009A1FF7">
              <w:rPr>
                <w:rFonts w:ascii="Times New Roman" w:eastAsia="Calibri" w:hAnsi="Times New Roman" w:cs="Times New Roman"/>
                <w:spacing w:val="-11"/>
              </w:rPr>
              <w:t>(по крупным и средним)</w:t>
            </w:r>
            <w:r w:rsidRPr="009A1FF7">
              <w:rPr>
                <w:rFonts w:ascii="Times New Roman" w:eastAsia="Calibri" w:hAnsi="Times New Roman" w:cs="Times New Roman"/>
              </w:rPr>
              <w:t>, млн. руб.</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14:paraId="2227FFAE" w14:textId="4FB05937" w:rsidR="00A27910" w:rsidRPr="009A1FF7" w:rsidRDefault="000F66D2" w:rsidP="00A97494">
            <w:pPr>
              <w:keepNext/>
              <w:widowControl w:val="0"/>
              <w:shd w:val="clear" w:color="auto" w:fill="FFFFFF"/>
              <w:spacing w:after="0"/>
              <w:jc w:val="center"/>
              <w:rPr>
                <w:rFonts w:ascii="Times New Roman" w:eastAsia="Calibri" w:hAnsi="Times New Roman" w:cs="Times New Roman"/>
              </w:rPr>
            </w:pPr>
            <w:r>
              <w:rPr>
                <w:rFonts w:ascii="Times New Roman" w:eastAsia="Calibri" w:hAnsi="Times New Roman" w:cs="Times New Roman"/>
              </w:rPr>
              <w:t>48,5</w:t>
            </w:r>
          </w:p>
        </w:tc>
        <w:tc>
          <w:tcPr>
            <w:tcW w:w="850" w:type="dxa"/>
            <w:tcBorders>
              <w:top w:val="single" w:sz="6" w:space="0" w:color="auto"/>
              <w:left w:val="single" w:sz="4" w:space="0" w:color="auto"/>
              <w:bottom w:val="single" w:sz="6" w:space="0" w:color="auto"/>
              <w:right w:val="single" w:sz="4" w:space="0" w:color="auto"/>
            </w:tcBorders>
            <w:shd w:val="clear" w:color="auto" w:fill="FFFFFF"/>
            <w:vAlign w:val="center"/>
          </w:tcPr>
          <w:p w14:paraId="73887D2A" w14:textId="0FABF2F0" w:rsidR="00A27910" w:rsidRPr="009A1FF7" w:rsidRDefault="000F66D2" w:rsidP="00A97494">
            <w:pPr>
              <w:keepNext/>
              <w:widowControl w:val="0"/>
              <w:shd w:val="clear" w:color="auto" w:fill="FFFFFF"/>
              <w:spacing w:after="0"/>
              <w:jc w:val="center"/>
              <w:rPr>
                <w:rFonts w:ascii="Times New Roman" w:eastAsia="Calibri" w:hAnsi="Times New Roman" w:cs="Times New Roman"/>
              </w:rPr>
            </w:pPr>
            <w:r>
              <w:rPr>
                <w:rFonts w:ascii="Times New Roman" w:eastAsia="Calibri" w:hAnsi="Times New Roman" w:cs="Times New Roman"/>
              </w:rPr>
              <w:t>48,4</w:t>
            </w:r>
          </w:p>
        </w:tc>
        <w:tc>
          <w:tcPr>
            <w:tcW w:w="992" w:type="dxa"/>
            <w:tcBorders>
              <w:top w:val="single" w:sz="6" w:space="0" w:color="auto"/>
              <w:left w:val="single" w:sz="4" w:space="0" w:color="auto"/>
              <w:bottom w:val="single" w:sz="6" w:space="0" w:color="auto"/>
              <w:right w:val="single" w:sz="4" w:space="0" w:color="auto"/>
            </w:tcBorders>
            <w:shd w:val="clear" w:color="auto" w:fill="FFFFFF"/>
            <w:vAlign w:val="center"/>
          </w:tcPr>
          <w:p w14:paraId="5636B4FC" w14:textId="7FED5F83" w:rsidR="00A27910" w:rsidRPr="009A1FF7" w:rsidRDefault="000F66D2" w:rsidP="00A97494">
            <w:pPr>
              <w:keepNext/>
              <w:widowControl w:val="0"/>
              <w:shd w:val="clear" w:color="auto" w:fill="FFFFFF"/>
              <w:spacing w:after="0"/>
              <w:jc w:val="center"/>
              <w:rPr>
                <w:rFonts w:ascii="Times New Roman" w:eastAsia="Calibri" w:hAnsi="Times New Roman" w:cs="Times New Roman"/>
              </w:rPr>
            </w:pPr>
            <w:r>
              <w:rPr>
                <w:rFonts w:ascii="Times New Roman" w:eastAsia="Calibri" w:hAnsi="Times New Roman" w:cs="Times New Roman"/>
              </w:rPr>
              <w:t>27,1</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14:paraId="0BCA03CA" w14:textId="6892DDC2" w:rsidR="00A27910" w:rsidRPr="009A1FF7" w:rsidRDefault="000F66D2" w:rsidP="00A97494">
            <w:pPr>
              <w:keepNext/>
              <w:widowControl w:val="0"/>
              <w:shd w:val="clear" w:color="auto" w:fill="FFFFFF"/>
              <w:spacing w:after="0"/>
              <w:jc w:val="center"/>
              <w:rPr>
                <w:rFonts w:ascii="Times New Roman" w:eastAsia="Calibri" w:hAnsi="Times New Roman" w:cs="Times New Roman"/>
              </w:rPr>
            </w:pPr>
            <w:r>
              <w:rPr>
                <w:rFonts w:ascii="Times New Roman" w:eastAsia="Calibri" w:hAnsi="Times New Roman" w:cs="Times New Roman"/>
              </w:rPr>
              <w:t>65,4</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14:paraId="6000007F" w14:textId="203AAE7E" w:rsidR="00A27910" w:rsidRPr="009A1FF7" w:rsidRDefault="000F66D2" w:rsidP="00A97494">
            <w:pPr>
              <w:keepNext/>
              <w:widowControl w:val="0"/>
              <w:shd w:val="clear" w:color="auto" w:fill="FFFFFF"/>
              <w:spacing w:after="0"/>
              <w:jc w:val="center"/>
              <w:rPr>
                <w:rFonts w:ascii="Times New Roman" w:eastAsia="Calibri" w:hAnsi="Times New Roman" w:cs="Times New Roman"/>
              </w:rPr>
            </w:pPr>
            <w:r>
              <w:rPr>
                <w:rFonts w:ascii="Times New Roman" w:eastAsia="Calibri" w:hAnsi="Times New Roman" w:cs="Times New Roman"/>
              </w:rPr>
              <w:t>65</w:t>
            </w:r>
          </w:p>
        </w:tc>
      </w:tr>
      <w:tr w:rsidR="00CD66CF" w:rsidRPr="009A1FF7" w14:paraId="68A6825E" w14:textId="77777777" w:rsidTr="001F47A8">
        <w:trPr>
          <w:trHeight w:hRule="exact" w:val="612"/>
        </w:trPr>
        <w:tc>
          <w:tcPr>
            <w:tcW w:w="4347" w:type="dxa"/>
            <w:tcBorders>
              <w:top w:val="single" w:sz="6" w:space="0" w:color="auto"/>
              <w:left w:val="single" w:sz="6" w:space="0" w:color="auto"/>
              <w:bottom w:val="single" w:sz="6" w:space="0" w:color="auto"/>
              <w:right w:val="single" w:sz="6" w:space="0" w:color="auto"/>
            </w:tcBorders>
            <w:shd w:val="clear" w:color="auto" w:fill="FFFFFF"/>
          </w:tcPr>
          <w:p w14:paraId="1457A106" w14:textId="77777777" w:rsidR="00A27910" w:rsidRPr="009A1FF7" w:rsidRDefault="00A27910" w:rsidP="00A97494">
            <w:pPr>
              <w:keepNext/>
              <w:widowControl w:val="0"/>
              <w:shd w:val="clear" w:color="auto" w:fill="FFFFFF"/>
              <w:spacing w:after="0"/>
              <w:jc w:val="both"/>
              <w:rPr>
                <w:rFonts w:ascii="Times New Roman" w:eastAsia="Calibri" w:hAnsi="Times New Roman" w:cs="Times New Roman"/>
              </w:rPr>
            </w:pPr>
            <w:r w:rsidRPr="009A1FF7">
              <w:rPr>
                <w:rFonts w:ascii="Times New Roman" w:eastAsia="Calibri" w:hAnsi="Times New Roman" w:cs="Times New Roman"/>
              </w:rPr>
              <w:t>Количество объектов бытового обслуживания, ед.</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14:paraId="00C93156"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rPr>
            </w:pPr>
            <w:r w:rsidRPr="009A1FF7">
              <w:rPr>
                <w:rFonts w:ascii="Times New Roman" w:eastAsia="Calibri" w:hAnsi="Times New Roman" w:cs="Times New Roman"/>
              </w:rPr>
              <w:t>40</w:t>
            </w:r>
          </w:p>
        </w:tc>
        <w:tc>
          <w:tcPr>
            <w:tcW w:w="850" w:type="dxa"/>
            <w:tcBorders>
              <w:top w:val="single" w:sz="6" w:space="0" w:color="auto"/>
              <w:left w:val="single" w:sz="4" w:space="0" w:color="auto"/>
              <w:bottom w:val="single" w:sz="6" w:space="0" w:color="auto"/>
              <w:right w:val="single" w:sz="4" w:space="0" w:color="auto"/>
            </w:tcBorders>
            <w:shd w:val="clear" w:color="auto" w:fill="FFFFFF"/>
            <w:vAlign w:val="center"/>
          </w:tcPr>
          <w:p w14:paraId="41764EAA" w14:textId="1CAD74D7" w:rsidR="00A27910" w:rsidRPr="009A1FF7" w:rsidRDefault="00BB5BE2" w:rsidP="00A97494">
            <w:pPr>
              <w:keepNext/>
              <w:widowControl w:val="0"/>
              <w:shd w:val="clear" w:color="auto" w:fill="FFFFFF"/>
              <w:spacing w:after="0"/>
              <w:jc w:val="center"/>
              <w:rPr>
                <w:rFonts w:ascii="Times New Roman" w:eastAsia="Calibri" w:hAnsi="Times New Roman" w:cs="Times New Roman"/>
              </w:rPr>
            </w:pPr>
            <w:r>
              <w:rPr>
                <w:rFonts w:ascii="Times New Roman" w:eastAsia="Calibri" w:hAnsi="Times New Roman" w:cs="Times New Roman"/>
              </w:rPr>
              <w:t>33</w:t>
            </w:r>
          </w:p>
        </w:tc>
        <w:tc>
          <w:tcPr>
            <w:tcW w:w="992" w:type="dxa"/>
            <w:tcBorders>
              <w:top w:val="single" w:sz="6" w:space="0" w:color="auto"/>
              <w:left w:val="single" w:sz="4" w:space="0" w:color="auto"/>
              <w:bottom w:val="single" w:sz="6" w:space="0" w:color="auto"/>
              <w:right w:val="single" w:sz="4" w:space="0" w:color="auto"/>
            </w:tcBorders>
            <w:shd w:val="clear" w:color="auto" w:fill="FFFFFF"/>
            <w:vAlign w:val="center"/>
          </w:tcPr>
          <w:p w14:paraId="72B49FDB" w14:textId="7A09D868" w:rsidR="00A27910" w:rsidRPr="009A1FF7" w:rsidRDefault="00A27910" w:rsidP="00A97494">
            <w:pPr>
              <w:keepNext/>
              <w:widowControl w:val="0"/>
              <w:shd w:val="clear" w:color="auto" w:fill="FFFFFF"/>
              <w:spacing w:after="0"/>
              <w:jc w:val="center"/>
              <w:rPr>
                <w:rFonts w:ascii="Times New Roman" w:eastAsia="Calibri" w:hAnsi="Times New Roman" w:cs="Times New Roman"/>
              </w:rPr>
            </w:pPr>
            <w:r w:rsidRPr="009A1FF7">
              <w:rPr>
                <w:rFonts w:ascii="Times New Roman" w:eastAsia="Calibri" w:hAnsi="Times New Roman" w:cs="Times New Roman"/>
              </w:rPr>
              <w:t>3</w:t>
            </w:r>
            <w:r w:rsidR="00BB5BE2">
              <w:rPr>
                <w:rFonts w:ascii="Times New Roman" w:eastAsia="Calibri" w:hAnsi="Times New Roman" w:cs="Times New Roman"/>
              </w:rPr>
              <w:t>6</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14:paraId="16658088"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rPr>
            </w:pPr>
            <w:r w:rsidRPr="009A1FF7">
              <w:rPr>
                <w:rFonts w:ascii="Times New Roman" w:eastAsia="Calibri" w:hAnsi="Times New Roman" w:cs="Times New Roman"/>
              </w:rPr>
              <w:t>49</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14:paraId="4F00B181"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rPr>
            </w:pPr>
            <w:r w:rsidRPr="009A1FF7">
              <w:rPr>
                <w:rFonts w:ascii="Times New Roman" w:eastAsia="Calibri" w:hAnsi="Times New Roman" w:cs="Times New Roman"/>
              </w:rPr>
              <w:t>66</w:t>
            </w:r>
          </w:p>
        </w:tc>
      </w:tr>
      <w:tr w:rsidR="001F47A8" w:rsidRPr="009A1FF7" w14:paraId="1637FD7B" w14:textId="77777777" w:rsidTr="001F47A8">
        <w:trPr>
          <w:trHeight w:hRule="exact" w:val="432"/>
        </w:trPr>
        <w:tc>
          <w:tcPr>
            <w:tcW w:w="4347" w:type="dxa"/>
            <w:tcBorders>
              <w:top w:val="single" w:sz="6" w:space="0" w:color="auto"/>
              <w:left w:val="single" w:sz="6" w:space="0" w:color="auto"/>
              <w:bottom w:val="single" w:sz="6" w:space="0" w:color="auto"/>
              <w:right w:val="single" w:sz="6" w:space="0" w:color="auto"/>
            </w:tcBorders>
            <w:shd w:val="clear" w:color="auto" w:fill="FFFFFF"/>
          </w:tcPr>
          <w:p w14:paraId="56E44E8D" w14:textId="77777777" w:rsidR="00A27910" w:rsidRPr="009A1FF7" w:rsidRDefault="00A27910" w:rsidP="00A97494">
            <w:pPr>
              <w:keepNext/>
              <w:widowControl w:val="0"/>
              <w:shd w:val="clear" w:color="auto" w:fill="FFFFFF"/>
              <w:spacing w:after="0"/>
              <w:jc w:val="both"/>
              <w:rPr>
                <w:rFonts w:ascii="Times New Roman" w:eastAsia="Calibri" w:hAnsi="Times New Roman" w:cs="Times New Roman"/>
              </w:rPr>
            </w:pPr>
            <w:r w:rsidRPr="009A1FF7">
              <w:rPr>
                <w:rFonts w:ascii="Times New Roman" w:eastAsia="Calibri" w:hAnsi="Times New Roman" w:cs="Times New Roman"/>
              </w:rPr>
              <w:t>Численность занятых, человек</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14:paraId="0FA66179"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rPr>
            </w:pPr>
            <w:r w:rsidRPr="009A1FF7">
              <w:rPr>
                <w:rFonts w:ascii="Times New Roman" w:eastAsia="Calibri" w:hAnsi="Times New Roman" w:cs="Times New Roman"/>
              </w:rPr>
              <w:t>61</w:t>
            </w:r>
          </w:p>
        </w:tc>
        <w:tc>
          <w:tcPr>
            <w:tcW w:w="850" w:type="dxa"/>
            <w:tcBorders>
              <w:top w:val="single" w:sz="6" w:space="0" w:color="auto"/>
              <w:left w:val="single" w:sz="4" w:space="0" w:color="auto"/>
              <w:bottom w:val="single" w:sz="6" w:space="0" w:color="auto"/>
              <w:right w:val="single" w:sz="4" w:space="0" w:color="auto"/>
            </w:tcBorders>
            <w:shd w:val="clear" w:color="auto" w:fill="FFFFFF"/>
            <w:vAlign w:val="center"/>
          </w:tcPr>
          <w:p w14:paraId="7CF62829" w14:textId="14821BC3" w:rsidR="00A27910" w:rsidRPr="009A1FF7" w:rsidRDefault="00BB5BE2" w:rsidP="00A97494">
            <w:pPr>
              <w:keepNext/>
              <w:widowControl w:val="0"/>
              <w:shd w:val="clear" w:color="auto" w:fill="FFFFFF"/>
              <w:spacing w:after="0"/>
              <w:jc w:val="center"/>
              <w:rPr>
                <w:rFonts w:ascii="Times New Roman" w:eastAsia="Calibri" w:hAnsi="Times New Roman" w:cs="Times New Roman"/>
              </w:rPr>
            </w:pPr>
            <w:r>
              <w:rPr>
                <w:rFonts w:ascii="Times New Roman" w:eastAsia="Calibri" w:hAnsi="Times New Roman" w:cs="Times New Roman"/>
              </w:rPr>
              <w:t>46</w:t>
            </w:r>
          </w:p>
        </w:tc>
        <w:tc>
          <w:tcPr>
            <w:tcW w:w="992" w:type="dxa"/>
            <w:tcBorders>
              <w:top w:val="single" w:sz="6" w:space="0" w:color="auto"/>
              <w:left w:val="single" w:sz="4" w:space="0" w:color="auto"/>
              <w:bottom w:val="single" w:sz="6" w:space="0" w:color="auto"/>
              <w:right w:val="single" w:sz="4" w:space="0" w:color="auto"/>
            </w:tcBorders>
            <w:shd w:val="clear" w:color="auto" w:fill="FFFFFF"/>
            <w:vAlign w:val="center"/>
          </w:tcPr>
          <w:p w14:paraId="0A6F987F" w14:textId="10D1DB05" w:rsidR="00A27910" w:rsidRPr="009A1FF7" w:rsidRDefault="00BB5BE2" w:rsidP="00A97494">
            <w:pPr>
              <w:keepNext/>
              <w:widowControl w:val="0"/>
              <w:shd w:val="clear" w:color="auto" w:fill="FFFFFF"/>
              <w:spacing w:after="0"/>
              <w:jc w:val="center"/>
              <w:rPr>
                <w:rFonts w:ascii="Times New Roman" w:eastAsia="Calibri" w:hAnsi="Times New Roman" w:cs="Times New Roman"/>
              </w:rPr>
            </w:pPr>
            <w:r>
              <w:rPr>
                <w:rFonts w:ascii="Times New Roman" w:eastAsia="Calibri" w:hAnsi="Times New Roman" w:cs="Times New Roman"/>
              </w:rPr>
              <w:t>80</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14:paraId="7639ED51" w14:textId="1580E1FE" w:rsidR="00A27910" w:rsidRPr="009A1FF7" w:rsidRDefault="00BB5BE2" w:rsidP="00A97494">
            <w:pPr>
              <w:keepNext/>
              <w:widowControl w:val="0"/>
              <w:shd w:val="clear" w:color="auto" w:fill="FFFFFF"/>
              <w:spacing w:after="0"/>
              <w:jc w:val="center"/>
              <w:rPr>
                <w:rFonts w:ascii="Times New Roman" w:eastAsia="Calibri" w:hAnsi="Times New Roman" w:cs="Times New Roman"/>
              </w:rPr>
            </w:pPr>
            <w:r>
              <w:rPr>
                <w:rFonts w:ascii="Times New Roman" w:eastAsia="Calibri" w:hAnsi="Times New Roman" w:cs="Times New Roman"/>
              </w:rPr>
              <w:t>88</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14:paraId="27522A92" w14:textId="77777777" w:rsidR="00A27910" w:rsidRPr="009A1FF7" w:rsidRDefault="00A27910" w:rsidP="00A97494">
            <w:pPr>
              <w:keepNext/>
              <w:widowControl w:val="0"/>
              <w:shd w:val="clear" w:color="auto" w:fill="FFFFFF"/>
              <w:spacing w:after="0"/>
              <w:jc w:val="center"/>
              <w:rPr>
                <w:rFonts w:ascii="Times New Roman" w:eastAsia="Calibri" w:hAnsi="Times New Roman" w:cs="Times New Roman"/>
              </w:rPr>
            </w:pPr>
            <w:r w:rsidRPr="009A1FF7">
              <w:rPr>
                <w:rFonts w:ascii="Times New Roman" w:eastAsia="Calibri" w:hAnsi="Times New Roman" w:cs="Times New Roman"/>
              </w:rPr>
              <w:t>80</w:t>
            </w:r>
          </w:p>
        </w:tc>
      </w:tr>
    </w:tbl>
    <w:p w14:paraId="7D04145F" w14:textId="74F0AB7B" w:rsidR="00D36DA5" w:rsidRPr="001F47A8" w:rsidRDefault="00060678" w:rsidP="00A97494">
      <w:pPr>
        <w:keepNext/>
        <w:widowControl w:val="0"/>
        <w:shd w:val="clear" w:color="auto" w:fill="FFFFFF"/>
        <w:spacing w:after="0"/>
        <w:ind w:right="-1" w:firstLine="708"/>
        <w:jc w:val="both"/>
        <w:rPr>
          <w:rFonts w:ascii="Times New Roman" w:hAnsi="Times New Roman"/>
          <w:spacing w:val="-6"/>
          <w:sz w:val="28"/>
        </w:rPr>
      </w:pPr>
      <w:r>
        <w:rPr>
          <w:rFonts w:ascii="Times New Roman" w:hAnsi="Times New Roman"/>
          <w:spacing w:val="-6"/>
          <w:sz w:val="28"/>
        </w:rPr>
        <w:t xml:space="preserve">На территории Заринского района в 2021 году произошло увеличение количества </w:t>
      </w:r>
      <w:r w:rsidRPr="00060678">
        <w:rPr>
          <w:rFonts w:ascii="Times New Roman" w:hAnsi="Times New Roman"/>
          <w:spacing w:val="-6"/>
          <w:sz w:val="28"/>
        </w:rPr>
        <w:t>объектов бытового обслуживани</w:t>
      </w:r>
      <w:r>
        <w:rPr>
          <w:rFonts w:ascii="Times New Roman" w:hAnsi="Times New Roman"/>
          <w:spacing w:val="-6"/>
          <w:sz w:val="28"/>
        </w:rPr>
        <w:t>я, за счет регистрации по месту жительства, на самом деле</w:t>
      </w:r>
      <w:r w:rsidR="00AD3F92">
        <w:rPr>
          <w:rFonts w:ascii="Times New Roman" w:hAnsi="Times New Roman"/>
          <w:spacing w:val="-6"/>
          <w:sz w:val="28"/>
        </w:rPr>
        <w:t xml:space="preserve"> в районе</w:t>
      </w:r>
      <w:r w:rsidR="00D36DA5" w:rsidRPr="001F47A8">
        <w:rPr>
          <w:rFonts w:ascii="Times New Roman" w:hAnsi="Times New Roman"/>
          <w:spacing w:val="-6"/>
          <w:sz w:val="28"/>
        </w:rPr>
        <w:t xml:space="preserve"> практически отсутствуют социально значимые виды бытовых услуг</w:t>
      </w:r>
      <w:r>
        <w:rPr>
          <w:rFonts w:ascii="Times New Roman" w:hAnsi="Times New Roman"/>
          <w:spacing w:val="-6"/>
          <w:sz w:val="28"/>
        </w:rPr>
        <w:t>, так как большая часть индивидуальных предпринимателей только зарегистрированы на территории Заринского района, а осуществляют деятельность на других территориях</w:t>
      </w:r>
      <w:r w:rsidR="00D36DA5" w:rsidRPr="001F47A8">
        <w:rPr>
          <w:rFonts w:ascii="Times New Roman" w:hAnsi="Times New Roman"/>
          <w:spacing w:val="-6"/>
          <w:sz w:val="28"/>
        </w:rPr>
        <w:t xml:space="preserve">. </w:t>
      </w:r>
    </w:p>
    <w:p w14:paraId="208E85A9" w14:textId="77777777" w:rsidR="0027210B" w:rsidRDefault="00234651" w:rsidP="00A97494">
      <w:pPr>
        <w:keepNext/>
        <w:widowControl w:val="0"/>
        <w:shd w:val="clear" w:color="auto" w:fill="FFFFFF"/>
        <w:spacing w:after="0"/>
        <w:ind w:right="-1" w:firstLine="708"/>
        <w:jc w:val="both"/>
        <w:rPr>
          <w:rFonts w:ascii="Times New Roman" w:hAnsi="Times New Roman"/>
          <w:color w:val="000000"/>
          <w:spacing w:val="-6"/>
          <w:sz w:val="28"/>
        </w:rPr>
      </w:pPr>
      <w:r w:rsidRPr="00234651">
        <w:rPr>
          <w:rFonts w:ascii="Times New Roman" w:hAnsi="Times New Roman"/>
          <w:spacing w:val="-6"/>
          <w:sz w:val="28"/>
        </w:rPr>
        <w:t>Район сохраняет стабильное развитие розничной</w:t>
      </w:r>
      <w:r w:rsidRPr="00146DFB">
        <w:rPr>
          <w:rFonts w:ascii="Times New Roman" w:hAnsi="Times New Roman"/>
          <w:color w:val="000000"/>
          <w:spacing w:val="-6"/>
          <w:sz w:val="28"/>
        </w:rPr>
        <w:t xml:space="preserve"> торговли, общественного </w:t>
      </w:r>
      <w:r w:rsidRPr="00146DFB">
        <w:rPr>
          <w:rFonts w:ascii="Times New Roman" w:hAnsi="Times New Roman"/>
          <w:color w:val="000000"/>
          <w:spacing w:val="-6"/>
          <w:sz w:val="28"/>
        </w:rPr>
        <w:lastRenderedPageBreak/>
        <w:t>питания, платных бытовых услуг.</w:t>
      </w:r>
    </w:p>
    <w:p w14:paraId="16AA75B2" w14:textId="77777777" w:rsidR="00234651" w:rsidRDefault="00234651" w:rsidP="00A97494">
      <w:pPr>
        <w:keepNext/>
        <w:widowControl w:val="0"/>
        <w:shd w:val="clear" w:color="auto" w:fill="FFFFFF"/>
        <w:spacing w:after="0"/>
        <w:ind w:right="-1"/>
        <w:jc w:val="both"/>
        <w:rPr>
          <w:rFonts w:ascii="Times New Roman" w:hAnsi="Times New Roman"/>
          <w:b/>
          <w:color w:val="000000"/>
          <w:spacing w:val="-6"/>
          <w:sz w:val="28"/>
        </w:rPr>
      </w:pPr>
    </w:p>
    <w:p w14:paraId="19ADC8D8" w14:textId="208C8A0D" w:rsidR="00F0301E" w:rsidRPr="00F0301E" w:rsidRDefault="00F0301E" w:rsidP="00A97494">
      <w:pPr>
        <w:pStyle w:val="a3"/>
        <w:keepNext/>
        <w:widowControl w:val="0"/>
        <w:numPr>
          <w:ilvl w:val="1"/>
          <w:numId w:val="11"/>
        </w:numPr>
        <w:shd w:val="clear" w:color="auto" w:fill="FFFFFF"/>
        <w:spacing w:line="276" w:lineRule="auto"/>
        <w:ind w:right="1690"/>
        <w:jc w:val="center"/>
        <w:rPr>
          <w:rFonts w:ascii="Times New Roman" w:hAnsi="Times New Roman"/>
          <w:b/>
          <w:color w:val="000000"/>
          <w:sz w:val="28"/>
        </w:rPr>
      </w:pPr>
      <w:r>
        <w:rPr>
          <w:rFonts w:ascii="Times New Roman" w:hAnsi="Times New Roman"/>
          <w:b/>
          <w:color w:val="000000"/>
          <w:sz w:val="28"/>
        </w:rPr>
        <w:t xml:space="preserve"> </w:t>
      </w:r>
      <w:r w:rsidRPr="00F0301E">
        <w:rPr>
          <w:rFonts w:ascii="Times New Roman" w:hAnsi="Times New Roman"/>
          <w:b/>
          <w:color w:val="000000"/>
          <w:sz w:val="28"/>
        </w:rPr>
        <w:t>Коммунальное хозяйство и инфраструктура</w:t>
      </w:r>
    </w:p>
    <w:p w14:paraId="404CCE73" w14:textId="77777777" w:rsidR="008B4FFE" w:rsidRDefault="008B4FFE" w:rsidP="00A97494">
      <w:pPr>
        <w:keepNext/>
        <w:widowControl w:val="0"/>
        <w:shd w:val="clear" w:color="auto" w:fill="FFFFFF"/>
        <w:spacing w:after="0"/>
        <w:ind w:right="1690"/>
        <w:rPr>
          <w:rFonts w:ascii="Times New Roman" w:hAnsi="Times New Roman"/>
          <w:b/>
          <w:color w:val="000000"/>
          <w:sz w:val="28"/>
        </w:rPr>
      </w:pPr>
    </w:p>
    <w:p w14:paraId="5D98DBA8" w14:textId="77777777" w:rsidR="00D36DA5" w:rsidRPr="00EE61F4" w:rsidRDefault="00D36DA5" w:rsidP="00A97494">
      <w:pPr>
        <w:keepNext/>
        <w:widowControl w:val="0"/>
        <w:shd w:val="clear" w:color="auto" w:fill="FFFFFF"/>
        <w:spacing w:after="0"/>
        <w:ind w:right="1690"/>
        <w:jc w:val="center"/>
        <w:rPr>
          <w:rFonts w:ascii="Times New Roman" w:hAnsi="Times New Roman"/>
          <w:b/>
          <w:color w:val="000000"/>
          <w:sz w:val="28"/>
        </w:rPr>
      </w:pPr>
      <w:r w:rsidRPr="00EE61F4">
        <w:rPr>
          <w:rFonts w:ascii="Times New Roman" w:hAnsi="Times New Roman"/>
          <w:b/>
          <w:color w:val="000000"/>
          <w:sz w:val="28"/>
        </w:rPr>
        <w:t>Коммунальное хозяйство и инфраструктура</w:t>
      </w:r>
    </w:p>
    <w:p w14:paraId="4C2F999E" w14:textId="08701944" w:rsidR="00D36DA5" w:rsidRPr="00C01DEE" w:rsidRDefault="00D36DA5" w:rsidP="00A97494">
      <w:pPr>
        <w:spacing w:after="0"/>
        <w:ind w:firstLine="540"/>
        <w:jc w:val="both"/>
        <w:rPr>
          <w:rFonts w:ascii="Times New Roman" w:eastAsia="Times New Roman" w:hAnsi="Times New Roman" w:cs="Times New Roman"/>
          <w:sz w:val="28"/>
          <w:szCs w:val="28"/>
        </w:rPr>
      </w:pPr>
      <w:r>
        <w:rPr>
          <w:rFonts w:ascii="Times New Roman" w:hAnsi="Times New Roman"/>
          <w:color w:val="000000"/>
          <w:spacing w:val="-9"/>
          <w:sz w:val="28"/>
        </w:rPr>
        <w:t xml:space="preserve">На конец </w:t>
      </w:r>
      <w:r w:rsidRPr="00C01DEE">
        <w:rPr>
          <w:rFonts w:ascii="Times New Roman" w:hAnsi="Times New Roman"/>
          <w:color w:val="000000"/>
          <w:spacing w:val="-9"/>
          <w:sz w:val="28"/>
        </w:rPr>
        <w:t>2021 г</w:t>
      </w:r>
      <w:r>
        <w:rPr>
          <w:rFonts w:ascii="Times New Roman" w:hAnsi="Times New Roman"/>
          <w:color w:val="000000"/>
          <w:spacing w:val="-9"/>
          <w:sz w:val="28"/>
        </w:rPr>
        <w:t>ода общая площадь жилищного фонда района составила 391,39 тыс. кв. м</w:t>
      </w:r>
      <w:r w:rsidRPr="004346D2">
        <w:rPr>
          <w:rFonts w:ascii="Times New Roman" w:hAnsi="Times New Roman"/>
          <w:color w:val="000000"/>
          <w:spacing w:val="-9"/>
          <w:sz w:val="28"/>
        </w:rPr>
        <w:t>.,</w:t>
      </w:r>
      <w:r w:rsidR="00C673EF">
        <w:rPr>
          <w:rFonts w:ascii="Times New Roman" w:hAnsi="Times New Roman"/>
          <w:color w:val="000000"/>
          <w:spacing w:val="-9"/>
          <w:sz w:val="28"/>
        </w:rPr>
        <w:t xml:space="preserve"> </w:t>
      </w:r>
      <w:r w:rsidRPr="00C01DEE">
        <w:rPr>
          <w:rFonts w:ascii="Times New Roman" w:eastAsia="Times New Roman" w:hAnsi="Times New Roman" w:cs="Times New Roman"/>
          <w:sz w:val="28"/>
          <w:szCs w:val="28"/>
        </w:rPr>
        <w:t xml:space="preserve">за последние 5 лет увеличилась на </w:t>
      </w:r>
      <w:r w:rsidRPr="004346D2">
        <w:rPr>
          <w:rFonts w:ascii="Times New Roman" w:eastAsia="Times New Roman" w:hAnsi="Times New Roman" w:cs="Times New Roman"/>
          <w:sz w:val="28"/>
          <w:szCs w:val="28"/>
        </w:rPr>
        <w:t>1,5</w:t>
      </w:r>
      <w:r w:rsidRPr="00C01DEE">
        <w:rPr>
          <w:rFonts w:ascii="Times New Roman" w:eastAsia="Times New Roman" w:hAnsi="Times New Roman" w:cs="Times New Roman"/>
          <w:sz w:val="28"/>
          <w:szCs w:val="28"/>
        </w:rPr>
        <w:t xml:space="preserve"> тыс.</w:t>
      </w:r>
      <w:r w:rsidR="00886C24">
        <w:rPr>
          <w:rFonts w:ascii="Times New Roman" w:eastAsia="Times New Roman" w:hAnsi="Times New Roman" w:cs="Times New Roman"/>
          <w:sz w:val="28"/>
          <w:szCs w:val="28"/>
        </w:rPr>
        <w:t xml:space="preserve"> </w:t>
      </w:r>
      <w:r w:rsidRPr="00C01DEE">
        <w:rPr>
          <w:rFonts w:ascii="Times New Roman" w:eastAsia="Times New Roman" w:hAnsi="Times New Roman" w:cs="Times New Roman"/>
          <w:sz w:val="28"/>
          <w:szCs w:val="28"/>
        </w:rPr>
        <w:t>кв.</w:t>
      </w:r>
      <w:r w:rsidR="00886C24">
        <w:rPr>
          <w:rFonts w:ascii="Times New Roman" w:eastAsia="Times New Roman" w:hAnsi="Times New Roman" w:cs="Times New Roman"/>
          <w:sz w:val="28"/>
          <w:szCs w:val="28"/>
        </w:rPr>
        <w:t xml:space="preserve"> </w:t>
      </w:r>
      <w:r w:rsidRPr="00C01DEE">
        <w:rPr>
          <w:rFonts w:ascii="Times New Roman" w:eastAsia="Times New Roman" w:hAnsi="Times New Roman" w:cs="Times New Roman"/>
          <w:sz w:val="28"/>
          <w:szCs w:val="28"/>
        </w:rPr>
        <w:t xml:space="preserve">м. Доля ветхого и аварийного остается на одном уровне </w:t>
      </w:r>
      <w:r>
        <w:rPr>
          <w:rFonts w:ascii="Times New Roman" w:eastAsia="Times New Roman" w:hAnsi="Times New Roman" w:cs="Times New Roman"/>
          <w:sz w:val="28"/>
          <w:szCs w:val="28"/>
        </w:rPr>
        <w:t>1,85</w:t>
      </w:r>
      <w:r w:rsidRPr="00C01DEE">
        <w:rPr>
          <w:rFonts w:ascii="Times New Roman" w:eastAsia="Times New Roman" w:hAnsi="Times New Roman" w:cs="Times New Roman"/>
          <w:sz w:val="28"/>
          <w:szCs w:val="28"/>
        </w:rPr>
        <w:t>%.</w:t>
      </w:r>
    </w:p>
    <w:p w14:paraId="59251737" w14:textId="77777777" w:rsidR="00D36DA5" w:rsidRPr="00E323B9" w:rsidRDefault="00D36DA5" w:rsidP="00A97494">
      <w:pPr>
        <w:keepNext/>
        <w:widowControl w:val="0"/>
        <w:shd w:val="clear" w:color="auto" w:fill="FFFFFF"/>
        <w:spacing w:after="0"/>
        <w:ind w:right="58" w:firstLine="720"/>
        <w:jc w:val="both"/>
        <w:rPr>
          <w:rFonts w:ascii="Times New Roman" w:hAnsi="Times New Roman"/>
          <w:color w:val="000000"/>
          <w:spacing w:val="-9"/>
          <w:sz w:val="28"/>
        </w:rPr>
      </w:pPr>
      <w:r>
        <w:rPr>
          <w:rFonts w:ascii="Times New Roman" w:hAnsi="Times New Roman"/>
          <w:color w:val="000000"/>
          <w:spacing w:val="-9"/>
          <w:sz w:val="28"/>
        </w:rPr>
        <w:t>Средняя обеспеченность населения жильем по району за 202</w:t>
      </w:r>
      <w:r w:rsidR="00FB2908">
        <w:rPr>
          <w:rFonts w:ascii="Times New Roman" w:hAnsi="Times New Roman"/>
          <w:color w:val="000000"/>
          <w:spacing w:val="-9"/>
          <w:sz w:val="28"/>
        </w:rPr>
        <w:t>1</w:t>
      </w:r>
      <w:r>
        <w:rPr>
          <w:rFonts w:ascii="Times New Roman" w:hAnsi="Times New Roman"/>
          <w:color w:val="000000"/>
          <w:spacing w:val="-9"/>
          <w:sz w:val="28"/>
        </w:rPr>
        <w:t xml:space="preserve"> год составила 25,8 кв. м. </w:t>
      </w:r>
    </w:p>
    <w:p w14:paraId="7EF88A7E" w14:textId="77777777" w:rsidR="00D36DA5" w:rsidRPr="00FB2908" w:rsidRDefault="00D36DA5" w:rsidP="00A97494">
      <w:pPr>
        <w:keepNext/>
        <w:widowControl w:val="0"/>
        <w:shd w:val="clear" w:color="auto" w:fill="FFFFFF"/>
        <w:spacing w:after="0"/>
        <w:ind w:left="5"/>
        <w:jc w:val="center"/>
        <w:rPr>
          <w:rFonts w:ascii="Times New Roman" w:hAnsi="Times New Roman"/>
          <w:b/>
          <w:color w:val="000000"/>
          <w:spacing w:val="-7"/>
          <w:sz w:val="28"/>
          <w:szCs w:val="28"/>
        </w:rPr>
      </w:pPr>
      <w:r w:rsidRPr="00FB2908">
        <w:rPr>
          <w:rFonts w:ascii="Times New Roman" w:hAnsi="Times New Roman"/>
          <w:b/>
          <w:color w:val="000000"/>
          <w:spacing w:val="-7"/>
          <w:sz w:val="28"/>
          <w:szCs w:val="28"/>
        </w:rPr>
        <w:t>Сведения о жилищном фонде</w:t>
      </w:r>
    </w:p>
    <w:tbl>
      <w:tblPr>
        <w:tblW w:w="9356" w:type="dxa"/>
        <w:tblInd w:w="40" w:type="dxa"/>
        <w:tblLayout w:type="fixed"/>
        <w:tblCellMar>
          <w:left w:w="40" w:type="dxa"/>
          <w:right w:w="40" w:type="dxa"/>
        </w:tblCellMar>
        <w:tblLook w:val="0000" w:firstRow="0" w:lastRow="0" w:firstColumn="0" w:lastColumn="0" w:noHBand="0" w:noVBand="0"/>
      </w:tblPr>
      <w:tblGrid>
        <w:gridCol w:w="4429"/>
        <w:gridCol w:w="993"/>
        <w:gridCol w:w="1134"/>
        <w:gridCol w:w="1134"/>
        <w:gridCol w:w="815"/>
        <w:gridCol w:w="851"/>
      </w:tblGrid>
      <w:tr w:rsidR="00D36DA5" w:rsidRPr="009A1FF7" w14:paraId="212CCA0A" w14:textId="77777777" w:rsidTr="00367152">
        <w:trPr>
          <w:trHeight w:hRule="exact" w:val="288"/>
        </w:trPr>
        <w:tc>
          <w:tcPr>
            <w:tcW w:w="4429" w:type="dxa"/>
            <w:tcBorders>
              <w:top w:val="single" w:sz="6" w:space="0" w:color="auto"/>
              <w:left w:val="single" w:sz="6" w:space="0" w:color="auto"/>
              <w:bottom w:val="single" w:sz="6" w:space="0" w:color="auto"/>
              <w:right w:val="single" w:sz="6" w:space="0" w:color="auto"/>
            </w:tcBorders>
            <w:shd w:val="clear" w:color="auto" w:fill="FFFFFF"/>
          </w:tcPr>
          <w:p w14:paraId="1FE60B19" w14:textId="77777777" w:rsidR="00D36DA5" w:rsidRPr="009A1FF7" w:rsidRDefault="00D36DA5" w:rsidP="00A97494">
            <w:pPr>
              <w:keepNext/>
              <w:widowControl w:val="0"/>
              <w:shd w:val="clear" w:color="auto" w:fill="FFFFFF"/>
              <w:spacing w:after="0"/>
              <w:rPr>
                <w:rFonts w:ascii="Times New Roman" w:hAnsi="Times New Roman"/>
                <w:b/>
                <w:color w:val="000000"/>
              </w:rPr>
            </w:pPr>
            <w:r w:rsidRPr="009A1FF7">
              <w:rPr>
                <w:rFonts w:ascii="Times New Roman" w:hAnsi="Times New Roman"/>
                <w:b/>
                <w:color w:val="000000"/>
              </w:rPr>
              <w:t>Наименование показателей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744735B" w14:textId="77777777" w:rsidR="00D36DA5" w:rsidRPr="009A1FF7" w:rsidRDefault="00D36DA5" w:rsidP="00A97494">
            <w:pPr>
              <w:keepNext/>
              <w:widowControl w:val="0"/>
              <w:shd w:val="clear" w:color="auto" w:fill="FFFFFF"/>
              <w:spacing w:after="0"/>
              <w:ind w:left="182"/>
              <w:jc w:val="center"/>
              <w:rPr>
                <w:rFonts w:ascii="Times New Roman" w:hAnsi="Times New Roman"/>
                <w:b/>
                <w:color w:val="000000"/>
              </w:rPr>
            </w:pPr>
            <w:r w:rsidRPr="009A1FF7">
              <w:rPr>
                <w:rFonts w:ascii="Times New Roman" w:hAnsi="Times New Roman"/>
                <w:b/>
                <w:color w:val="000000"/>
              </w:rPr>
              <w:t>2017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780A4984" w14:textId="77777777" w:rsidR="00D36DA5" w:rsidRPr="009A1FF7" w:rsidRDefault="00D36DA5" w:rsidP="00A97494">
            <w:pPr>
              <w:keepNext/>
              <w:widowControl w:val="0"/>
              <w:shd w:val="clear" w:color="auto" w:fill="FFFFFF"/>
              <w:spacing w:after="0"/>
              <w:ind w:left="182"/>
              <w:jc w:val="center"/>
              <w:rPr>
                <w:rFonts w:ascii="Times New Roman" w:hAnsi="Times New Roman"/>
                <w:b/>
                <w:color w:val="000000"/>
              </w:rPr>
            </w:pPr>
            <w:r w:rsidRPr="009A1FF7">
              <w:rPr>
                <w:rFonts w:ascii="Times New Roman" w:hAnsi="Times New Roman"/>
                <w:b/>
                <w:color w:val="000000"/>
                <w:lang w:val="en-US"/>
              </w:rPr>
              <w:t>201</w:t>
            </w:r>
            <w:r w:rsidRPr="009A1FF7">
              <w:rPr>
                <w:rFonts w:ascii="Times New Roman" w:hAnsi="Times New Roman"/>
                <w:b/>
                <w:color w:val="000000"/>
              </w:rPr>
              <w:t>8</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3DB33687" w14:textId="77777777" w:rsidR="00D36DA5" w:rsidRPr="009A1FF7" w:rsidRDefault="00D36DA5" w:rsidP="00A97494">
            <w:pPr>
              <w:keepNext/>
              <w:widowControl w:val="0"/>
              <w:shd w:val="clear" w:color="auto" w:fill="FFFFFF"/>
              <w:spacing w:after="0"/>
              <w:jc w:val="center"/>
              <w:rPr>
                <w:rFonts w:ascii="Times New Roman" w:hAnsi="Times New Roman"/>
                <w:b/>
                <w:color w:val="000000"/>
              </w:rPr>
            </w:pPr>
            <w:r w:rsidRPr="009A1FF7">
              <w:rPr>
                <w:rFonts w:ascii="Times New Roman" w:hAnsi="Times New Roman"/>
                <w:b/>
                <w:color w:val="000000"/>
              </w:rPr>
              <w:t>2019</w:t>
            </w:r>
          </w:p>
        </w:tc>
        <w:tc>
          <w:tcPr>
            <w:tcW w:w="815" w:type="dxa"/>
            <w:tcBorders>
              <w:top w:val="single" w:sz="6" w:space="0" w:color="auto"/>
              <w:left w:val="single" w:sz="4" w:space="0" w:color="auto"/>
              <w:bottom w:val="single" w:sz="6" w:space="0" w:color="auto"/>
              <w:right w:val="single" w:sz="4" w:space="0" w:color="auto"/>
            </w:tcBorders>
            <w:shd w:val="clear" w:color="auto" w:fill="FFFFFF"/>
          </w:tcPr>
          <w:p w14:paraId="1F3FB056" w14:textId="77777777" w:rsidR="00D36DA5" w:rsidRPr="009A1FF7" w:rsidRDefault="00D36DA5" w:rsidP="00A97494">
            <w:pPr>
              <w:keepNext/>
              <w:widowControl w:val="0"/>
              <w:shd w:val="clear" w:color="auto" w:fill="FFFFFF"/>
              <w:spacing w:after="0"/>
              <w:rPr>
                <w:rFonts w:ascii="Times New Roman" w:hAnsi="Times New Roman"/>
                <w:b/>
                <w:color w:val="000000"/>
              </w:rPr>
            </w:pPr>
            <w:r w:rsidRPr="009A1FF7">
              <w:rPr>
                <w:rFonts w:ascii="Times New Roman" w:hAnsi="Times New Roman"/>
                <w:b/>
                <w:color w:val="000000"/>
              </w:rPr>
              <w:t>2020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14:paraId="695C9E2B" w14:textId="77777777" w:rsidR="00D36DA5" w:rsidRPr="009A1FF7" w:rsidRDefault="00D36DA5" w:rsidP="00A97494">
            <w:pPr>
              <w:keepNext/>
              <w:widowControl w:val="0"/>
              <w:shd w:val="clear" w:color="auto" w:fill="FFFFFF"/>
              <w:spacing w:after="0"/>
              <w:rPr>
                <w:rFonts w:ascii="Times New Roman" w:hAnsi="Times New Roman"/>
                <w:b/>
                <w:color w:val="000000"/>
              </w:rPr>
            </w:pPr>
            <w:r w:rsidRPr="009A1FF7">
              <w:rPr>
                <w:rFonts w:ascii="Times New Roman" w:hAnsi="Times New Roman"/>
                <w:b/>
                <w:color w:val="000000"/>
              </w:rPr>
              <w:t>2021</w:t>
            </w:r>
          </w:p>
        </w:tc>
      </w:tr>
      <w:tr w:rsidR="00D36DA5" w:rsidRPr="009A1FF7" w14:paraId="18BA1EC2" w14:textId="77777777" w:rsidTr="00367152">
        <w:trPr>
          <w:trHeight w:hRule="exact" w:val="288"/>
        </w:trPr>
        <w:tc>
          <w:tcPr>
            <w:tcW w:w="4429" w:type="dxa"/>
            <w:tcBorders>
              <w:top w:val="single" w:sz="6" w:space="0" w:color="auto"/>
              <w:left w:val="single" w:sz="6" w:space="0" w:color="auto"/>
              <w:bottom w:val="single" w:sz="6" w:space="0" w:color="auto"/>
              <w:right w:val="single" w:sz="6" w:space="0" w:color="auto"/>
            </w:tcBorders>
            <w:shd w:val="clear" w:color="auto" w:fill="FFFFFF"/>
          </w:tcPr>
          <w:p w14:paraId="4E4FA31F" w14:textId="77777777" w:rsidR="00D36DA5" w:rsidRPr="009A1FF7" w:rsidRDefault="00D36DA5" w:rsidP="00A97494">
            <w:pPr>
              <w:keepNext/>
              <w:widowControl w:val="0"/>
              <w:shd w:val="clear" w:color="auto" w:fill="FFFFFF"/>
              <w:spacing w:after="0"/>
              <w:rPr>
                <w:rFonts w:ascii="Times New Roman" w:hAnsi="Times New Roman"/>
                <w:color w:val="000000"/>
              </w:rPr>
            </w:pPr>
            <w:r w:rsidRPr="009A1FF7">
              <w:rPr>
                <w:rFonts w:ascii="Times New Roman" w:hAnsi="Times New Roman"/>
                <w:color w:val="000000"/>
              </w:rPr>
              <w:t>Площадь жилых помещений, всего (тыс.м</w:t>
            </w:r>
            <w:r w:rsidRPr="009A1FF7">
              <w:rPr>
                <w:rFonts w:ascii="Times New Roman" w:hAnsi="Times New Roman"/>
                <w:color w:val="000000"/>
                <w:vertAlign w:val="superscript"/>
              </w:rPr>
              <w:t>2</w:t>
            </w:r>
            <w:r w:rsidRPr="009A1FF7">
              <w:rPr>
                <w:rFonts w:ascii="Times New Roman" w:hAnsi="Times New Roman"/>
                <w:color w:val="000000"/>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031ACA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389,9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6CB9A56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390,4</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290B9B1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392,5</w:t>
            </w:r>
          </w:p>
        </w:tc>
        <w:tc>
          <w:tcPr>
            <w:tcW w:w="815" w:type="dxa"/>
            <w:tcBorders>
              <w:top w:val="single" w:sz="6" w:space="0" w:color="auto"/>
              <w:left w:val="single" w:sz="4" w:space="0" w:color="auto"/>
              <w:bottom w:val="single" w:sz="6" w:space="0" w:color="auto"/>
              <w:right w:val="single" w:sz="4" w:space="0" w:color="auto"/>
            </w:tcBorders>
            <w:shd w:val="clear" w:color="auto" w:fill="FFFFFF"/>
          </w:tcPr>
          <w:p w14:paraId="3D48A0A3"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393,25</w:t>
            </w:r>
          </w:p>
        </w:tc>
        <w:tc>
          <w:tcPr>
            <w:tcW w:w="851" w:type="dxa"/>
            <w:tcBorders>
              <w:top w:val="single" w:sz="6" w:space="0" w:color="auto"/>
              <w:left w:val="single" w:sz="4" w:space="0" w:color="auto"/>
              <w:bottom w:val="single" w:sz="6" w:space="0" w:color="auto"/>
              <w:right w:val="single" w:sz="6" w:space="0" w:color="auto"/>
            </w:tcBorders>
            <w:shd w:val="clear" w:color="auto" w:fill="FFFFFF"/>
          </w:tcPr>
          <w:p w14:paraId="26474F4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391,39</w:t>
            </w:r>
          </w:p>
        </w:tc>
      </w:tr>
      <w:tr w:rsidR="00D36DA5" w:rsidRPr="009A1FF7" w14:paraId="1ABBD652" w14:textId="77777777" w:rsidTr="00367152">
        <w:trPr>
          <w:trHeight w:hRule="exact" w:val="288"/>
        </w:trPr>
        <w:tc>
          <w:tcPr>
            <w:tcW w:w="4429" w:type="dxa"/>
            <w:tcBorders>
              <w:top w:val="single" w:sz="6" w:space="0" w:color="auto"/>
              <w:left w:val="single" w:sz="6" w:space="0" w:color="auto"/>
              <w:bottom w:val="single" w:sz="6" w:space="0" w:color="auto"/>
              <w:right w:val="single" w:sz="6" w:space="0" w:color="auto"/>
            </w:tcBorders>
            <w:shd w:val="clear" w:color="auto" w:fill="FFFFFF"/>
          </w:tcPr>
          <w:p w14:paraId="373AAD87" w14:textId="77777777" w:rsidR="00D36DA5" w:rsidRPr="009A1FF7" w:rsidRDefault="00D36DA5" w:rsidP="00A97494">
            <w:pPr>
              <w:keepNext/>
              <w:widowControl w:val="0"/>
              <w:shd w:val="clear" w:color="auto" w:fill="FFFFFF"/>
              <w:spacing w:after="0"/>
              <w:rPr>
                <w:rFonts w:ascii="Times New Roman" w:hAnsi="Times New Roman"/>
                <w:color w:val="000000"/>
                <w:vertAlign w:val="superscript"/>
              </w:rPr>
            </w:pPr>
            <w:r w:rsidRPr="009A1FF7">
              <w:rPr>
                <w:rFonts w:ascii="Times New Roman" w:hAnsi="Times New Roman"/>
                <w:color w:val="000000"/>
              </w:rPr>
              <w:t>Введено в строй жилья – всего,м</w:t>
            </w:r>
            <w:r w:rsidR="00FB2908" w:rsidRPr="009A1FF7">
              <w:rPr>
                <w:rFonts w:ascii="Times New Roman" w:hAnsi="Times New Roman"/>
                <w:color w:val="000000"/>
                <w:vertAlign w:val="superscript"/>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11FDE98"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1EAB6329"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500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3007CBA0"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2066</w:t>
            </w:r>
          </w:p>
        </w:tc>
        <w:tc>
          <w:tcPr>
            <w:tcW w:w="815" w:type="dxa"/>
            <w:tcBorders>
              <w:top w:val="single" w:sz="6" w:space="0" w:color="auto"/>
              <w:left w:val="single" w:sz="4" w:space="0" w:color="auto"/>
              <w:bottom w:val="single" w:sz="6" w:space="0" w:color="auto"/>
              <w:right w:val="single" w:sz="4" w:space="0" w:color="auto"/>
            </w:tcBorders>
            <w:shd w:val="clear" w:color="auto" w:fill="FFFFFF"/>
          </w:tcPr>
          <w:p w14:paraId="361B87A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750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14:paraId="592FD2E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560</w:t>
            </w:r>
          </w:p>
        </w:tc>
      </w:tr>
      <w:tr w:rsidR="00D36DA5" w:rsidRPr="009A1FF7" w14:paraId="5E613370" w14:textId="77777777" w:rsidTr="00367152">
        <w:trPr>
          <w:trHeight w:hRule="exact" w:val="288"/>
        </w:trPr>
        <w:tc>
          <w:tcPr>
            <w:tcW w:w="4429" w:type="dxa"/>
            <w:tcBorders>
              <w:top w:val="single" w:sz="6" w:space="0" w:color="auto"/>
              <w:left w:val="single" w:sz="6" w:space="0" w:color="auto"/>
              <w:bottom w:val="single" w:sz="6" w:space="0" w:color="auto"/>
              <w:right w:val="single" w:sz="6" w:space="0" w:color="auto"/>
            </w:tcBorders>
            <w:shd w:val="clear" w:color="auto" w:fill="FFFFFF"/>
          </w:tcPr>
          <w:p w14:paraId="3319C3CF" w14:textId="77777777" w:rsidR="00D36DA5" w:rsidRPr="0000413A" w:rsidRDefault="00D36DA5" w:rsidP="00A97494">
            <w:pPr>
              <w:keepNext/>
              <w:widowControl w:val="0"/>
              <w:shd w:val="clear" w:color="auto" w:fill="FFFFFF"/>
              <w:spacing w:after="0"/>
              <w:rPr>
                <w:rFonts w:ascii="Times New Roman" w:hAnsi="Times New Roman"/>
                <w:color w:val="000000"/>
                <w:vertAlign w:val="superscript"/>
              </w:rPr>
            </w:pPr>
            <w:r w:rsidRPr="009A1FF7">
              <w:rPr>
                <w:rFonts w:ascii="Times New Roman" w:hAnsi="Times New Roman"/>
                <w:color w:val="000000"/>
                <w:spacing w:val="-12"/>
              </w:rPr>
              <w:t>в том числе индивидуальных жилых домов</w:t>
            </w:r>
            <w:r w:rsidR="0000413A">
              <w:rPr>
                <w:rFonts w:ascii="Times New Roman" w:hAnsi="Times New Roman"/>
                <w:color w:val="000000"/>
                <w:spacing w:val="-12"/>
              </w:rPr>
              <w:t>, м</w:t>
            </w:r>
            <w:r w:rsidR="0000413A">
              <w:rPr>
                <w:rFonts w:ascii="Times New Roman" w:hAnsi="Times New Roman"/>
                <w:color w:val="000000"/>
                <w:spacing w:val="-12"/>
                <w:vertAlign w:val="superscript"/>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E79A2A1"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400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1B60F0CD"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500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7102BB1E"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2066</w:t>
            </w:r>
          </w:p>
        </w:tc>
        <w:tc>
          <w:tcPr>
            <w:tcW w:w="815" w:type="dxa"/>
            <w:tcBorders>
              <w:top w:val="single" w:sz="6" w:space="0" w:color="auto"/>
              <w:left w:val="single" w:sz="4" w:space="0" w:color="auto"/>
              <w:bottom w:val="single" w:sz="6" w:space="0" w:color="auto"/>
              <w:right w:val="single" w:sz="4" w:space="0" w:color="auto"/>
            </w:tcBorders>
            <w:shd w:val="clear" w:color="auto" w:fill="FFFFFF"/>
          </w:tcPr>
          <w:p w14:paraId="10D15527"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750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14:paraId="49BC7855" w14:textId="77777777" w:rsidR="00D36DA5" w:rsidRPr="009A1FF7" w:rsidRDefault="00D36DA5" w:rsidP="00A97494">
            <w:pPr>
              <w:keepNext/>
              <w:widowControl w:val="0"/>
              <w:shd w:val="clear" w:color="auto" w:fill="FFFFFF"/>
              <w:spacing w:after="0"/>
              <w:jc w:val="center"/>
              <w:rPr>
                <w:rFonts w:ascii="Times New Roman" w:hAnsi="Times New Roman"/>
                <w:color w:val="000000"/>
              </w:rPr>
            </w:pPr>
            <w:r w:rsidRPr="009A1FF7">
              <w:rPr>
                <w:rFonts w:ascii="Times New Roman" w:hAnsi="Times New Roman"/>
                <w:color w:val="000000"/>
              </w:rPr>
              <w:t>560</w:t>
            </w:r>
          </w:p>
        </w:tc>
      </w:tr>
    </w:tbl>
    <w:p w14:paraId="51FF325E" w14:textId="77777777" w:rsidR="00A202F9" w:rsidRDefault="00A202F9" w:rsidP="00A97494">
      <w:pPr>
        <w:keepNext/>
        <w:widowControl w:val="0"/>
        <w:shd w:val="clear" w:color="auto" w:fill="FFFFFF"/>
        <w:tabs>
          <w:tab w:val="left" w:pos="6605"/>
          <w:tab w:val="left" w:pos="7685"/>
          <w:tab w:val="left" w:pos="8765"/>
        </w:tabs>
        <w:spacing w:after="0"/>
        <w:jc w:val="both"/>
        <w:rPr>
          <w:rFonts w:ascii="Times New Roman" w:eastAsia="Times New Roman" w:hAnsi="Times New Roman" w:cs="Times New Roman"/>
          <w:color w:val="000000"/>
          <w:sz w:val="28"/>
          <w:szCs w:val="28"/>
        </w:rPr>
      </w:pPr>
    </w:p>
    <w:p w14:paraId="463C2274" w14:textId="77777777" w:rsidR="00D36DA5" w:rsidRPr="00C01DEE" w:rsidRDefault="00D36DA5" w:rsidP="00A97494">
      <w:pPr>
        <w:keepNext/>
        <w:widowControl w:val="0"/>
        <w:shd w:val="clear" w:color="auto" w:fill="FFFFFF"/>
        <w:tabs>
          <w:tab w:val="left" w:pos="6605"/>
          <w:tab w:val="left" w:pos="7685"/>
          <w:tab w:val="left" w:pos="8765"/>
        </w:tabs>
        <w:spacing w:after="0"/>
        <w:jc w:val="both"/>
        <w:rPr>
          <w:rFonts w:ascii="Times New Roman" w:hAnsi="Times New Roman"/>
          <w:color w:val="000000"/>
          <w:spacing w:val="-3"/>
          <w:sz w:val="28"/>
        </w:rPr>
      </w:pPr>
      <w:r w:rsidRPr="00C01DEE">
        <w:rPr>
          <w:rFonts w:ascii="Times New Roman" w:eastAsia="Times New Roman" w:hAnsi="Times New Roman" w:cs="Times New Roman"/>
          <w:color w:val="000000"/>
          <w:sz w:val="28"/>
          <w:szCs w:val="28"/>
        </w:rPr>
        <w:t>Удельный вес общей площади жилых помещений, оборудованных:</w:t>
      </w:r>
    </w:p>
    <w:p w14:paraId="0C02A1F9" w14:textId="77777777" w:rsidR="00D36DA5" w:rsidRPr="00C01DEE" w:rsidRDefault="0016120E" w:rsidP="00A97494">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6DA5" w:rsidRPr="00C01DEE">
        <w:rPr>
          <w:rFonts w:ascii="Times New Roman" w:eastAsia="Times New Roman" w:hAnsi="Times New Roman" w:cs="Times New Roman"/>
          <w:sz w:val="28"/>
          <w:szCs w:val="28"/>
        </w:rPr>
        <w:t xml:space="preserve">водопроводом – </w:t>
      </w:r>
      <w:r w:rsidR="00D36DA5">
        <w:rPr>
          <w:rFonts w:ascii="Times New Roman" w:eastAsia="Times New Roman" w:hAnsi="Times New Roman" w:cs="Times New Roman"/>
          <w:sz w:val="28"/>
          <w:szCs w:val="28"/>
        </w:rPr>
        <w:t>81</w:t>
      </w:r>
      <w:r w:rsidR="00D36DA5" w:rsidRPr="00C01DEE">
        <w:rPr>
          <w:rFonts w:ascii="Times New Roman" w:eastAsia="Times New Roman" w:hAnsi="Times New Roman" w:cs="Times New Roman"/>
          <w:sz w:val="28"/>
          <w:szCs w:val="28"/>
        </w:rPr>
        <w:t>%;</w:t>
      </w:r>
    </w:p>
    <w:p w14:paraId="5C0C7B29" w14:textId="77777777" w:rsidR="00D36DA5" w:rsidRPr="00C01DEE" w:rsidRDefault="0016120E" w:rsidP="00A97494">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6DA5" w:rsidRPr="00C01DEE">
        <w:rPr>
          <w:rFonts w:ascii="Times New Roman" w:eastAsia="Times New Roman" w:hAnsi="Times New Roman" w:cs="Times New Roman"/>
          <w:sz w:val="28"/>
          <w:szCs w:val="28"/>
        </w:rPr>
        <w:t xml:space="preserve">канализацией – </w:t>
      </w:r>
      <w:r w:rsidR="00D36DA5" w:rsidRPr="00E00A01">
        <w:rPr>
          <w:rFonts w:ascii="Times New Roman" w:eastAsia="Times New Roman" w:hAnsi="Times New Roman" w:cs="Times New Roman"/>
          <w:sz w:val="28"/>
          <w:szCs w:val="28"/>
        </w:rPr>
        <w:t>48,7</w:t>
      </w:r>
      <w:r w:rsidR="00D36DA5" w:rsidRPr="00C01DEE">
        <w:rPr>
          <w:rFonts w:ascii="Times New Roman" w:eastAsia="Times New Roman" w:hAnsi="Times New Roman" w:cs="Times New Roman"/>
          <w:sz w:val="28"/>
          <w:szCs w:val="28"/>
        </w:rPr>
        <w:t>%;</w:t>
      </w:r>
    </w:p>
    <w:p w14:paraId="65DDCC74" w14:textId="77777777" w:rsidR="00D36DA5" w:rsidRPr="00C01DEE" w:rsidRDefault="0016120E" w:rsidP="00A97494">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6DA5" w:rsidRPr="00C01DEE">
        <w:rPr>
          <w:rFonts w:ascii="Times New Roman" w:eastAsia="Times New Roman" w:hAnsi="Times New Roman" w:cs="Times New Roman"/>
          <w:sz w:val="28"/>
          <w:szCs w:val="28"/>
        </w:rPr>
        <w:t xml:space="preserve">центральным отоплением – </w:t>
      </w:r>
      <w:r w:rsidR="00D36DA5" w:rsidRPr="00E00A01">
        <w:rPr>
          <w:rFonts w:ascii="Times New Roman" w:eastAsia="Times New Roman" w:hAnsi="Times New Roman" w:cs="Times New Roman"/>
          <w:sz w:val="28"/>
          <w:szCs w:val="28"/>
        </w:rPr>
        <w:t>25,3</w:t>
      </w:r>
      <w:r w:rsidR="00D36DA5" w:rsidRPr="00C01DEE">
        <w:rPr>
          <w:rFonts w:ascii="Times New Roman" w:eastAsia="Times New Roman" w:hAnsi="Times New Roman" w:cs="Times New Roman"/>
          <w:sz w:val="28"/>
          <w:szCs w:val="28"/>
        </w:rPr>
        <w:t>%;</w:t>
      </w:r>
    </w:p>
    <w:p w14:paraId="08F961F3" w14:textId="77777777" w:rsidR="00D36DA5" w:rsidRPr="00C01DEE" w:rsidRDefault="0016120E" w:rsidP="00A97494">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6DA5" w:rsidRPr="00C01DEE">
        <w:rPr>
          <w:rFonts w:ascii="Times New Roman" w:eastAsia="Times New Roman" w:hAnsi="Times New Roman" w:cs="Times New Roman"/>
          <w:sz w:val="28"/>
          <w:szCs w:val="28"/>
        </w:rPr>
        <w:t xml:space="preserve">газом – </w:t>
      </w:r>
      <w:r w:rsidR="00D36DA5" w:rsidRPr="00E00A01">
        <w:rPr>
          <w:rFonts w:ascii="Times New Roman" w:eastAsia="Times New Roman" w:hAnsi="Times New Roman" w:cs="Times New Roman"/>
          <w:sz w:val="28"/>
          <w:szCs w:val="28"/>
        </w:rPr>
        <w:t>92,7</w:t>
      </w:r>
      <w:r w:rsidR="00D36DA5" w:rsidRPr="00C01DEE">
        <w:rPr>
          <w:rFonts w:ascii="Times New Roman" w:eastAsia="Times New Roman" w:hAnsi="Times New Roman" w:cs="Times New Roman"/>
          <w:sz w:val="28"/>
          <w:szCs w:val="28"/>
        </w:rPr>
        <w:t>%;</w:t>
      </w:r>
    </w:p>
    <w:p w14:paraId="622F58A7" w14:textId="77777777" w:rsidR="00D36DA5" w:rsidRPr="00C01DEE" w:rsidRDefault="0016120E" w:rsidP="00A97494">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6DA5" w:rsidRPr="00C01DEE">
        <w:rPr>
          <w:rFonts w:ascii="Times New Roman" w:eastAsia="Times New Roman" w:hAnsi="Times New Roman" w:cs="Times New Roman"/>
          <w:sz w:val="28"/>
          <w:szCs w:val="28"/>
        </w:rPr>
        <w:t xml:space="preserve">горячим водоснабжением – </w:t>
      </w:r>
      <w:r w:rsidR="00D36DA5" w:rsidRPr="00E00A01">
        <w:rPr>
          <w:rFonts w:ascii="Times New Roman" w:eastAsia="Times New Roman" w:hAnsi="Times New Roman" w:cs="Times New Roman"/>
          <w:sz w:val="28"/>
          <w:szCs w:val="28"/>
        </w:rPr>
        <w:t>15,3</w:t>
      </w:r>
      <w:r w:rsidR="00D36DA5" w:rsidRPr="00C01DEE">
        <w:rPr>
          <w:rFonts w:ascii="Times New Roman" w:eastAsia="Times New Roman" w:hAnsi="Times New Roman" w:cs="Times New Roman"/>
          <w:sz w:val="28"/>
          <w:szCs w:val="28"/>
        </w:rPr>
        <w:t>%.</w:t>
      </w:r>
    </w:p>
    <w:p w14:paraId="4D68F368" w14:textId="77777777" w:rsidR="00D36DA5" w:rsidRPr="00C01DEE" w:rsidRDefault="00D36DA5" w:rsidP="00A97494">
      <w:pPr>
        <w:spacing w:after="0"/>
        <w:ind w:firstLine="567"/>
        <w:jc w:val="both"/>
        <w:rPr>
          <w:rFonts w:ascii="Times New Roman" w:eastAsia="Times New Roman" w:hAnsi="Times New Roman" w:cs="Times New Roman"/>
          <w:sz w:val="28"/>
          <w:szCs w:val="28"/>
        </w:rPr>
      </w:pPr>
      <w:r w:rsidRPr="00C01DEE">
        <w:rPr>
          <w:rFonts w:ascii="Times New Roman" w:eastAsia="Times New Roman" w:hAnsi="Times New Roman" w:cs="Times New Roman"/>
          <w:sz w:val="28"/>
          <w:szCs w:val="28"/>
        </w:rPr>
        <w:t>Строительство жилья осуществляется индивидуальными застройщиками. Много вновь построенного жилья не введено и не зарегистрировано по причине больших материальных расходов, связанных с регистрацией (межевание, изготовление технической документации).</w:t>
      </w:r>
    </w:p>
    <w:p w14:paraId="4E4EB678" w14:textId="77777777" w:rsidR="00D36DA5" w:rsidRDefault="00D36DA5" w:rsidP="00A97494">
      <w:pPr>
        <w:keepNext/>
        <w:widowControl w:val="0"/>
        <w:shd w:val="clear" w:color="auto" w:fill="FFFFFF"/>
        <w:spacing w:after="0"/>
        <w:ind w:right="58"/>
        <w:jc w:val="both"/>
        <w:rPr>
          <w:rFonts w:ascii="Times New Roman" w:hAnsi="Times New Roman"/>
          <w:color w:val="000000"/>
          <w:sz w:val="28"/>
        </w:rPr>
      </w:pPr>
    </w:p>
    <w:p w14:paraId="3CBB03B1" w14:textId="77777777" w:rsidR="00A202F9" w:rsidRDefault="008B4FFE" w:rsidP="00A97494">
      <w:pPr>
        <w:spacing w:after="0"/>
        <w:jc w:val="center"/>
        <w:rPr>
          <w:rFonts w:ascii="Times New Roman" w:eastAsiaTheme="minorHAnsi" w:hAnsi="Times New Roman" w:cs="Times New Roman"/>
          <w:b/>
          <w:sz w:val="28"/>
          <w:szCs w:val="28"/>
        </w:rPr>
      </w:pPr>
      <w:r>
        <w:rPr>
          <w:rFonts w:ascii="Times New Roman" w:hAnsi="Times New Roman" w:cs="Times New Roman"/>
          <w:b/>
          <w:sz w:val="28"/>
          <w:szCs w:val="28"/>
        </w:rPr>
        <w:t>Водоснабжение</w:t>
      </w:r>
    </w:p>
    <w:p w14:paraId="6D897EEE" w14:textId="1B239716" w:rsidR="00A202F9" w:rsidRDefault="00A202F9" w:rsidP="00A97494">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Протяженность сетей холодного водоснабжения – </w:t>
      </w:r>
      <w:r w:rsidR="00001599">
        <w:rPr>
          <w:rFonts w:ascii="Times New Roman" w:hAnsi="Times New Roman" w:cs="Times New Roman"/>
          <w:sz w:val="28"/>
          <w:szCs w:val="28"/>
        </w:rPr>
        <w:t>312,7</w:t>
      </w:r>
      <w:r>
        <w:rPr>
          <w:rFonts w:ascii="Times New Roman" w:hAnsi="Times New Roman" w:cs="Times New Roman"/>
          <w:sz w:val="28"/>
          <w:szCs w:val="28"/>
        </w:rPr>
        <w:t xml:space="preserve"> км. Водопроводы имеются в 43 населенных пунктах района из 50. </w:t>
      </w:r>
    </w:p>
    <w:p w14:paraId="4ED7644D" w14:textId="77777777"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прошедшие 5 лет частично отремонтированы сети холодного водоснабжения в 11 населенных пунктах (с. Новозыряново, с. Новодраченино, с. Новомоношкино, ст. Тягун, п. Батунный, с. Гришино, с. Смирново, с. Сосновка, с. Зыряновка, п. Казанцево, п. Мостовой). Произведена полная замена сетей холодного водоснабжения на ст. Аламбай.</w:t>
      </w:r>
    </w:p>
    <w:p w14:paraId="382FB0EB" w14:textId="32F85194"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Количество водозаборных узлов – </w:t>
      </w:r>
      <w:r w:rsidR="00001599">
        <w:rPr>
          <w:rFonts w:ascii="Times New Roman" w:hAnsi="Times New Roman" w:cs="Times New Roman"/>
          <w:sz w:val="28"/>
          <w:szCs w:val="28"/>
        </w:rPr>
        <w:t>91</w:t>
      </w:r>
      <w:r>
        <w:rPr>
          <w:rFonts w:ascii="Times New Roman" w:hAnsi="Times New Roman" w:cs="Times New Roman"/>
          <w:sz w:val="28"/>
          <w:szCs w:val="28"/>
        </w:rPr>
        <w:t>. За последние 5 лет произведена замена 7 водонапорных башен, в населенных пунктах: с. Новозыряново, с. Сосновка, с. Комарское, с. Новокопылово, с. Гоношиха, с. Шпагино, с. Новомоношкино), произведен капитальный ремонт – двух башен (ст. Шпагино и ст. Смазнево).</w:t>
      </w:r>
    </w:p>
    <w:p w14:paraId="18A30423" w14:textId="68850A30"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Сеть водоотведения (канализация) имеется лишь на ст. Голуха, протяженность 12,</w:t>
      </w:r>
      <w:r w:rsidR="00001599">
        <w:rPr>
          <w:rFonts w:ascii="Times New Roman" w:hAnsi="Times New Roman" w:cs="Times New Roman"/>
          <w:sz w:val="28"/>
          <w:szCs w:val="28"/>
        </w:rPr>
        <w:t>1</w:t>
      </w:r>
      <w:r>
        <w:rPr>
          <w:rFonts w:ascii="Times New Roman" w:hAnsi="Times New Roman" w:cs="Times New Roman"/>
          <w:sz w:val="28"/>
          <w:szCs w:val="28"/>
        </w:rPr>
        <w:t xml:space="preserve"> км, в данный момент право собственности на сеть не оформлено.</w:t>
      </w:r>
    </w:p>
    <w:p w14:paraId="40E2613F" w14:textId="77777777" w:rsidR="00631CA0" w:rsidRPr="00631CA0" w:rsidRDefault="00631CA0" w:rsidP="00A97494">
      <w:pPr>
        <w:spacing w:after="0"/>
        <w:ind w:firstLine="708"/>
        <w:jc w:val="center"/>
        <w:rPr>
          <w:rFonts w:ascii="Times New Roman" w:eastAsiaTheme="minorHAnsi" w:hAnsi="Times New Roman" w:cs="Times New Roman"/>
          <w:b/>
          <w:sz w:val="28"/>
          <w:szCs w:val="28"/>
          <w:lang w:eastAsia="en-US"/>
        </w:rPr>
      </w:pPr>
      <w:r w:rsidRPr="00631CA0">
        <w:rPr>
          <w:rFonts w:ascii="Times New Roman" w:eastAsiaTheme="minorHAnsi" w:hAnsi="Times New Roman" w:cs="Times New Roman"/>
          <w:b/>
          <w:sz w:val="28"/>
          <w:szCs w:val="28"/>
          <w:lang w:eastAsia="en-US"/>
        </w:rPr>
        <w:t>Система водоснабжения Заринского района</w:t>
      </w:r>
    </w:p>
    <w:tbl>
      <w:tblPr>
        <w:tblStyle w:val="26"/>
        <w:tblW w:w="0" w:type="auto"/>
        <w:tblLook w:val="04A0" w:firstRow="1" w:lastRow="0" w:firstColumn="1" w:lastColumn="0" w:noHBand="0" w:noVBand="1"/>
      </w:tblPr>
      <w:tblGrid>
        <w:gridCol w:w="2334"/>
        <w:gridCol w:w="2319"/>
        <w:gridCol w:w="2657"/>
        <w:gridCol w:w="2318"/>
      </w:tblGrid>
      <w:tr w:rsidR="00631CA0" w:rsidRPr="00631CA0" w14:paraId="6DF14C8A" w14:textId="77777777" w:rsidTr="00750EF4">
        <w:tc>
          <w:tcPr>
            <w:tcW w:w="2334" w:type="dxa"/>
          </w:tcPr>
          <w:p w14:paraId="47B98002" w14:textId="77777777" w:rsidR="00631CA0" w:rsidRPr="00631CA0" w:rsidRDefault="00631CA0" w:rsidP="00A97494">
            <w:pPr>
              <w:spacing w:after="160"/>
              <w:rPr>
                <w:rFonts w:ascii="Times New Roman" w:eastAsiaTheme="minorHAnsi" w:hAnsi="Times New Roman" w:cs="Times New Roman"/>
                <w:sz w:val="28"/>
                <w:szCs w:val="28"/>
                <w:lang w:eastAsia="en-US"/>
              </w:rPr>
            </w:pPr>
            <w:r w:rsidRPr="00631CA0">
              <w:rPr>
                <w:rFonts w:ascii="Times New Roman" w:eastAsiaTheme="minorHAnsi" w:hAnsi="Times New Roman" w:cs="Times New Roman"/>
                <w:sz w:val="28"/>
                <w:szCs w:val="28"/>
                <w:lang w:eastAsia="en-US"/>
              </w:rPr>
              <w:t>Общая протяженность сетей (км)</w:t>
            </w:r>
          </w:p>
        </w:tc>
        <w:tc>
          <w:tcPr>
            <w:tcW w:w="2319" w:type="dxa"/>
          </w:tcPr>
          <w:p w14:paraId="3270A990" w14:textId="77777777" w:rsidR="00631CA0" w:rsidRPr="00631CA0" w:rsidRDefault="00631CA0" w:rsidP="00A97494">
            <w:pPr>
              <w:spacing w:after="160"/>
              <w:jc w:val="center"/>
              <w:rPr>
                <w:rFonts w:ascii="Times New Roman" w:eastAsiaTheme="minorHAnsi" w:hAnsi="Times New Roman" w:cs="Times New Roman"/>
                <w:sz w:val="28"/>
                <w:szCs w:val="28"/>
                <w:lang w:eastAsia="en-US"/>
              </w:rPr>
            </w:pPr>
            <w:r w:rsidRPr="00631CA0">
              <w:rPr>
                <w:rFonts w:ascii="Times New Roman" w:eastAsiaTheme="minorHAnsi" w:hAnsi="Times New Roman" w:cs="Times New Roman"/>
                <w:sz w:val="28"/>
                <w:szCs w:val="28"/>
                <w:lang w:eastAsia="en-US"/>
              </w:rPr>
              <w:t>312,7</w:t>
            </w:r>
          </w:p>
        </w:tc>
        <w:tc>
          <w:tcPr>
            <w:tcW w:w="2657" w:type="dxa"/>
          </w:tcPr>
          <w:p w14:paraId="2725D52D" w14:textId="77777777" w:rsidR="00631CA0" w:rsidRPr="00631CA0" w:rsidRDefault="00631CA0" w:rsidP="00A97494">
            <w:pPr>
              <w:spacing w:after="160"/>
              <w:rPr>
                <w:rFonts w:ascii="Times New Roman" w:eastAsiaTheme="minorHAnsi" w:hAnsi="Times New Roman" w:cs="Times New Roman"/>
                <w:sz w:val="28"/>
                <w:szCs w:val="28"/>
                <w:lang w:eastAsia="en-US"/>
              </w:rPr>
            </w:pPr>
            <w:r w:rsidRPr="00631CA0">
              <w:rPr>
                <w:rFonts w:ascii="Times New Roman" w:eastAsiaTheme="minorHAnsi" w:hAnsi="Times New Roman" w:cs="Times New Roman"/>
                <w:sz w:val="28"/>
                <w:szCs w:val="28"/>
                <w:lang w:eastAsia="en-US"/>
              </w:rPr>
              <w:t>Протяженность отремонтированных сетей (км)</w:t>
            </w:r>
          </w:p>
        </w:tc>
        <w:tc>
          <w:tcPr>
            <w:tcW w:w="2318" w:type="dxa"/>
          </w:tcPr>
          <w:p w14:paraId="716FED58" w14:textId="77777777" w:rsidR="00631CA0" w:rsidRPr="00631CA0" w:rsidRDefault="00631CA0" w:rsidP="00A97494">
            <w:pPr>
              <w:spacing w:after="160"/>
              <w:jc w:val="center"/>
              <w:rPr>
                <w:rFonts w:ascii="Times New Roman" w:eastAsiaTheme="minorHAnsi" w:hAnsi="Times New Roman" w:cs="Times New Roman"/>
                <w:sz w:val="28"/>
                <w:szCs w:val="28"/>
                <w:lang w:eastAsia="en-US"/>
              </w:rPr>
            </w:pPr>
            <w:r w:rsidRPr="00631CA0">
              <w:rPr>
                <w:rFonts w:ascii="Times New Roman" w:eastAsiaTheme="minorHAnsi" w:hAnsi="Times New Roman" w:cs="Times New Roman"/>
                <w:sz w:val="28"/>
                <w:szCs w:val="28"/>
                <w:lang w:eastAsia="en-US"/>
              </w:rPr>
              <w:t>12,4</w:t>
            </w:r>
          </w:p>
        </w:tc>
      </w:tr>
      <w:tr w:rsidR="00631CA0" w:rsidRPr="00631CA0" w14:paraId="7CA715CE" w14:textId="77777777" w:rsidTr="00750EF4">
        <w:tc>
          <w:tcPr>
            <w:tcW w:w="2334" w:type="dxa"/>
          </w:tcPr>
          <w:p w14:paraId="5D1248D6" w14:textId="77777777" w:rsidR="00631CA0" w:rsidRPr="00631CA0" w:rsidRDefault="00631CA0" w:rsidP="00A97494">
            <w:pPr>
              <w:spacing w:after="160"/>
              <w:rPr>
                <w:rFonts w:ascii="Times New Roman" w:eastAsiaTheme="minorHAnsi" w:hAnsi="Times New Roman" w:cs="Times New Roman"/>
                <w:sz w:val="28"/>
                <w:szCs w:val="28"/>
                <w:lang w:eastAsia="en-US"/>
              </w:rPr>
            </w:pPr>
            <w:r w:rsidRPr="00631CA0">
              <w:rPr>
                <w:rFonts w:ascii="Times New Roman" w:eastAsiaTheme="minorHAnsi" w:hAnsi="Times New Roman" w:cs="Times New Roman"/>
                <w:sz w:val="28"/>
                <w:szCs w:val="28"/>
                <w:lang w:eastAsia="en-US"/>
              </w:rPr>
              <w:t>Общее количество водозаборных узлов</w:t>
            </w:r>
          </w:p>
        </w:tc>
        <w:tc>
          <w:tcPr>
            <w:tcW w:w="2319" w:type="dxa"/>
          </w:tcPr>
          <w:p w14:paraId="21811994" w14:textId="77777777" w:rsidR="00631CA0" w:rsidRPr="00631CA0" w:rsidRDefault="00631CA0" w:rsidP="00A97494">
            <w:pPr>
              <w:spacing w:after="160"/>
              <w:jc w:val="center"/>
              <w:rPr>
                <w:rFonts w:ascii="Times New Roman" w:eastAsiaTheme="minorHAnsi" w:hAnsi="Times New Roman" w:cs="Times New Roman"/>
                <w:sz w:val="28"/>
                <w:szCs w:val="28"/>
                <w:lang w:eastAsia="en-US"/>
              </w:rPr>
            </w:pPr>
            <w:r w:rsidRPr="00631CA0">
              <w:rPr>
                <w:rFonts w:ascii="Times New Roman" w:eastAsiaTheme="minorHAnsi" w:hAnsi="Times New Roman" w:cs="Times New Roman"/>
                <w:sz w:val="28"/>
                <w:szCs w:val="28"/>
                <w:lang w:eastAsia="en-US"/>
              </w:rPr>
              <w:t>91</w:t>
            </w:r>
          </w:p>
        </w:tc>
        <w:tc>
          <w:tcPr>
            <w:tcW w:w="2657" w:type="dxa"/>
          </w:tcPr>
          <w:p w14:paraId="70BF0274" w14:textId="10E2A5DD" w:rsidR="00631CA0" w:rsidRPr="00631CA0" w:rsidRDefault="00631CA0" w:rsidP="00A97494">
            <w:pPr>
              <w:spacing w:after="160"/>
              <w:rPr>
                <w:rFonts w:ascii="Times New Roman" w:eastAsiaTheme="minorHAnsi" w:hAnsi="Times New Roman" w:cs="Times New Roman"/>
                <w:sz w:val="28"/>
                <w:szCs w:val="28"/>
                <w:lang w:eastAsia="en-US"/>
              </w:rPr>
            </w:pPr>
            <w:r w:rsidRPr="00631CA0">
              <w:rPr>
                <w:rFonts w:ascii="Times New Roman" w:eastAsiaTheme="minorHAnsi" w:hAnsi="Times New Roman" w:cs="Times New Roman"/>
                <w:sz w:val="28"/>
                <w:szCs w:val="28"/>
                <w:lang w:eastAsia="en-US"/>
              </w:rPr>
              <w:t>К</w:t>
            </w:r>
            <w:r w:rsidR="001B2BF6">
              <w:rPr>
                <w:rFonts w:ascii="Times New Roman" w:eastAsiaTheme="minorHAnsi" w:hAnsi="Times New Roman" w:cs="Times New Roman"/>
                <w:sz w:val="28"/>
                <w:szCs w:val="28"/>
                <w:lang w:eastAsia="en-US"/>
              </w:rPr>
              <w:t>оличество отремонтированных</w:t>
            </w:r>
            <w:r w:rsidRPr="00631CA0">
              <w:rPr>
                <w:rFonts w:ascii="Times New Roman" w:eastAsiaTheme="minorHAnsi" w:hAnsi="Times New Roman" w:cs="Times New Roman"/>
                <w:sz w:val="28"/>
                <w:szCs w:val="28"/>
                <w:lang w:eastAsia="en-US"/>
              </w:rPr>
              <w:t xml:space="preserve"> водозаборных узлов</w:t>
            </w:r>
          </w:p>
        </w:tc>
        <w:tc>
          <w:tcPr>
            <w:tcW w:w="2318" w:type="dxa"/>
          </w:tcPr>
          <w:p w14:paraId="6ACE051D" w14:textId="77777777" w:rsidR="00631CA0" w:rsidRPr="00631CA0" w:rsidRDefault="00631CA0" w:rsidP="00A97494">
            <w:pPr>
              <w:spacing w:after="160"/>
              <w:jc w:val="center"/>
              <w:rPr>
                <w:rFonts w:ascii="Times New Roman" w:eastAsiaTheme="minorHAnsi" w:hAnsi="Times New Roman" w:cs="Times New Roman"/>
                <w:sz w:val="28"/>
                <w:szCs w:val="28"/>
                <w:lang w:eastAsia="en-US"/>
              </w:rPr>
            </w:pPr>
            <w:r w:rsidRPr="00631CA0">
              <w:rPr>
                <w:rFonts w:ascii="Times New Roman" w:eastAsiaTheme="minorHAnsi" w:hAnsi="Times New Roman" w:cs="Times New Roman"/>
                <w:sz w:val="28"/>
                <w:szCs w:val="28"/>
                <w:lang w:eastAsia="en-US"/>
              </w:rPr>
              <w:t>9</w:t>
            </w:r>
          </w:p>
        </w:tc>
      </w:tr>
    </w:tbl>
    <w:p w14:paraId="30FC6BCF" w14:textId="77777777"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района действует две ресурсоснабжающие организации МУП «ЖКХ «Голухинское» и МУП «Водоснабжение».</w:t>
      </w:r>
    </w:p>
    <w:p w14:paraId="5EC0B44C" w14:textId="77777777" w:rsidR="00A202F9" w:rsidRDefault="00A202F9" w:rsidP="00A97494">
      <w:pPr>
        <w:jc w:val="both"/>
        <w:rPr>
          <w:rFonts w:ascii="Times New Roman" w:hAnsi="Times New Roman" w:cs="Times New Roman"/>
          <w:sz w:val="28"/>
          <w:szCs w:val="28"/>
        </w:rPr>
      </w:pPr>
    </w:p>
    <w:p w14:paraId="21D1A81F" w14:textId="77777777" w:rsidR="00A202F9" w:rsidRDefault="008B4FFE" w:rsidP="00A97494">
      <w:pPr>
        <w:spacing w:after="0"/>
        <w:jc w:val="center"/>
        <w:rPr>
          <w:rFonts w:ascii="Times New Roman" w:hAnsi="Times New Roman" w:cs="Times New Roman"/>
          <w:b/>
          <w:sz w:val="28"/>
          <w:szCs w:val="28"/>
        </w:rPr>
      </w:pPr>
      <w:r>
        <w:rPr>
          <w:rFonts w:ascii="Times New Roman" w:hAnsi="Times New Roman" w:cs="Times New Roman"/>
          <w:b/>
          <w:sz w:val="28"/>
          <w:szCs w:val="28"/>
        </w:rPr>
        <w:t>Теплоснабжение</w:t>
      </w:r>
    </w:p>
    <w:p w14:paraId="032B5EF1" w14:textId="2B96382C"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района действует 43 котельных, из них 21 отдельные объекты</w:t>
      </w:r>
      <w:r w:rsidR="00B91C86">
        <w:rPr>
          <w:rFonts w:ascii="Times New Roman" w:hAnsi="Times New Roman" w:cs="Times New Roman"/>
          <w:sz w:val="28"/>
          <w:szCs w:val="28"/>
        </w:rPr>
        <w:t xml:space="preserve"> теплоснабжения</w:t>
      </w:r>
      <w:r>
        <w:rPr>
          <w:rFonts w:ascii="Times New Roman" w:hAnsi="Times New Roman" w:cs="Times New Roman"/>
          <w:sz w:val="28"/>
          <w:szCs w:val="28"/>
        </w:rPr>
        <w:t>. Производится отопление социально-значимых объектов, отопление индивидуальных и многоквартирных домов производится лишь на ст. Голуха.</w:t>
      </w:r>
    </w:p>
    <w:p w14:paraId="31E60770" w14:textId="77777777"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сфере теплоснабжение работает одна ресурсоснабжающая организация – МУП «Тепло». </w:t>
      </w:r>
    </w:p>
    <w:p w14:paraId="60B81CE5" w14:textId="77777777"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период 2017-2021 годы приобретено и установлено - 26 новых котлов, произведены ремонты оборудования и зданий котельных, практически во всех населенных пунктах. Масштабный капитальный ремонт произведен в здании котельной МУП «Тепло» ст. Голуха, общая сумма – 5 651,1 тыс. руб.</w:t>
      </w:r>
    </w:p>
    <w:p w14:paraId="76B88B9A" w14:textId="77777777" w:rsidR="003930BD" w:rsidRDefault="003930BD" w:rsidP="00A97494">
      <w:pPr>
        <w:spacing w:after="0"/>
        <w:jc w:val="center"/>
        <w:rPr>
          <w:rFonts w:ascii="Times New Roman" w:hAnsi="Times New Roman" w:cs="Times New Roman"/>
          <w:b/>
          <w:sz w:val="28"/>
          <w:szCs w:val="28"/>
        </w:rPr>
      </w:pPr>
      <w:r>
        <w:rPr>
          <w:rFonts w:ascii="Times New Roman" w:hAnsi="Times New Roman" w:cs="Times New Roman"/>
          <w:b/>
          <w:sz w:val="28"/>
          <w:szCs w:val="28"/>
        </w:rPr>
        <w:t>ТКО</w:t>
      </w:r>
    </w:p>
    <w:p w14:paraId="20D077A7" w14:textId="77777777" w:rsidR="003930BD" w:rsidRDefault="003930BD"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Начиная с 31.08.2021 года на территории района действует новый региональный оператор ООО «Эко-Гарант». На сегодняшний день сбор и вывоз твердых коммунальных отходов (далее ТКО) осуществляется из 15 населенных пунктов. Сбор и вывоз ТКО осуществляется контейнерным способом, действует 88 площадок (мест) накопления и установлено 108 контейнеров для сбора отходов.</w:t>
      </w:r>
    </w:p>
    <w:p w14:paraId="788AF9F0" w14:textId="77777777" w:rsidR="003930BD" w:rsidRDefault="003930BD" w:rsidP="00A97494">
      <w:pPr>
        <w:jc w:val="both"/>
        <w:rPr>
          <w:rFonts w:ascii="Times New Roman" w:hAnsi="Times New Roman" w:cs="Times New Roman"/>
          <w:sz w:val="28"/>
          <w:szCs w:val="28"/>
        </w:rPr>
      </w:pPr>
    </w:p>
    <w:p w14:paraId="3D289B71" w14:textId="3389CE2B" w:rsidR="00A202F9" w:rsidRDefault="003930BD" w:rsidP="00A97494">
      <w:pPr>
        <w:spacing w:after="0"/>
        <w:jc w:val="center"/>
        <w:rPr>
          <w:rFonts w:ascii="Times New Roman" w:hAnsi="Times New Roman" w:cs="Times New Roman"/>
          <w:b/>
          <w:sz w:val="28"/>
          <w:szCs w:val="28"/>
        </w:rPr>
      </w:pPr>
      <w:r>
        <w:rPr>
          <w:rFonts w:ascii="Times New Roman" w:hAnsi="Times New Roman" w:cs="Times New Roman"/>
          <w:b/>
          <w:sz w:val="28"/>
          <w:szCs w:val="28"/>
        </w:rPr>
        <w:t>1.7 Транспорт и связь</w:t>
      </w:r>
    </w:p>
    <w:p w14:paraId="59E006A8" w14:textId="77777777"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Протяженность дорог общего пользования местного значения по территории района – 791,5 км. На 31.12.2021 лишь 60,6% или 480 км протяженности дорог имеет твердое покрытие, из них 54,5 % или 261,6 км имеет усовершенствованное покрытие. </w:t>
      </w:r>
    </w:p>
    <w:p w14:paraId="026C3540" w14:textId="77777777" w:rsidR="00631CA0" w:rsidRDefault="00631CA0" w:rsidP="00A97494">
      <w:pPr>
        <w:spacing w:after="0"/>
        <w:ind w:firstLine="708"/>
        <w:jc w:val="center"/>
        <w:rPr>
          <w:rFonts w:ascii="Times New Roman" w:eastAsiaTheme="minorHAnsi" w:hAnsi="Times New Roman" w:cs="Times New Roman"/>
          <w:sz w:val="28"/>
          <w:szCs w:val="28"/>
          <w:lang w:eastAsia="en-US"/>
        </w:rPr>
      </w:pPr>
    </w:p>
    <w:p w14:paraId="0C43800A" w14:textId="77777777" w:rsidR="00631CA0" w:rsidRPr="00631CA0" w:rsidRDefault="00631CA0" w:rsidP="00A97494">
      <w:pPr>
        <w:spacing w:after="0"/>
        <w:ind w:firstLine="708"/>
        <w:jc w:val="center"/>
        <w:rPr>
          <w:rFonts w:ascii="Times New Roman" w:eastAsiaTheme="minorHAnsi" w:hAnsi="Times New Roman" w:cs="Times New Roman"/>
          <w:b/>
          <w:sz w:val="28"/>
          <w:szCs w:val="28"/>
          <w:lang w:eastAsia="en-US"/>
        </w:rPr>
      </w:pPr>
      <w:r w:rsidRPr="00631CA0">
        <w:rPr>
          <w:rFonts w:ascii="Times New Roman" w:eastAsiaTheme="minorHAnsi" w:hAnsi="Times New Roman" w:cs="Times New Roman"/>
          <w:b/>
          <w:sz w:val="28"/>
          <w:szCs w:val="28"/>
          <w:lang w:eastAsia="en-US"/>
        </w:rPr>
        <w:t>Дорожная сеть Заринского района</w:t>
      </w:r>
    </w:p>
    <w:tbl>
      <w:tblPr>
        <w:tblStyle w:val="31"/>
        <w:tblW w:w="9351" w:type="dxa"/>
        <w:tblLook w:val="04A0" w:firstRow="1" w:lastRow="0" w:firstColumn="1" w:lastColumn="0" w:noHBand="0" w:noVBand="1"/>
      </w:tblPr>
      <w:tblGrid>
        <w:gridCol w:w="1832"/>
        <w:gridCol w:w="1339"/>
        <w:gridCol w:w="2731"/>
        <w:gridCol w:w="1556"/>
        <w:gridCol w:w="1893"/>
      </w:tblGrid>
      <w:tr w:rsidR="00631CA0" w:rsidRPr="00631CA0" w14:paraId="5E986D70" w14:textId="77777777" w:rsidTr="00C44A44">
        <w:tc>
          <w:tcPr>
            <w:tcW w:w="1832" w:type="dxa"/>
          </w:tcPr>
          <w:p w14:paraId="1493C46C"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Дорожная сеть района</w:t>
            </w:r>
          </w:p>
        </w:tc>
        <w:tc>
          <w:tcPr>
            <w:tcW w:w="1339" w:type="dxa"/>
          </w:tcPr>
          <w:p w14:paraId="03E323F8"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Всего</w:t>
            </w:r>
          </w:p>
        </w:tc>
        <w:tc>
          <w:tcPr>
            <w:tcW w:w="2731" w:type="dxa"/>
          </w:tcPr>
          <w:p w14:paraId="3BE782ED"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С усовершенствованным покрытием (асфальт/бетон),</w:t>
            </w:r>
          </w:p>
          <w:p w14:paraId="3B96852B"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 xml:space="preserve"> (км)</w:t>
            </w:r>
          </w:p>
        </w:tc>
        <w:tc>
          <w:tcPr>
            <w:tcW w:w="1556" w:type="dxa"/>
          </w:tcPr>
          <w:p w14:paraId="187F944C"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С твердым покрытие, (км)</w:t>
            </w:r>
          </w:p>
        </w:tc>
        <w:tc>
          <w:tcPr>
            <w:tcW w:w="1893" w:type="dxa"/>
          </w:tcPr>
          <w:p w14:paraId="7168DAA2"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С покрытием не отвечающих нормативным требованиям, (км)</w:t>
            </w:r>
          </w:p>
        </w:tc>
      </w:tr>
      <w:tr w:rsidR="00631CA0" w:rsidRPr="00631CA0" w14:paraId="400E4C90" w14:textId="77777777" w:rsidTr="00C44A44">
        <w:tc>
          <w:tcPr>
            <w:tcW w:w="1832" w:type="dxa"/>
          </w:tcPr>
          <w:p w14:paraId="18AB53CE" w14:textId="77777777" w:rsidR="00631CA0" w:rsidRPr="00631CA0" w:rsidRDefault="00631CA0" w:rsidP="00A97494">
            <w:pPr>
              <w:spacing w:after="0"/>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 xml:space="preserve">Дороги федерального значения </w:t>
            </w:r>
          </w:p>
        </w:tc>
        <w:tc>
          <w:tcPr>
            <w:tcW w:w="1339" w:type="dxa"/>
          </w:tcPr>
          <w:p w14:paraId="7FBAD1CF"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0</w:t>
            </w:r>
          </w:p>
        </w:tc>
        <w:tc>
          <w:tcPr>
            <w:tcW w:w="2731" w:type="dxa"/>
          </w:tcPr>
          <w:p w14:paraId="3D0FF972"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0</w:t>
            </w:r>
          </w:p>
        </w:tc>
        <w:tc>
          <w:tcPr>
            <w:tcW w:w="1556" w:type="dxa"/>
          </w:tcPr>
          <w:p w14:paraId="28E15F03"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0</w:t>
            </w:r>
          </w:p>
        </w:tc>
        <w:tc>
          <w:tcPr>
            <w:tcW w:w="1893" w:type="dxa"/>
          </w:tcPr>
          <w:p w14:paraId="6906AC56"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0</w:t>
            </w:r>
          </w:p>
        </w:tc>
      </w:tr>
      <w:tr w:rsidR="00631CA0" w:rsidRPr="00631CA0" w14:paraId="63E023A8" w14:textId="77777777" w:rsidTr="00C44A44">
        <w:tc>
          <w:tcPr>
            <w:tcW w:w="1832" w:type="dxa"/>
          </w:tcPr>
          <w:p w14:paraId="7F9C0AAC" w14:textId="77777777" w:rsidR="00631CA0" w:rsidRPr="00631CA0" w:rsidRDefault="00631CA0" w:rsidP="00A97494">
            <w:pPr>
              <w:spacing w:after="0"/>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 xml:space="preserve">Дороги регионального значения </w:t>
            </w:r>
          </w:p>
        </w:tc>
        <w:tc>
          <w:tcPr>
            <w:tcW w:w="1339" w:type="dxa"/>
          </w:tcPr>
          <w:p w14:paraId="20526AF0"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437,8</w:t>
            </w:r>
          </w:p>
        </w:tc>
        <w:tc>
          <w:tcPr>
            <w:tcW w:w="2731" w:type="dxa"/>
          </w:tcPr>
          <w:p w14:paraId="14DD35CF"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78,8</w:t>
            </w:r>
          </w:p>
        </w:tc>
        <w:tc>
          <w:tcPr>
            <w:tcW w:w="1556" w:type="dxa"/>
          </w:tcPr>
          <w:p w14:paraId="0565F7A8"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359</w:t>
            </w:r>
          </w:p>
        </w:tc>
        <w:tc>
          <w:tcPr>
            <w:tcW w:w="1893" w:type="dxa"/>
          </w:tcPr>
          <w:p w14:paraId="33DA9703"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0</w:t>
            </w:r>
          </w:p>
        </w:tc>
      </w:tr>
      <w:tr w:rsidR="00631CA0" w:rsidRPr="00631CA0" w14:paraId="0C2F85B0" w14:textId="77777777" w:rsidTr="00C44A44">
        <w:tc>
          <w:tcPr>
            <w:tcW w:w="1832" w:type="dxa"/>
          </w:tcPr>
          <w:p w14:paraId="28C4CE82" w14:textId="77777777" w:rsidR="00631CA0" w:rsidRPr="00631CA0" w:rsidRDefault="00631CA0" w:rsidP="00A97494">
            <w:pPr>
              <w:spacing w:after="0"/>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Дороги местного значения</w:t>
            </w:r>
          </w:p>
        </w:tc>
        <w:tc>
          <w:tcPr>
            <w:tcW w:w="1339" w:type="dxa"/>
          </w:tcPr>
          <w:p w14:paraId="213308FA"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791,5</w:t>
            </w:r>
          </w:p>
        </w:tc>
        <w:tc>
          <w:tcPr>
            <w:tcW w:w="2731" w:type="dxa"/>
          </w:tcPr>
          <w:p w14:paraId="3DEC17B1"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261,6</w:t>
            </w:r>
          </w:p>
        </w:tc>
        <w:tc>
          <w:tcPr>
            <w:tcW w:w="1556" w:type="dxa"/>
          </w:tcPr>
          <w:p w14:paraId="2555B5F9"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218,4</w:t>
            </w:r>
          </w:p>
        </w:tc>
        <w:tc>
          <w:tcPr>
            <w:tcW w:w="1893" w:type="dxa"/>
          </w:tcPr>
          <w:p w14:paraId="6432CEAC" w14:textId="77777777" w:rsidR="00631CA0" w:rsidRPr="00631CA0" w:rsidRDefault="00631CA0" w:rsidP="00A97494">
            <w:pPr>
              <w:spacing w:after="0"/>
              <w:jc w:val="center"/>
              <w:rPr>
                <w:rFonts w:ascii="Times New Roman" w:eastAsiaTheme="minorHAnsi" w:hAnsi="Times New Roman" w:cs="Times New Roman"/>
                <w:sz w:val="24"/>
                <w:szCs w:val="24"/>
                <w:lang w:eastAsia="en-US"/>
              </w:rPr>
            </w:pPr>
            <w:r w:rsidRPr="00631CA0">
              <w:rPr>
                <w:rFonts w:ascii="Times New Roman" w:eastAsiaTheme="minorHAnsi" w:hAnsi="Times New Roman" w:cs="Times New Roman"/>
                <w:sz w:val="24"/>
                <w:szCs w:val="24"/>
                <w:lang w:eastAsia="en-US"/>
              </w:rPr>
              <w:t>311,5</w:t>
            </w:r>
          </w:p>
        </w:tc>
      </w:tr>
      <w:tr w:rsidR="00631CA0" w:rsidRPr="00631CA0" w14:paraId="1955E604" w14:textId="77777777" w:rsidTr="00C44A44">
        <w:tc>
          <w:tcPr>
            <w:tcW w:w="1832" w:type="dxa"/>
          </w:tcPr>
          <w:p w14:paraId="16286551"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ИТОГО</w:t>
            </w:r>
          </w:p>
        </w:tc>
        <w:tc>
          <w:tcPr>
            <w:tcW w:w="1339" w:type="dxa"/>
          </w:tcPr>
          <w:p w14:paraId="26C386A1"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1229,3</w:t>
            </w:r>
          </w:p>
        </w:tc>
        <w:tc>
          <w:tcPr>
            <w:tcW w:w="2731" w:type="dxa"/>
          </w:tcPr>
          <w:p w14:paraId="36109CCA"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340,4</w:t>
            </w:r>
          </w:p>
        </w:tc>
        <w:tc>
          <w:tcPr>
            <w:tcW w:w="1556" w:type="dxa"/>
          </w:tcPr>
          <w:p w14:paraId="365BC41B"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577,4</w:t>
            </w:r>
          </w:p>
        </w:tc>
        <w:tc>
          <w:tcPr>
            <w:tcW w:w="1893" w:type="dxa"/>
          </w:tcPr>
          <w:p w14:paraId="797F07A9"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311,5</w:t>
            </w:r>
          </w:p>
        </w:tc>
      </w:tr>
      <w:tr w:rsidR="00631CA0" w:rsidRPr="00631CA0" w14:paraId="2561EA4B" w14:textId="77777777" w:rsidTr="00C44A44">
        <w:tc>
          <w:tcPr>
            <w:tcW w:w="1832" w:type="dxa"/>
          </w:tcPr>
          <w:p w14:paraId="0F65F89B"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ДОЛЯ (%)</w:t>
            </w:r>
          </w:p>
        </w:tc>
        <w:tc>
          <w:tcPr>
            <w:tcW w:w="1339" w:type="dxa"/>
          </w:tcPr>
          <w:p w14:paraId="55FEFAEB"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100</w:t>
            </w:r>
          </w:p>
        </w:tc>
        <w:tc>
          <w:tcPr>
            <w:tcW w:w="2731" w:type="dxa"/>
          </w:tcPr>
          <w:p w14:paraId="31ECF472"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27,7</w:t>
            </w:r>
          </w:p>
        </w:tc>
        <w:tc>
          <w:tcPr>
            <w:tcW w:w="1556" w:type="dxa"/>
          </w:tcPr>
          <w:p w14:paraId="6A6A828B"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47</w:t>
            </w:r>
          </w:p>
        </w:tc>
        <w:tc>
          <w:tcPr>
            <w:tcW w:w="1893" w:type="dxa"/>
          </w:tcPr>
          <w:p w14:paraId="131EF321" w14:textId="77777777" w:rsidR="00631CA0" w:rsidRPr="00631CA0" w:rsidRDefault="00631CA0" w:rsidP="00A97494">
            <w:pPr>
              <w:spacing w:after="0"/>
              <w:jc w:val="center"/>
              <w:rPr>
                <w:rFonts w:ascii="Times New Roman" w:eastAsiaTheme="minorHAnsi" w:hAnsi="Times New Roman" w:cs="Times New Roman"/>
                <w:b/>
                <w:sz w:val="24"/>
                <w:szCs w:val="24"/>
                <w:lang w:eastAsia="en-US"/>
              </w:rPr>
            </w:pPr>
            <w:r w:rsidRPr="00631CA0">
              <w:rPr>
                <w:rFonts w:ascii="Times New Roman" w:eastAsiaTheme="minorHAnsi" w:hAnsi="Times New Roman" w:cs="Times New Roman"/>
                <w:b/>
                <w:sz w:val="24"/>
                <w:szCs w:val="24"/>
                <w:lang w:eastAsia="en-US"/>
              </w:rPr>
              <w:t>25,3</w:t>
            </w:r>
          </w:p>
        </w:tc>
      </w:tr>
    </w:tbl>
    <w:p w14:paraId="386606A7" w14:textId="7769E998" w:rsidR="00631CA0" w:rsidRDefault="00631CA0" w:rsidP="00A97494">
      <w:pPr>
        <w:spacing w:after="0"/>
        <w:ind w:firstLine="708"/>
        <w:jc w:val="both"/>
        <w:rPr>
          <w:rFonts w:ascii="Times New Roman" w:hAnsi="Times New Roman" w:cs="Times New Roman"/>
          <w:sz w:val="28"/>
          <w:szCs w:val="28"/>
        </w:rPr>
      </w:pPr>
      <w:r w:rsidRPr="00631CA0">
        <w:rPr>
          <w:rFonts w:ascii="Times New Roman" w:hAnsi="Times New Roman" w:cs="Times New Roman"/>
          <w:sz w:val="28"/>
          <w:szCs w:val="28"/>
        </w:rPr>
        <w:t>Согласно приведенных в таблице данных следует, что лишь четверть дорожной сети района имеет усовершенствованное покрытие. В долгосрочной перспективе развития необходимо не только с</w:t>
      </w:r>
      <w:r w:rsidR="001B2BF6">
        <w:rPr>
          <w:rFonts w:ascii="Times New Roman" w:hAnsi="Times New Roman" w:cs="Times New Roman"/>
          <w:sz w:val="28"/>
          <w:szCs w:val="28"/>
        </w:rPr>
        <w:t xml:space="preserve">охранить </w:t>
      </w:r>
      <w:r w:rsidRPr="00631CA0">
        <w:rPr>
          <w:rFonts w:ascii="Times New Roman" w:hAnsi="Times New Roman" w:cs="Times New Roman"/>
          <w:sz w:val="28"/>
          <w:szCs w:val="28"/>
        </w:rPr>
        <w:t>протяженност</w:t>
      </w:r>
      <w:r w:rsidR="001B2BF6">
        <w:rPr>
          <w:rFonts w:ascii="Times New Roman" w:hAnsi="Times New Roman" w:cs="Times New Roman"/>
          <w:sz w:val="28"/>
          <w:szCs w:val="28"/>
        </w:rPr>
        <w:t>ь</w:t>
      </w:r>
      <w:r w:rsidRPr="00631CA0">
        <w:rPr>
          <w:rFonts w:ascii="Times New Roman" w:hAnsi="Times New Roman" w:cs="Times New Roman"/>
          <w:sz w:val="28"/>
          <w:szCs w:val="28"/>
        </w:rPr>
        <w:t xml:space="preserve"> дорожной сети с твердым покрытием, но и </w:t>
      </w:r>
      <w:r w:rsidR="001B2BF6">
        <w:rPr>
          <w:rFonts w:ascii="Times New Roman" w:hAnsi="Times New Roman" w:cs="Times New Roman"/>
          <w:sz w:val="28"/>
          <w:szCs w:val="28"/>
        </w:rPr>
        <w:t>увеличить, тем самым расширив</w:t>
      </w:r>
      <w:r w:rsidRPr="00631CA0">
        <w:rPr>
          <w:rFonts w:ascii="Times New Roman" w:hAnsi="Times New Roman" w:cs="Times New Roman"/>
          <w:sz w:val="28"/>
          <w:szCs w:val="28"/>
        </w:rPr>
        <w:t xml:space="preserve"> возможность </w:t>
      </w:r>
      <w:r w:rsidR="001B2BF6">
        <w:rPr>
          <w:rFonts w:ascii="Times New Roman" w:hAnsi="Times New Roman" w:cs="Times New Roman"/>
          <w:sz w:val="28"/>
          <w:szCs w:val="28"/>
        </w:rPr>
        <w:t>транзитного транспорта и разви</w:t>
      </w:r>
      <w:r w:rsidRPr="00631CA0">
        <w:rPr>
          <w:rFonts w:ascii="Times New Roman" w:hAnsi="Times New Roman" w:cs="Times New Roman"/>
          <w:sz w:val="28"/>
          <w:szCs w:val="28"/>
        </w:rPr>
        <w:t>ть местные грузо- и пассажироперевозки.</w:t>
      </w:r>
    </w:p>
    <w:p w14:paraId="3D1A127B" w14:textId="3578CD5F" w:rsidR="00A202F9" w:rsidRDefault="003930BD"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В 2019году п</w:t>
      </w:r>
      <w:r w:rsidR="00A202F9">
        <w:rPr>
          <w:rFonts w:ascii="Times New Roman" w:hAnsi="Times New Roman" w:cs="Times New Roman"/>
          <w:sz w:val="28"/>
          <w:szCs w:val="28"/>
        </w:rPr>
        <w:t>роведено уличное освещение улично-дорожной сети в с. Комарское в рамках проекта поддержки местных инициатив (далее ППМИ).</w:t>
      </w:r>
    </w:p>
    <w:p w14:paraId="2C43BC0C" w14:textId="5FF9074C"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 последние три года </w:t>
      </w:r>
      <w:r w:rsidR="003930BD">
        <w:rPr>
          <w:rFonts w:ascii="Times New Roman" w:hAnsi="Times New Roman" w:cs="Times New Roman"/>
          <w:sz w:val="28"/>
          <w:szCs w:val="28"/>
        </w:rPr>
        <w:t xml:space="preserve">с 2020 года по 2022 год </w:t>
      </w:r>
      <w:r>
        <w:rPr>
          <w:rFonts w:ascii="Times New Roman" w:hAnsi="Times New Roman" w:cs="Times New Roman"/>
          <w:sz w:val="28"/>
          <w:szCs w:val="28"/>
        </w:rPr>
        <w:t>проведены частичные ремонты улично-дорожных сетей в населенных пунктах в рамках ППМИ:</w:t>
      </w:r>
    </w:p>
    <w:p w14:paraId="3D91D726" w14:textId="77777777"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 с. Новокопылово;</w:t>
      </w:r>
    </w:p>
    <w:p w14:paraId="1EF7AEE3" w14:textId="77777777"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с. Смирново; </w:t>
      </w:r>
    </w:p>
    <w:p w14:paraId="1EFD0B64" w14:textId="77777777"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ст. Голуха. </w:t>
      </w:r>
    </w:p>
    <w:p w14:paraId="6CAAB565" w14:textId="77777777" w:rsidR="00A202F9" w:rsidRDefault="00A202F9" w:rsidP="00A97494">
      <w:pPr>
        <w:spacing w:after="0"/>
        <w:jc w:val="both"/>
        <w:rPr>
          <w:rFonts w:ascii="Times New Roman" w:hAnsi="Times New Roman" w:cs="Times New Roman"/>
          <w:sz w:val="28"/>
          <w:szCs w:val="28"/>
        </w:rPr>
      </w:pPr>
      <w:r>
        <w:rPr>
          <w:rFonts w:ascii="Times New Roman" w:hAnsi="Times New Roman" w:cs="Times New Roman"/>
          <w:sz w:val="28"/>
          <w:szCs w:val="28"/>
        </w:rPr>
        <w:t>в рамках Краевой адресной инвестиционной программы:</w:t>
      </w:r>
    </w:p>
    <w:p w14:paraId="6BFDDB20" w14:textId="77777777"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с. Верх-Камышенка; </w:t>
      </w:r>
    </w:p>
    <w:p w14:paraId="04CC4926" w14:textId="77777777"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ст. Тягун; </w:t>
      </w:r>
    </w:p>
    <w:p w14:paraId="2C1EE749" w14:textId="77777777" w:rsidR="00A202F9" w:rsidRDefault="00146DFB" w:rsidP="00A97494">
      <w:pPr>
        <w:tabs>
          <w:tab w:val="left" w:pos="567"/>
        </w:tab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02F9">
        <w:rPr>
          <w:rFonts w:ascii="Times New Roman" w:hAnsi="Times New Roman" w:cs="Times New Roman"/>
          <w:sz w:val="28"/>
          <w:szCs w:val="28"/>
        </w:rPr>
        <w:t xml:space="preserve">с. Новодраченино; </w:t>
      </w:r>
    </w:p>
    <w:p w14:paraId="389BA300" w14:textId="77777777" w:rsidR="00A202F9" w:rsidRDefault="00A202F9" w:rsidP="00A97494">
      <w:pPr>
        <w:spacing w:after="0"/>
        <w:ind w:firstLine="708"/>
        <w:jc w:val="both"/>
        <w:rPr>
          <w:rFonts w:ascii="Times New Roman" w:hAnsi="Times New Roman" w:cs="Times New Roman"/>
          <w:sz w:val="28"/>
          <w:szCs w:val="28"/>
        </w:rPr>
      </w:pPr>
      <w:r>
        <w:rPr>
          <w:rFonts w:ascii="Times New Roman" w:hAnsi="Times New Roman" w:cs="Times New Roman"/>
          <w:sz w:val="28"/>
          <w:szCs w:val="28"/>
        </w:rPr>
        <w:t>- с. Воскресенка.</w:t>
      </w:r>
    </w:p>
    <w:p w14:paraId="6066555B" w14:textId="77777777" w:rsidR="00322113" w:rsidRDefault="00A202F9" w:rsidP="00A97494">
      <w:pPr>
        <w:spacing w:after="0"/>
        <w:ind w:firstLine="708"/>
        <w:jc w:val="both"/>
        <w:rPr>
          <w:rFonts w:ascii="Times New Roman" w:hAnsi="Times New Roman" w:cs="Times New Roman"/>
          <w:sz w:val="28"/>
          <w:szCs w:val="28"/>
        </w:rPr>
      </w:pPr>
      <w:r w:rsidRPr="00FB2908">
        <w:rPr>
          <w:rFonts w:ascii="Times New Roman" w:hAnsi="Times New Roman" w:cs="Times New Roman"/>
          <w:sz w:val="28"/>
          <w:szCs w:val="28"/>
        </w:rPr>
        <w:t>Обустроено 4 пешеходных перехода, расположенных вблизи образовательных учреждений в соответствии с национальными с</w:t>
      </w:r>
      <w:r w:rsidR="00322113">
        <w:rPr>
          <w:rFonts w:ascii="Times New Roman" w:hAnsi="Times New Roman" w:cs="Times New Roman"/>
          <w:sz w:val="28"/>
          <w:szCs w:val="28"/>
        </w:rPr>
        <w:t>тандартами Российской Федерации.</w:t>
      </w:r>
    </w:p>
    <w:p w14:paraId="22FFBA0D" w14:textId="5CD15572" w:rsidR="00322113" w:rsidRDefault="00322113" w:rsidP="00A97494">
      <w:pPr>
        <w:spacing w:after="0"/>
        <w:ind w:firstLine="708"/>
        <w:jc w:val="both"/>
        <w:rPr>
          <w:rStyle w:val="12"/>
          <w:rFonts w:eastAsia="Calibri" w:cs="Times New Roman"/>
          <w:color w:val="000000" w:themeColor="text1"/>
          <w:sz w:val="28"/>
          <w:szCs w:val="28"/>
          <w:u w:val="none"/>
        </w:rPr>
      </w:pPr>
      <w:r w:rsidRPr="00322113">
        <w:rPr>
          <w:rStyle w:val="12"/>
          <w:rFonts w:eastAsia="Calibri" w:cs="Times New Roman"/>
          <w:color w:val="000000" w:themeColor="text1"/>
          <w:sz w:val="28"/>
          <w:szCs w:val="28"/>
          <w:u w:val="none"/>
        </w:rPr>
        <w:t xml:space="preserve">Транспортное обслуживание на территории района организовано 9 межмуниципальными маршрутами регулярных перевозок №№ 111 «г. Заринск - </w:t>
      </w:r>
      <w:r w:rsidRPr="00322113">
        <w:rPr>
          <w:rStyle w:val="12"/>
          <w:rFonts w:eastAsia="Calibri" w:cs="Times New Roman"/>
          <w:color w:val="000000" w:themeColor="text1"/>
          <w:sz w:val="28"/>
          <w:szCs w:val="28"/>
          <w:u w:val="none"/>
        </w:rPr>
        <w:lastRenderedPageBreak/>
        <w:t>с. Среднекрасилово», 112 «г. Заринск - с. Хмелевка», 117 «г. Заринск - с. Жуланиха», 115 «г. Заринск - с. Старокопылово», 116 «г. Заринск - п. Озерное», 208 «г. Заринск - с. Верх-Камышенка», 109 «г. Заринск - с. Комарское», 111А «г. Заринск - с. Новомоношкино», 113 «г. Заринск - с. Воскресенка».</w:t>
      </w:r>
    </w:p>
    <w:p w14:paraId="645F89ED" w14:textId="77777777" w:rsidR="00322113" w:rsidRDefault="00322113" w:rsidP="00A97494">
      <w:pPr>
        <w:spacing w:after="0"/>
        <w:ind w:firstLine="708"/>
        <w:jc w:val="both"/>
        <w:rPr>
          <w:rStyle w:val="12"/>
          <w:rFonts w:eastAsia="Calibri" w:cs="Times New Roman"/>
          <w:color w:val="000000" w:themeColor="text1"/>
          <w:sz w:val="28"/>
          <w:szCs w:val="28"/>
          <w:u w:val="none"/>
        </w:rPr>
      </w:pPr>
      <w:r w:rsidRPr="00322113">
        <w:rPr>
          <w:rStyle w:val="12"/>
          <w:rFonts w:eastAsia="Calibri" w:cs="Times New Roman"/>
          <w:color w:val="000000" w:themeColor="text1"/>
          <w:sz w:val="28"/>
          <w:szCs w:val="28"/>
          <w:u w:val="none"/>
        </w:rPr>
        <w:t>На текущий момент перевозки выполняются по маршрутам №№ 112, 117, 208, 109, перевозчик ИП Шамин С.А.</w:t>
      </w:r>
    </w:p>
    <w:p w14:paraId="0F9B91E3" w14:textId="120852DC" w:rsidR="00322113" w:rsidRPr="00322113" w:rsidRDefault="00322113" w:rsidP="00A97494">
      <w:pPr>
        <w:spacing w:after="0"/>
        <w:ind w:firstLine="708"/>
        <w:jc w:val="both"/>
        <w:rPr>
          <w:rStyle w:val="12"/>
          <w:rFonts w:eastAsia="Calibri" w:cs="Times New Roman"/>
          <w:color w:val="000000" w:themeColor="text1"/>
          <w:sz w:val="28"/>
          <w:szCs w:val="28"/>
          <w:u w:val="none"/>
        </w:rPr>
      </w:pPr>
      <w:r w:rsidRPr="00322113">
        <w:rPr>
          <w:rStyle w:val="12"/>
          <w:rFonts w:eastAsia="Calibri" w:cs="Times New Roman"/>
          <w:color w:val="000000" w:themeColor="text1"/>
          <w:sz w:val="28"/>
          <w:szCs w:val="28"/>
          <w:u w:val="none"/>
        </w:rPr>
        <w:t>В связи с отсутствием устойчивого пассажиропотока и экономической нерентабельностью оставшихся маршрутов перевозки не осуществляются. При этом совместно с Минтрансом Алтайского края проводится работа по привлечению перевозчиков к участию в конкурсе и созданию условий для организации транспортного обслуживания населения района.</w:t>
      </w:r>
    </w:p>
    <w:p w14:paraId="0B7166FC" w14:textId="77777777" w:rsidR="00A202F9" w:rsidRDefault="008B4FFE" w:rsidP="00A97494">
      <w:pPr>
        <w:spacing w:after="0"/>
        <w:jc w:val="center"/>
        <w:rPr>
          <w:rFonts w:ascii="Times New Roman" w:hAnsi="Times New Roman" w:cs="Times New Roman"/>
          <w:b/>
          <w:sz w:val="28"/>
          <w:szCs w:val="28"/>
        </w:rPr>
      </w:pPr>
      <w:r>
        <w:rPr>
          <w:rFonts w:ascii="Times New Roman" w:hAnsi="Times New Roman" w:cs="Times New Roman"/>
          <w:b/>
          <w:sz w:val="28"/>
          <w:szCs w:val="28"/>
        </w:rPr>
        <w:t>Связь</w:t>
      </w:r>
    </w:p>
    <w:p w14:paraId="18889728" w14:textId="47187BFA" w:rsidR="00A202F9" w:rsidRDefault="00A202F9" w:rsidP="00A9749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Услуги связи на территории района оказывают две организации Алтайский филиал ОАО «Ростелеком» и Заринский почтамт УПФС Алтайского края филиал ФГУП «Почта России». Развитие услуг связи характеризуется положительной динамикой. Ежегодно </w:t>
      </w:r>
      <w:r w:rsidR="001B2BF6">
        <w:rPr>
          <w:rFonts w:ascii="Times New Roman" w:hAnsi="Times New Roman" w:cs="Times New Roman"/>
          <w:sz w:val="28"/>
          <w:szCs w:val="28"/>
        </w:rPr>
        <w:t>увеличивается</w:t>
      </w:r>
      <w:r>
        <w:rPr>
          <w:rFonts w:ascii="Times New Roman" w:hAnsi="Times New Roman" w:cs="Times New Roman"/>
          <w:sz w:val="28"/>
          <w:szCs w:val="28"/>
        </w:rPr>
        <w:t xml:space="preserve"> </w:t>
      </w:r>
      <w:r w:rsidR="001B2BF6" w:rsidRPr="001B2BF6">
        <w:rPr>
          <w:rFonts w:ascii="Times New Roman" w:hAnsi="Times New Roman" w:cs="Times New Roman"/>
          <w:sz w:val="28"/>
          <w:szCs w:val="28"/>
        </w:rPr>
        <w:t>объем услуг связи населению</w:t>
      </w:r>
      <w:r>
        <w:rPr>
          <w:rFonts w:ascii="Times New Roman" w:hAnsi="Times New Roman" w:cs="Times New Roman"/>
          <w:sz w:val="28"/>
          <w:szCs w:val="28"/>
        </w:rPr>
        <w:t xml:space="preserve"> Рост обусловлен как повышением тарифов, так и увеличением количества абонентов. Большое распространение на территории района получили основные операторы мобильной связи «Билайн», «Мегафон» «МТС», «Теле2». Услуги подключения к сети «Интернет» и </w:t>
      </w:r>
      <w:r w:rsidR="001B2BF6" w:rsidRPr="001B2BF6">
        <w:rPr>
          <w:rFonts w:ascii="Times New Roman" w:hAnsi="Times New Roman" w:cs="Times New Roman"/>
          <w:sz w:val="28"/>
          <w:szCs w:val="28"/>
        </w:rPr>
        <w:t>предоставление</w:t>
      </w:r>
      <w:r>
        <w:rPr>
          <w:rFonts w:ascii="Times New Roman" w:hAnsi="Times New Roman" w:cs="Times New Roman"/>
          <w:sz w:val="28"/>
          <w:szCs w:val="28"/>
        </w:rPr>
        <w:t xml:space="preserve"> стабильного высокоскоростного трафика оказывает ОАО «Ростелеком». </w:t>
      </w:r>
    </w:p>
    <w:p w14:paraId="4B1BA98E" w14:textId="77777777" w:rsidR="00A202F9" w:rsidRPr="004102B3" w:rsidRDefault="00A202F9" w:rsidP="00A97494">
      <w:pPr>
        <w:jc w:val="both"/>
        <w:rPr>
          <w:rFonts w:ascii="Times New Roman" w:hAnsi="Times New Roman" w:cs="Times New Roman"/>
          <w:color w:val="FF0000"/>
          <w:sz w:val="28"/>
          <w:szCs w:val="28"/>
        </w:rPr>
      </w:pPr>
    </w:p>
    <w:p w14:paraId="7F44861F" w14:textId="42C72974" w:rsidR="00D36DA5" w:rsidRPr="00D518CA" w:rsidRDefault="008B4FFE" w:rsidP="00655BE9">
      <w:pPr>
        <w:pStyle w:val="21"/>
        <w:keepNext/>
        <w:widowControl w:val="0"/>
        <w:numPr>
          <w:ilvl w:val="1"/>
          <w:numId w:val="20"/>
        </w:numPr>
        <w:spacing w:after="0" w:line="276" w:lineRule="auto"/>
        <w:jc w:val="center"/>
        <w:rPr>
          <w:rFonts w:ascii="Times New Roman" w:eastAsia="Calibri" w:hAnsi="Times New Roman" w:cs="Times New Roman"/>
          <w:b/>
          <w:sz w:val="28"/>
          <w:szCs w:val="28"/>
        </w:rPr>
      </w:pPr>
      <w:r w:rsidRPr="00D518CA">
        <w:rPr>
          <w:rFonts w:ascii="Times New Roman" w:eastAsia="Calibri" w:hAnsi="Times New Roman" w:cs="Times New Roman"/>
          <w:b/>
          <w:sz w:val="28"/>
          <w:szCs w:val="28"/>
        </w:rPr>
        <w:t>Социальная сфера</w:t>
      </w:r>
    </w:p>
    <w:p w14:paraId="02DA55CA" w14:textId="77777777" w:rsidR="008B4FFE" w:rsidRDefault="008B4FFE" w:rsidP="00A97494">
      <w:pPr>
        <w:pStyle w:val="21"/>
        <w:keepNext/>
        <w:widowControl w:val="0"/>
        <w:spacing w:after="0" w:line="276" w:lineRule="auto"/>
        <w:ind w:left="0" w:firstLine="800"/>
        <w:jc w:val="both"/>
        <w:rPr>
          <w:rFonts w:ascii="Times New Roman" w:eastAsia="Calibri" w:hAnsi="Times New Roman" w:cs="Times New Roman"/>
          <w:color w:val="000000"/>
          <w:sz w:val="28"/>
          <w:szCs w:val="28"/>
        </w:rPr>
      </w:pPr>
    </w:p>
    <w:p w14:paraId="0D19EA0C" w14:textId="77777777" w:rsidR="001C4AA9" w:rsidRPr="00485459" w:rsidRDefault="001C4AA9" w:rsidP="00A97494">
      <w:pPr>
        <w:keepNext/>
        <w:widowControl w:val="0"/>
        <w:shd w:val="clear" w:color="auto" w:fill="FFFFFF"/>
        <w:spacing w:after="0"/>
        <w:jc w:val="center"/>
        <w:rPr>
          <w:rFonts w:ascii="Times New Roman" w:hAnsi="Times New Roman" w:cs="Times New Roman"/>
          <w:b/>
          <w:color w:val="000000"/>
          <w:spacing w:val="-7"/>
          <w:sz w:val="28"/>
          <w:szCs w:val="28"/>
        </w:rPr>
      </w:pPr>
      <w:r>
        <w:rPr>
          <w:rFonts w:ascii="Times New Roman" w:hAnsi="Times New Roman"/>
          <w:b/>
          <w:color w:val="000000"/>
          <w:sz w:val="28"/>
        </w:rPr>
        <w:t>Культура</w:t>
      </w:r>
    </w:p>
    <w:p w14:paraId="363482AA" w14:textId="246431A0" w:rsidR="001C4AA9" w:rsidRPr="008B4FFE" w:rsidRDefault="001B2BF6" w:rsidP="00A97494">
      <w:pPr>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001C4AA9" w:rsidRPr="008B4FFE">
        <w:rPr>
          <w:rFonts w:ascii="Times New Roman" w:hAnsi="Times New Roman" w:cs="Times New Roman"/>
          <w:sz w:val="28"/>
          <w:szCs w:val="28"/>
        </w:rPr>
        <w:t>ч</w:t>
      </w:r>
      <w:r>
        <w:rPr>
          <w:rFonts w:ascii="Times New Roman" w:hAnsi="Times New Roman" w:cs="Times New Roman"/>
          <w:sz w:val="28"/>
          <w:szCs w:val="28"/>
        </w:rPr>
        <w:t>реждение</w:t>
      </w:r>
      <w:r w:rsidR="001C4AA9" w:rsidRPr="008B4FFE">
        <w:rPr>
          <w:rFonts w:ascii="Times New Roman" w:hAnsi="Times New Roman" w:cs="Times New Roman"/>
          <w:sz w:val="28"/>
          <w:szCs w:val="28"/>
        </w:rPr>
        <w:t xml:space="preserve"> культуры МКУК «Многофункциональный культурный центр» Заринского района Алтайского края. В его составе</w:t>
      </w:r>
      <w:r>
        <w:rPr>
          <w:rFonts w:ascii="Times New Roman" w:hAnsi="Times New Roman" w:cs="Times New Roman"/>
          <w:sz w:val="28"/>
          <w:szCs w:val="28"/>
        </w:rPr>
        <w:t xml:space="preserve"> </w:t>
      </w:r>
      <w:r w:rsidR="001C4AA9" w:rsidRPr="008B4FFE">
        <w:rPr>
          <w:rFonts w:ascii="Times New Roman" w:hAnsi="Times New Roman" w:cs="Times New Roman"/>
          <w:sz w:val="28"/>
          <w:szCs w:val="28"/>
        </w:rPr>
        <w:t>25 сельских филиалов, которые включают в себя 19 библиотек, 3 отдела: отдел по музейной деятельности «Заринский межпоселенческий краеведческий музей», отдел по библиотечной деятельности «Заринская межпоселенческая центральная библиотека», отдел по культурно-досуговой деятельности «Координационно-методический центр», общая численность работников - 60 человек.</w:t>
      </w:r>
    </w:p>
    <w:p w14:paraId="178575FD" w14:textId="62217D77" w:rsidR="001C4AA9" w:rsidRPr="008B4FFE" w:rsidRDefault="001C4AA9" w:rsidP="00A97494">
      <w:pPr>
        <w:tabs>
          <w:tab w:val="left" w:pos="709"/>
        </w:tabs>
        <w:spacing w:after="0"/>
        <w:ind w:firstLine="709"/>
        <w:jc w:val="both"/>
        <w:rPr>
          <w:rFonts w:ascii="Times New Roman" w:hAnsi="Times New Roman" w:cs="Times New Roman"/>
          <w:sz w:val="28"/>
          <w:szCs w:val="28"/>
        </w:rPr>
      </w:pPr>
      <w:r w:rsidRPr="008B4FFE">
        <w:rPr>
          <w:rFonts w:ascii="Times New Roman" w:hAnsi="Times New Roman" w:cs="Times New Roman"/>
          <w:sz w:val="28"/>
          <w:szCs w:val="28"/>
        </w:rPr>
        <w:t xml:space="preserve">МБОУДО «Детская школа искусств» Заринского района, </w:t>
      </w:r>
      <w:r w:rsidR="008562DC">
        <w:rPr>
          <w:rFonts w:ascii="Times New Roman" w:hAnsi="Times New Roman" w:cs="Times New Roman"/>
          <w:sz w:val="28"/>
          <w:szCs w:val="28"/>
        </w:rPr>
        <w:t xml:space="preserve">находится </w:t>
      </w:r>
      <w:r w:rsidRPr="008B4FFE">
        <w:rPr>
          <w:rFonts w:ascii="Times New Roman" w:hAnsi="Times New Roman" w:cs="Times New Roman"/>
          <w:sz w:val="28"/>
          <w:szCs w:val="28"/>
        </w:rPr>
        <w:t>на ст.</w:t>
      </w:r>
      <w:r w:rsidR="008562DC">
        <w:rPr>
          <w:rFonts w:ascii="Times New Roman" w:hAnsi="Times New Roman" w:cs="Times New Roman"/>
          <w:sz w:val="28"/>
          <w:szCs w:val="28"/>
        </w:rPr>
        <w:t xml:space="preserve"> </w:t>
      </w:r>
      <w:r w:rsidRPr="008B4FFE">
        <w:rPr>
          <w:rFonts w:ascii="Times New Roman" w:hAnsi="Times New Roman" w:cs="Times New Roman"/>
          <w:sz w:val="28"/>
          <w:szCs w:val="28"/>
        </w:rPr>
        <w:t xml:space="preserve">Голуха, филиал </w:t>
      </w:r>
      <w:r w:rsidR="008562DC">
        <w:rPr>
          <w:rFonts w:ascii="Times New Roman" w:hAnsi="Times New Roman" w:cs="Times New Roman"/>
          <w:sz w:val="28"/>
          <w:szCs w:val="28"/>
        </w:rPr>
        <w:t xml:space="preserve">расположен </w:t>
      </w:r>
      <w:r w:rsidRPr="008B4FFE">
        <w:rPr>
          <w:rFonts w:ascii="Times New Roman" w:hAnsi="Times New Roman" w:cs="Times New Roman"/>
          <w:sz w:val="28"/>
          <w:szCs w:val="28"/>
        </w:rPr>
        <w:t>в с.</w:t>
      </w:r>
      <w:r w:rsidR="008562DC">
        <w:rPr>
          <w:rFonts w:ascii="Times New Roman" w:hAnsi="Times New Roman" w:cs="Times New Roman"/>
          <w:sz w:val="28"/>
          <w:szCs w:val="28"/>
        </w:rPr>
        <w:t xml:space="preserve"> </w:t>
      </w:r>
      <w:r w:rsidRPr="008B4FFE">
        <w:rPr>
          <w:rFonts w:ascii="Times New Roman" w:hAnsi="Times New Roman" w:cs="Times New Roman"/>
          <w:sz w:val="28"/>
          <w:szCs w:val="28"/>
        </w:rPr>
        <w:t xml:space="preserve">Новодраченино, </w:t>
      </w:r>
      <w:r w:rsidR="008562DC">
        <w:rPr>
          <w:rFonts w:ascii="Times New Roman" w:hAnsi="Times New Roman" w:cs="Times New Roman"/>
          <w:sz w:val="28"/>
          <w:szCs w:val="28"/>
        </w:rPr>
        <w:t xml:space="preserve">с численностью </w:t>
      </w:r>
      <w:r w:rsidRPr="008B4FFE">
        <w:rPr>
          <w:rFonts w:ascii="Times New Roman" w:hAnsi="Times New Roman" w:cs="Times New Roman"/>
          <w:sz w:val="28"/>
          <w:szCs w:val="28"/>
        </w:rPr>
        <w:t>обучающихся 86 человек.</w:t>
      </w:r>
    </w:p>
    <w:p w14:paraId="760C24FA" w14:textId="3E50C418" w:rsidR="001C4AA9" w:rsidRPr="008B4FFE" w:rsidRDefault="001C4AA9" w:rsidP="00A97494">
      <w:pPr>
        <w:pStyle w:val="aa"/>
        <w:spacing w:before="0" w:beforeAutospacing="0" w:after="0" w:afterAutospacing="0" w:line="276" w:lineRule="auto"/>
        <w:ind w:firstLine="709"/>
        <w:jc w:val="both"/>
        <w:rPr>
          <w:sz w:val="28"/>
          <w:szCs w:val="28"/>
        </w:rPr>
      </w:pPr>
      <w:r w:rsidRPr="008B4FFE">
        <w:rPr>
          <w:sz w:val="28"/>
          <w:szCs w:val="28"/>
        </w:rPr>
        <w:t xml:space="preserve">Работниками культуры района регулярно ведется работа с различными слоями населения. В районе работает 150 клубных формирований, которые посещают 2030 участников. </w:t>
      </w:r>
      <w:r w:rsidRPr="008B4FFE">
        <w:rPr>
          <w:bCs/>
          <w:color w:val="000000"/>
          <w:sz w:val="28"/>
          <w:szCs w:val="28"/>
        </w:rPr>
        <w:t>Ежегодно проходит в районе фестиваль патриотической песни «Свечи»</w:t>
      </w:r>
      <w:r w:rsidRPr="008B4FFE">
        <w:rPr>
          <w:sz w:val="28"/>
          <w:szCs w:val="28"/>
        </w:rPr>
        <w:t xml:space="preserve">, Фестиваль творчества людей Золотого возраста «Добрые встречи, для добрых людей»; фольклорный фестиваль «Три спаса-три </w:t>
      </w:r>
      <w:r w:rsidRPr="008B4FFE">
        <w:rPr>
          <w:sz w:val="28"/>
          <w:szCs w:val="28"/>
        </w:rPr>
        <w:lastRenderedPageBreak/>
        <w:t>запаса», мероприяти</w:t>
      </w:r>
      <w:r w:rsidR="008B4FFE">
        <w:rPr>
          <w:sz w:val="28"/>
          <w:szCs w:val="28"/>
        </w:rPr>
        <w:t xml:space="preserve">я </w:t>
      </w:r>
      <w:r w:rsidRPr="008B4FFE">
        <w:rPr>
          <w:sz w:val="28"/>
          <w:szCs w:val="28"/>
        </w:rPr>
        <w:t>событийного туризма в рамках Алтайской зимовки «Снегириада в Салаирской тайге», патриотическая акция «Память сердца», Тягунский лыжный марафон,</w:t>
      </w:r>
      <w:r w:rsidR="000B621B">
        <w:rPr>
          <w:sz w:val="28"/>
          <w:szCs w:val="28"/>
        </w:rPr>
        <w:t xml:space="preserve"> </w:t>
      </w:r>
      <w:r w:rsidRPr="008B4FFE">
        <w:rPr>
          <w:sz w:val="28"/>
          <w:szCs w:val="28"/>
        </w:rPr>
        <w:t>слет творческих мам «Призвание быть мамой».</w:t>
      </w:r>
    </w:p>
    <w:p w14:paraId="4AF38241" w14:textId="77777777" w:rsidR="001C4AA9" w:rsidRPr="008B4FFE" w:rsidRDefault="001C4AA9" w:rsidP="00A97494">
      <w:pPr>
        <w:pStyle w:val="aa"/>
        <w:tabs>
          <w:tab w:val="left" w:pos="709"/>
        </w:tabs>
        <w:spacing w:before="0" w:beforeAutospacing="0" w:after="0" w:afterAutospacing="0" w:line="276" w:lineRule="auto"/>
        <w:ind w:firstLine="709"/>
        <w:jc w:val="both"/>
        <w:rPr>
          <w:sz w:val="28"/>
          <w:szCs w:val="28"/>
        </w:rPr>
      </w:pPr>
      <w:r w:rsidRPr="008B4FFE">
        <w:rPr>
          <w:sz w:val="28"/>
          <w:szCs w:val="28"/>
        </w:rPr>
        <w:t xml:space="preserve">Ежегодно делегация Заринского района участвует в празднике «Цветение маральника», представляя выставку о Заринском районе, а </w:t>
      </w:r>
      <w:r w:rsidR="00CE4C38" w:rsidRPr="008B4FFE">
        <w:rPr>
          <w:sz w:val="28"/>
          <w:szCs w:val="28"/>
        </w:rPr>
        <w:t>также</w:t>
      </w:r>
      <w:r w:rsidRPr="008B4FFE">
        <w:rPr>
          <w:sz w:val="28"/>
          <w:szCs w:val="28"/>
        </w:rPr>
        <w:t xml:space="preserve"> принимает участие в Дне России на Бирюзовой Катуни, в Шукшинском фестивале.</w:t>
      </w:r>
    </w:p>
    <w:p w14:paraId="4A29CEED" w14:textId="77777777" w:rsidR="001C4AA9" w:rsidRPr="0000413A" w:rsidRDefault="001C4AA9" w:rsidP="00A97494">
      <w:pPr>
        <w:shd w:val="clear" w:color="auto" w:fill="FFFFFF"/>
        <w:spacing w:after="0"/>
        <w:ind w:firstLine="567"/>
        <w:jc w:val="both"/>
        <w:rPr>
          <w:rFonts w:ascii="Times New Roman" w:eastAsia="Times New Roman" w:hAnsi="Times New Roman" w:cs="Times New Roman"/>
          <w:sz w:val="28"/>
          <w:szCs w:val="28"/>
        </w:rPr>
      </w:pPr>
      <w:r w:rsidRPr="0000413A">
        <w:rPr>
          <w:rFonts w:ascii="Times New Roman" w:eastAsia="Times New Roman" w:hAnsi="Times New Roman" w:cs="Times New Roman"/>
          <w:sz w:val="28"/>
          <w:szCs w:val="28"/>
        </w:rPr>
        <w:t xml:space="preserve">С 2017 по 2019 год увеличение посетителей на 1,2% на мероприятиях для детей до 14 лет, также на 1,2% для молодежи, количество посетителей на дискотеках увеличилось на 1,2%, посещения пожилыми людьми на 0,1%, а показатель посещений семьями за данный период снизился на 0,1%, однако это не повлияло на показатель «Всего мероприятий», он увеличился в 2019 году в сравнении с 2017 годом на 0,26 %. </w:t>
      </w:r>
    </w:p>
    <w:p w14:paraId="40F42AA5" w14:textId="77777777" w:rsidR="001C4AA9" w:rsidRPr="0000413A" w:rsidRDefault="001C4AA9" w:rsidP="00A97494">
      <w:pPr>
        <w:shd w:val="clear" w:color="auto" w:fill="FFFFFF"/>
        <w:spacing w:after="0"/>
        <w:ind w:firstLine="567"/>
        <w:jc w:val="both"/>
        <w:rPr>
          <w:rFonts w:ascii="Times New Roman" w:eastAsia="Times New Roman" w:hAnsi="Times New Roman" w:cs="Times New Roman"/>
          <w:sz w:val="28"/>
          <w:szCs w:val="28"/>
        </w:rPr>
      </w:pPr>
      <w:r w:rsidRPr="0000413A">
        <w:rPr>
          <w:rFonts w:ascii="Times New Roman" w:eastAsia="Times New Roman" w:hAnsi="Times New Roman" w:cs="Times New Roman"/>
          <w:sz w:val="28"/>
          <w:szCs w:val="28"/>
        </w:rPr>
        <w:t xml:space="preserve">В 2020 году все вышеуказанные показатели уменьшались до 50 % в сравнении с 2019 годом, лишь к концу 2021 года с ослаблением и отменой ограничительных мер на мероприятия, удалось привести показатели в соответствие </w:t>
      </w:r>
      <w:r w:rsidR="007D1F16" w:rsidRPr="0000413A">
        <w:rPr>
          <w:rFonts w:ascii="Times New Roman" w:eastAsia="Times New Roman" w:hAnsi="Times New Roman" w:cs="Times New Roman"/>
          <w:sz w:val="28"/>
          <w:szCs w:val="28"/>
        </w:rPr>
        <w:t>с нормами,</w:t>
      </w:r>
      <w:r w:rsidRPr="0000413A">
        <w:rPr>
          <w:rFonts w:ascii="Times New Roman" w:eastAsia="Times New Roman" w:hAnsi="Times New Roman" w:cs="Times New Roman"/>
          <w:sz w:val="28"/>
          <w:szCs w:val="28"/>
        </w:rPr>
        <w:t xml:space="preserve"> предоставленными АГДНТ Алтайского края, что составляло коэффициент 1,0 по отношению к 2019 году, по показателям «Всего мероприятий» и «Платные мероприятия». </w:t>
      </w:r>
    </w:p>
    <w:p w14:paraId="7214DFE5" w14:textId="0B580AE0" w:rsidR="001C4AA9" w:rsidRPr="0000413A" w:rsidRDefault="001C4AA9" w:rsidP="00A97494">
      <w:pPr>
        <w:shd w:val="clear" w:color="auto" w:fill="FFFFFF"/>
        <w:spacing w:after="0"/>
        <w:ind w:firstLine="567"/>
        <w:jc w:val="both"/>
        <w:rPr>
          <w:rFonts w:ascii="Times New Roman" w:eastAsia="Times New Roman" w:hAnsi="Times New Roman" w:cs="Times New Roman"/>
          <w:sz w:val="28"/>
          <w:szCs w:val="28"/>
        </w:rPr>
      </w:pPr>
      <w:r w:rsidRPr="0000413A">
        <w:rPr>
          <w:rFonts w:ascii="Times New Roman" w:eastAsia="Times New Roman" w:hAnsi="Times New Roman" w:cs="Times New Roman"/>
          <w:sz w:val="28"/>
          <w:szCs w:val="28"/>
        </w:rPr>
        <w:t>Показатели по клубным формированиям с 2017 по 2021 год увеличиваются, период пандемии не повлиял на численность участников в клубных формированиях</w:t>
      </w:r>
      <w:r w:rsidR="00A3643D">
        <w:rPr>
          <w:rFonts w:ascii="Times New Roman" w:eastAsia="Times New Roman" w:hAnsi="Times New Roman" w:cs="Times New Roman"/>
          <w:sz w:val="28"/>
          <w:szCs w:val="28"/>
        </w:rPr>
        <w:t>.</w:t>
      </w:r>
    </w:p>
    <w:p w14:paraId="5C838805" w14:textId="77777777" w:rsidR="00A3643D" w:rsidRDefault="00A3643D" w:rsidP="00A3643D">
      <w:pPr>
        <w:keepNext/>
        <w:widowControl w:val="0"/>
        <w:shd w:val="clear" w:color="auto" w:fill="FFFFFF"/>
        <w:spacing w:after="0" w:line="240" w:lineRule="auto"/>
        <w:jc w:val="center"/>
        <w:rPr>
          <w:rFonts w:ascii="Times New Roman" w:hAnsi="Times New Roman"/>
          <w:b/>
          <w:color w:val="000000"/>
          <w:spacing w:val="-2"/>
          <w:sz w:val="28"/>
        </w:rPr>
      </w:pPr>
      <w:r>
        <w:rPr>
          <w:rFonts w:ascii="Times New Roman" w:hAnsi="Times New Roman"/>
          <w:b/>
          <w:color w:val="000000"/>
          <w:spacing w:val="-2"/>
          <w:sz w:val="28"/>
        </w:rPr>
        <w:t>Физическая культура и спорт.</w:t>
      </w:r>
    </w:p>
    <w:p w14:paraId="3D05FDE9" w14:textId="77777777" w:rsidR="00A3643D" w:rsidRDefault="00A3643D" w:rsidP="00A3643D">
      <w:pPr>
        <w:keepNext/>
        <w:widowControl w:val="0"/>
        <w:shd w:val="clear" w:color="auto" w:fill="FFFFFF"/>
        <w:spacing w:after="0" w:line="240" w:lineRule="auto"/>
        <w:jc w:val="center"/>
        <w:rPr>
          <w:rFonts w:ascii="Times New Roman" w:hAnsi="Times New Roman"/>
          <w:b/>
          <w:color w:val="000000"/>
          <w:spacing w:val="-2"/>
          <w:sz w:val="28"/>
        </w:rPr>
      </w:pPr>
    </w:p>
    <w:p w14:paraId="10548883" w14:textId="77777777" w:rsidR="00A3643D" w:rsidRPr="000825E9" w:rsidRDefault="00A3643D" w:rsidP="00A3643D">
      <w:pPr>
        <w:keepNext/>
        <w:widowControl w:val="0"/>
        <w:spacing w:after="0" w:line="240" w:lineRule="auto"/>
        <w:ind w:firstLine="709"/>
        <w:jc w:val="both"/>
        <w:rPr>
          <w:rFonts w:ascii="Times New Roman" w:hAnsi="Times New Roman" w:cs="Times New Roman"/>
          <w:b/>
          <w:bCs/>
          <w:spacing w:val="2"/>
          <w:sz w:val="28"/>
          <w:szCs w:val="28"/>
        </w:rPr>
      </w:pPr>
      <w:r w:rsidRPr="000825E9">
        <w:rPr>
          <w:rFonts w:ascii="Times New Roman" w:hAnsi="Times New Roman" w:cs="Times New Roman"/>
          <w:spacing w:val="-4"/>
          <w:sz w:val="28"/>
          <w:szCs w:val="28"/>
        </w:rPr>
        <w:t>Спортивная организация р</w:t>
      </w:r>
      <w:r>
        <w:rPr>
          <w:rFonts w:ascii="Times New Roman" w:hAnsi="Times New Roman" w:cs="Times New Roman"/>
          <w:spacing w:val="-4"/>
          <w:sz w:val="28"/>
          <w:szCs w:val="28"/>
        </w:rPr>
        <w:t>айона объединяет в своих рядах 1</w:t>
      </w:r>
      <w:r w:rsidRPr="000825E9">
        <w:rPr>
          <w:rFonts w:ascii="Times New Roman" w:hAnsi="Times New Roman" w:cs="Times New Roman"/>
          <w:spacing w:val="-4"/>
          <w:sz w:val="28"/>
          <w:szCs w:val="28"/>
        </w:rPr>
        <w:t>1 ко</w:t>
      </w:r>
      <w:r>
        <w:rPr>
          <w:rFonts w:ascii="Times New Roman" w:hAnsi="Times New Roman" w:cs="Times New Roman"/>
          <w:spacing w:val="-4"/>
          <w:sz w:val="28"/>
          <w:szCs w:val="28"/>
        </w:rPr>
        <w:t>ллективов физической культуры: 20 школ, 1 дошкольная организация</w:t>
      </w:r>
      <w:r w:rsidRPr="000825E9">
        <w:rPr>
          <w:rFonts w:ascii="Times New Roman" w:hAnsi="Times New Roman" w:cs="Times New Roman"/>
          <w:spacing w:val="-4"/>
          <w:sz w:val="28"/>
          <w:szCs w:val="28"/>
        </w:rPr>
        <w:t xml:space="preserve">, </w:t>
      </w:r>
      <w:r>
        <w:rPr>
          <w:rFonts w:ascii="Times New Roman" w:hAnsi="Times New Roman" w:cs="Times New Roman"/>
          <w:sz w:val="28"/>
          <w:szCs w:val="28"/>
        </w:rPr>
        <w:t>МК</w:t>
      </w:r>
      <w:r w:rsidRPr="000825E9">
        <w:rPr>
          <w:rFonts w:ascii="Times New Roman" w:hAnsi="Times New Roman" w:cs="Times New Roman"/>
          <w:sz w:val="28"/>
          <w:szCs w:val="28"/>
        </w:rPr>
        <w:t>УДО «</w:t>
      </w:r>
      <w:r>
        <w:rPr>
          <w:rFonts w:ascii="Times New Roman" w:hAnsi="Times New Roman" w:cs="Times New Roman"/>
          <w:spacing w:val="-4"/>
          <w:sz w:val="28"/>
          <w:szCs w:val="28"/>
        </w:rPr>
        <w:t>Центр детского т</w:t>
      </w:r>
      <w:r w:rsidRPr="000825E9">
        <w:rPr>
          <w:rFonts w:ascii="Times New Roman" w:hAnsi="Times New Roman" w:cs="Times New Roman"/>
          <w:spacing w:val="-4"/>
          <w:sz w:val="28"/>
          <w:szCs w:val="28"/>
        </w:rPr>
        <w:t>ворчества</w:t>
      </w:r>
      <w:r>
        <w:rPr>
          <w:rFonts w:ascii="Times New Roman" w:hAnsi="Times New Roman" w:cs="Times New Roman"/>
          <w:sz w:val="28"/>
          <w:szCs w:val="28"/>
        </w:rPr>
        <w:t xml:space="preserve"> Заринского</w:t>
      </w:r>
      <w:r w:rsidRPr="000825E9">
        <w:rPr>
          <w:rFonts w:ascii="Times New Roman" w:hAnsi="Times New Roman" w:cs="Times New Roman"/>
          <w:sz w:val="28"/>
          <w:szCs w:val="28"/>
        </w:rPr>
        <w:t xml:space="preserve"> района»</w:t>
      </w:r>
      <w:r w:rsidRPr="000825E9">
        <w:rPr>
          <w:rFonts w:ascii="Times New Roman" w:hAnsi="Times New Roman" w:cs="Times New Roman"/>
          <w:spacing w:val="-4"/>
          <w:sz w:val="28"/>
          <w:szCs w:val="28"/>
        </w:rPr>
        <w:t xml:space="preserve">, </w:t>
      </w:r>
      <w:r>
        <w:rPr>
          <w:rFonts w:ascii="Times New Roman" w:hAnsi="Times New Roman" w:cs="Times New Roman"/>
          <w:spacing w:val="-4"/>
          <w:sz w:val="28"/>
          <w:szCs w:val="28"/>
        </w:rPr>
        <w:t>20 сельских Администраций</w:t>
      </w:r>
      <w:r w:rsidRPr="000825E9">
        <w:rPr>
          <w:rFonts w:ascii="Times New Roman" w:hAnsi="Times New Roman" w:cs="Times New Roman"/>
          <w:spacing w:val="-2"/>
          <w:sz w:val="28"/>
          <w:szCs w:val="28"/>
        </w:rPr>
        <w:t xml:space="preserve">, </w:t>
      </w:r>
      <w:r>
        <w:rPr>
          <w:rFonts w:ascii="Times New Roman" w:hAnsi="Times New Roman" w:cs="Times New Roman"/>
          <w:spacing w:val="-2"/>
          <w:sz w:val="28"/>
          <w:szCs w:val="28"/>
        </w:rPr>
        <w:t>с общим числом занимающихся 7678</w:t>
      </w:r>
      <w:r w:rsidRPr="000825E9">
        <w:rPr>
          <w:rFonts w:ascii="Times New Roman" w:hAnsi="Times New Roman" w:cs="Times New Roman"/>
          <w:spacing w:val="-2"/>
          <w:sz w:val="28"/>
          <w:szCs w:val="28"/>
        </w:rPr>
        <w:t xml:space="preserve"> человек</w:t>
      </w:r>
      <w:r w:rsidRPr="000825E9">
        <w:rPr>
          <w:rFonts w:ascii="Times New Roman" w:hAnsi="Times New Roman" w:cs="Times New Roman"/>
          <w:sz w:val="28"/>
          <w:szCs w:val="28"/>
        </w:rPr>
        <w:t>.</w:t>
      </w:r>
    </w:p>
    <w:p w14:paraId="295C3340" w14:textId="77777777" w:rsidR="00A3643D" w:rsidRPr="004D58A2" w:rsidRDefault="00A3643D" w:rsidP="00A3643D">
      <w:pPr>
        <w:keepNext/>
        <w:widowControl w:val="0"/>
        <w:shd w:val="clear" w:color="auto" w:fill="FFFFFF"/>
        <w:spacing w:after="0" w:line="240" w:lineRule="auto"/>
        <w:jc w:val="both"/>
        <w:rPr>
          <w:rFonts w:ascii="Times New Roman" w:hAnsi="Times New Roman"/>
          <w:color w:val="000000"/>
          <w:spacing w:val="-2"/>
          <w:sz w:val="28"/>
        </w:rPr>
      </w:pPr>
      <w:r w:rsidRPr="004D58A2">
        <w:rPr>
          <w:rFonts w:ascii="Times New Roman" w:hAnsi="Times New Roman"/>
          <w:color w:val="000000"/>
          <w:spacing w:val="-2"/>
          <w:sz w:val="28"/>
        </w:rPr>
        <w:t xml:space="preserve">                                              Показатели развития спорта</w:t>
      </w:r>
    </w:p>
    <w:tbl>
      <w:tblPr>
        <w:tblW w:w="9356" w:type="dxa"/>
        <w:tblInd w:w="40" w:type="dxa"/>
        <w:tblLayout w:type="fixed"/>
        <w:tblCellMar>
          <w:left w:w="40" w:type="dxa"/>
          <w:right w:w="40" w:type="dxa"/>
        </w:tblCellMar>
        <w:tblLook w:val="0000" w:firstRow="0" w:lastRow="0" w:firstColumn="0" w:lastColumn="0" w:noHBand="0" w:noVBand="0"/>
      </w:tblPr>
      <w:tblGrid>
        <w:gridCol w:w="4288"/>
        <w:gridCol w:w="957"/>
        <w:gridCol w:w="1134"/>
        <w:gridCol w:w="992"/>
        <w:gridCol w:w="1134"/>
        <w:gridCol w:w="851"/>
      </w:tblGrid>
      <w:tr w:rsidR="00A3643D" w:rsidRPr="007B5A4F" w14:paraId="4252F3F0" w14:textId="77777777" w:rsidTr="00A3643D">
        <w:trPr>
          <w:trHeight w:hRule="exact" w:val="288"/>
        </w:trPr>
        <w:tc>
          <w:tcPr>
            <w:tcW w:w="4288" w:type="dxa"/>
            <w:tcBorders>
              <w:top w:val="single" w:sz="6" w:space="0" w:color="auto"/>
              <w:left w:val="single" w:sz="6" w:space="0" w:color="auto"/>
              <w:bottom w:val="single" w:sz="6" w:space="0" w:color="auto"/>
              <w:right w:val="single" w:sz="6" w:space="0" w:color="auto"/>
            </w:tcBorders>
            <w:shd w:val="clear" w:color="auto" w:fill="FFFFFF"/>
          </w:tcPr>
          <w:p w14:paraId="5126D9BE" w14:textId="77777777" w:rsidR="00A3643D" w:rsidRDefault="00A3643D" w:rsidP="00A3643D">
            <w:pPr>
              <w:keepNext/>
              <w:widowControl w:val="0"/>
              <w:shd w:val="clear" w:color="auto" w:fill="FFFFFF"/>
              <w:spacing w:after="0" w:line="240" w:lineRule="auto"/>
              <w:ind w:left="1541"/>
              <w:rPr>
                <w:rFonts w:ascii="Times New Roman" w:hAnsi="Times New Roman"/>
                <w:color w:val="000000"/>
              </w:rPr>
            </w:pPr>
            <w:r>
              <w:rPr>
                <w:rFonts w:ascii="Times New Roman" w:hAnsi="Times New Roman"/>
                <w:color w:val="000000"/>
                <w:sz w:val="24"/>
              </w:rPr>
              <w:t>Наименование показателей</w:t>
            </w:r>
          </w:p>
        </w:tc>
        <w:tc>
          <w:tcPr>
            <w:tcW w:w="957" w:type="dxa"/>
            <w:tcBorders>
              <w:top w:val="single" w:sz="6" w:space="0" w:color="auto"/>
              <w:left w:val="single" w:sz="6" w:space="0" w:color="auto"/>
              <w:bottom w:val="single" w:sz="6" w:space="0" w:color="auto"/>
              <w:right w:val="single" w:sz="6" w:space="0" w:color="auto"/>
            </w:tcBorders>
            <w:shd w:val="clear" w:color="auto" w:fill="FFFFFF"/>
          </w:tcPr>
          <w:p w14:paraId="5A7C3067" w14:textId="77777777" w:rsidR="00A3643D" w:rsidRPr="00BD1CDF" w:rsidRDefault="00A3643D" w:rsidP="00A3643D">
            <w:pPr>
              <w:keepNext/>
              <w:widowControl w:val="0"/>
              <w:shd w:val="clear" w:color="auto" w:fill="FFFFFF"/>
              <w:spacing w:after="0" w:line="240" w:lineRule="auto"/>
              <w:ind w:left="182"/>
              <w:jc w:val="center"/>
              <w:rPr>
                <w:rFonts w:ascii="Times New Roman" w:hAnsi="Times New Roman"/>
                <w:color w:val="000000"/>
              </w:rPr>
            </w:pPr>
            <w:r w:rsidRPr="00BD1CDF">
              <w:rPr>
                <w:rFonts w:ascii="Times New Roman" w:hAnsi="Times New Roman"/>
                <w:color w:val="000000"/>
              </w:rPr>
              <w:t>2017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6959CC36" w14:textId="77777777" w:rsidR="00A3643D" w:rsidRPr="00BD1CDF" w:rsidRDefault="00A3643D" w:rsidP="00A3643D">
            <w:pPr>
              <w:keepNext/>
              <w:widowControl w:val="0"/>
              <w:shd w:val="clear" w:color="auto" w:fill="FFFFFF"/>
              <w:spacing w:after="0" w:line="240" w:lineRule="auto"/>
              <w:ind w:left="182"/>
              <w:jc w:val="center"/>
              <w:rPr>
                <w:rFonts w:ascii="Times New Roman" w:hAnsi="Times New Roman"/>
                <w:color w:val="000000"/>
              </w:rPr>
            </w:pPr>
            <w:r w:rsidRPr="00BD1CDF">
              <w:rPr>
                <w:rFonts w:ascii="Times New Roman" w:hAnsi="Times New Roman"/>
                <w:color w:val="000000"/>
                <w:lang w:val="en-US"/>
              </w:rPr>
              <w:t>201</w:t>
            </w:r>
            <w:r w:rsidRPr="00BD1CDF">
              <w:rPr>
                <w:rFonts w:ascii="Times New Roman" w:hAnsi="Times New Roman"/>
                <w:color w:val="000000"/>
              </w:rPr>
              <w:t>8</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34FC29EE" w14:textId="77777777" w:rsidR="00A3643D" w:rsidRPr="00BD1CDF" w:rsidRDefault="00A3643D" w:rsidP="00A3643D">
            <w:pPr>
              <w:keepNext/>
              <w:widowControl w:val="0"/>
              <w:shd w:val="clear" w:color="auto" w:fill="FFFFFF"/>
              <w:spacing w:after="0" w:line="240" w:lineRule="auto"/>
              <w:jc w:val="center"/>
              <w:rPr>
                <w:rFonts w:ascii="Times New Roman" w:hAnsi="Times New Roman"/>
                <w:color w:val="000000"/>
              </w:rPr>
            </w:pPr>
            <w:r w:rsidRPr="00BD1CDF">
              <w:rPr>
                <w:rFonts w:ascii="Times New Roman" w:hAnsi="Times New Roman"/>
                <w:color w:val="000000"/>
              </w:rPr>
              <w:t>2019</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48E16208" w14:textId="77777777" w:rsidR="00A3643D" w:rsidRPr="00BD1CDF" w:rsidRDefault="00A3643D" w:rsidP="00A3643D">
            <w:pPr>
              <w:keepNext/>
              <w:widowControl w:val="0"/>
              <w:shd w:val="clear" w:color="auto" w:fill="FFFFFF"/>
              <w:spacing w:after="0" w:line="240" w:lineRule="auto"/>
              <w:jc w:val="center"/>
              <w:rPr>
                <w:rFonts w:ascii="Times New Roman" w:hAnsi="Times New Roman"/>
                <w:color w:val="000000"/>
              </w:rPr>
            </w:pPr>
            <w:r w:rsidRPr="00BD1CDF">
              <w:rPr>
                <w:rFonts w:ascii="Times New Roman" w:hAnsi="Times New Roman"/>
                <w:color w:val="000000"/>
              </w:rPr>
              <w:t>2020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14:paraId="097AAD31" w14:textId="77777777" w:rsidR="00A3643D" w:rsidRPr="00BD1CDF" w:rsidRDefault="00A3643D" w:rsidP="00A3643D">
            <w:pPr>
              <w:keepNext/>
              <w:widowControl w:val="0"/>
              <w:shd w:val="clear" w:color="auto" w:fill="FFFFFF"/>
              <w:spacing w:after="0" w:line="240" w:lineRule="auto"/>
              <w:jc w:val="center"/>
              <w:rPr>
                <w:rFonts w:ascii="Times New Roman" w:hAnsi="Times New Roman"/>
                <w:color w:val="000000"/>
              </w:rPr>
            </w:pPr>
            <w:r w:rsidRPr="00BD1CDF">
              <w:rPr>
                <w:rFonts w:ascii="Times New Roman" w:hAnsi="Times New Roman"/>
                <w:color w:val="000000"/>
              </w:rPr>
              <w:t>2021</w:t>
            </w:r>
          </w:p>
        </w:tc>
      </w:tr>
      <w:tr w:rsidR="00A3643D" w14:paraId="297AFD4F" w14:textId="77777777" w:rsidTr="00A3643D">
        <w:trPr>
          <w:trHeight w:hRule="exact" w:val="288"/>
        </w:trPr>
        <w:tc>
          <w:tcPr>
            <w:tcW w:w="4288" w:type="dxa"/>
            <w:tcBorders>
              <w:top w:val="single" w:sz="6" w:space="0" w:color="auto"/>
              <w:left w:val="single" w:sz="6" w:space="0" w:color="auto"/>
              <w:bottom w:val="single" w:sz="6" w:space="0" w:color="auto"/>
              <w:right w:val="single" w:sz="6" w:space="0" w:color="auto"/>
            </w:tcBorders>
            <w:shd w:val="clear" w:color="auto" w:fill="FFFFFF"/>
          </w:tcPr>
          <w:p w14:paraId="03650E71" w14:textId="77777777" w:rsidR="00A3643D" w:rsidRDefault="00A3643D" w:rsidP="00A3643D">
            <w:pPr>
              <w:keepNext/>
              <w:widowControl w:val="0"/>
              <w:shd w:val="clear" w:color="auto" w:fill="FFFFFF"/>
              <w:spacing w:after="0" w:line="240" w:lineRule="auto"/>
              <w:rPr>
                <w:rFonts w:ascii="Times New Roman" w:hAnsi="Times New Roman"/>
                <w:color w:val="000000"/>
              </w:rPr>
            </w:pPr>
            <w:r>
              <w:rPr>
                <w:rFonts w:ascii="Times New Roman" w:hAnsi="Times New Roman"/>
                <w:color w:val="000000"/>
                <w:sz w:val="24"/>
              </w:rPr>
              <w:t>Спортивные залы, ед.</w:t>
            </w:r>
          </w:p>
        </w:tc>
        <w:tc>
          <w:tcPr>
            <w:tcW w:w="957" w:type="dxa"/>
            <w:tcBorders>
              <w:top w:val="single" w:sz="6" w:space="0" w:color="auto"/>
              <w:left w:val="single" w:sz="6" w:space="0" w:color="auto"/>
              <w:bottom w:val="single" w:sz="6" w:space="0" w:color="auto"/>
              <w:right w:val="single" w:sz="6" w:space="0" w:color="auto"/>
            </w:tcBorders>
            <w:shd w:val="clear" w:color="auto" w:fill="FFFFFF"/>
          </w:tcPr>
          <w:p w14:paraId="56E7A6C4" w14:textId="77777777" w:rsidR="00A3643D" w:rsidRPr="00E215A1" w:rsidRDefault="00A3643D" w:rsidP="00A3643D">
            <w:pPr>
              <w:keepNext/>
              <w:widowControl w:val="0"/>
              <w:shd w:val="clear" w:color="auto" w:fill="FFFFFF"/>
              <w:spacing w:after="0" w:line="240" w:lineRule="auto"/>
              <w:jc w:val="center"/>
              <w:rPr>
                <w:rFonts w:ascii="Times New Roman" w:hAnsi="Times New Roman"/>
                <w:color w:val="000000"/>
              </w:rPr>
            </w:pPr>
            <w:r>
              <w:rPr>
                <w:rFonts w:ascii="Times New Roman" w:hAnsi="Times New Roman"/>
                <w:color w:val="000000"/>
              </w:rPr>
              <w:t>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0FF5A35E" w14:textId="77777777" w:rsidR="00A3643D" w:rsidRPr="00E215A1" w:rsidRDefault="00A3643D" w:rsidP="00A3643D">
            <w:pPr>
              <w:keepNext/>
              <w:widowControl w:val="0"/>
              <w:shd w:val="clear" w:color="auto" w:fill="FFFFFF"/>
              <w:spacing w:after="0" w:line="240" w:lineRule="auto"/>
              <w:jc w:val="center"/>
              <w:rPr>
                <w:rFonts w:ascii="Times New Roman" w:hAnsi="Times New Roman"/>
                <w:color w:val="000000"/>
              </w:rPr>
            </w:pPr>
            <w:r>
              <w:rPr>
                <w:rFonts w:ascii="Times New Roman" w:hAnsi="Times New Roman"/>
                <w:color w:val="000000"/>
              </w:rPr>
              <w:t>20</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5D8911C8" w14:textId="77777777" w:rsidR="00A3643D" w:rsidRPr="001304A5" w:rsidRDefault="00A3643D" w:rsidP="00A3643D">
            <w:pPr>
              <w:keepNext/>
              <w:widowControl w:val="0"/>
              <w:shd w:val="clear" w:color="auto" w:fill="FFFFFF"/>
              <w:spacing w:after="0" w:line="240" w:lineRule="auto"/>
              <w:jc w:val="center"/>
              <w:rPr>
                <w:rFonts w:ascii="Times New Roman" w:hAnsi="Times New Roman"/>
                <w:color w:val="000000"/>
              </w:rPr>
            </w:pPr>
            <w:r>
              <w:rPr>
                <w:rFonts w:ascii="Times New Roman" w:hAnsi="Times New Roman"/>
                <w:color w:val="000000"/>
              </w:rPr>
              <w:t>20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6E7C0E2E" w14:textId="77777777" w:rsidR="00A3643D" w:rsidRPr="001304A5" w:rsidRDefault="00A3643D" w:rsidP="00A3643D">
            <w:pPr>
              <w:keepNext/>
              <w:widowControl w:val="0"/>
              <w:shd w:val="clear" w:color="auto" w:fill="FFFFFF"/>
              <w:spacing w:after="0" w:line="240" w:lineRule="auto"/>
              <w:jc w:val="center"/>
              <w:rPr>
                <w:rFonts w:ascii="Times New Roman" w:hAnsi="Times New Roman"/>
                <w:color w:val="000000"/>
              </w:rPr>
            </w:pPr>
            <w:r>
              <w:rPr>
                <w:rFonts w:ascii="Times New Roman" w:hAnsi="Times New Roman"/>
                <w:color w:val="000000"/>
              </w:rPr>
              <w:t>20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14:paraId="2838E376" w14:textId="77777777" w:rsidR="00A3643D" w:rsidRPr="001304A5" w:rsidRDefault="00A3643D" w:rsidP="00A3643D">
            <w:pPr>
              <w:keepNext/>
              <w:widowControl w:val="0"/>
              <w:shd w:val="clear" w:color="auto" w:fill="FFFFFF"/>
              <w:spacing w:after="0" w:line="240" w:lineRule="auto"/>
              <w:jc w:val="center"/>
              <w:rPr>
                <w:rFonts w:ascii="Times New Roman" w:hAnsi="Times New Roman"/>
                <w:color w:val="000000"/>
              </w:rPr>
            </w:pPr>
            <w:r>
              <w:rPr>
                <w:rFonts w:ascii="Times New Roman" w:hAnsi="Times New Roman"/>
                <w:color w:val="000000"/>
              </w:rPr>
              <w:t>20</w:t>
            </w:r>
          </w:p>
        </w:tc>
      </w:tr>
      <w:tr w:rsidR="00A3643D" w14:paraId="321E1BF4" w14:textId="77777777" w:rsidTr="00A3643D">
        <w:trPr>
          <w:trHeight w:hRule="exact" w:val="562"/>
        </w:trPr>
        <w:tc>
          <w:tcPr>
            <w:tcW w:w="4288" w:type="dxa"/>
            <w:tcBorders>
              <w:top w:val="single" w:sz="6" w:space="0" w:color="auto"/>
              <w:left w:val="single" w:sz="6" w:space="0" w:color="auto"/>
              <w:bottom w:val="single" w:sz="6" w:space="0" w:color="auto"/>
              <w:right w:val="single" w:sz="6" w:space="0" w:color="auto"/>
            </w:tcBorders>
            <w:shd w:val="clear" w:color="auto" w:fill="FFFFFF"/>
          </w:tcPr>
          <w:p w14:paraId="6E549890" w14:textId="77777777" w:rsidR="00A3643D" w:rsidRDefault="00A3643D" w:rsidP="00A3643D">
            <w:pPr>
              <w:keepNext/>
              <w:widowControl w:val="0"/>
              <w:shd w:val="clear" w:color="auto" w:fill="FFFFFF"/>
              <w:spacing w:after="0" w:line="240" w:lineRule="auto"/>
              <w:ind w:right="701"/>
              <w:rPr>
                <w:rFonts w:ascii="Times New Roman" w:hAnsi="Times New Roman"/>
                <w:color w:val="000000"/>
              </w:rPr>
            </w:pPr>
            <w:r>
              <w:rPr>
                <w:rFonts w:ascii="Times New Roman" w:hAnsi="Times New Roman"/>
                <w:color w:val="000000"/>
                <w:spacing w:val="-12"/>
                <w:sz w:val="24"/>
              </w:rPr>
              <w:t xml:space="preserve">Количество занимающихся физической культурой и </w:t>
            </w:r>
            <w:r>
              <w:rPr>
                <w:rFonts w:ascii="Times New Roman" w:hAnsi="Times New Roman"/>
                <w:color w:val="000000"/>
                <w:sz w:val="24"/>
              </w:rPr>
              <w:t>спортом, всего (чел.)</w:t>
            </w:r>
          </w:p>
        </w:tc>
        <w:tc>
          <w:tcPr>
            <w:tcW w:w="957" w:type="dxa"/>
            <w:tcBorders>
              <w:top w:val="single" w:sz="6" w:space="0" w:color="auto"/>
              <w:left w:val="single" w:sz="6" w:space="0" w:color="auto"/>
              <w:bottom w:val="single" w:sz="6" w:space="0" w:color="auto"/>
              <w:right w:val="single" w:sz="6" w:space="0" w:color="auto"/>
            </w:tcBorders>
            <w:shd w:val="clear" w:color="auto" w:fill="FFFFFF"/>
          </w:tcPr>
          <w:p w14:paraId="3E6DB67C" w14:textId="77777777" w:rsidR="00A3643D" w:rsidRPr="00E215A1" w:rsidRDefault="00A3643D" w:rsidP="00A3643D">
            <w:pPr>
              <w:keepNext/>
              <w:widowControl w:val="0"/>
              <w:shd w:val="clear" w:color="auto" w:fill="FFFFFF"/>
              <w:spacing w:after="0" w:line="240" w:lineRule="auto"/>
              <w:jc w:val="center"/>
              <w:rPr>
                <w:rFonts w:ascii="Times New Roman" w:hAnsi="Times New Roman"/>
                <w:color w:val="000000"/>
              </w:rPr>
            </w:pPr>
            <w:r>
              <w:rPr>
                <w:rFonts w:ascii="Times New Roman" w:hAnsi="Times New Roman"/>
                <w:color w:val="000000"/>
              </w:rPr>
              <w:t>6933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11FE9BBA" w14:textId="77777777" w:rsidR="00A3643D" w:rsidRPr="005C706A" w:rsidRDefault="00A3643D" w:rsidP="00A3643D">
            <w:pPr>
              <w:keepNext/>
              <w:widowControl w:val="0"/>
              <w:shd w:val="clear" w:color="auto" w:fill="FFFFFF"/>
              <w:spacing w:after="0" w:line="240" w:lineRule="auto"/>
              <w:jc w:val="center"/>
              <w:rPr>
                <w:rFonts w:ascii="Times New Roman" w:hAnsi="Times New Roman"/>
                <w:color w:val="000000"/>
              </w:rPr>
            </w:pPr>
            <w:r>
              <w:rPr>
                <w:rFonts w:ascii="Times New Roman" w:hAnsi="Times New Roman"/>
                <w:color w:val="000000"/>
              </w:rPr>
              <w:t>6878</w:t>
            </w:r>
          </w:p>
        </w:tc>
        <w:tc>
          <w:tcPr>
            <w:tcW w:w="992" w:type="dxa"/>
            <w:tcBorders>
              <w:top w:val="single" w:sz="6" w:space="0" w:color="auto"/>
              <w:left w:val="single" w:sz="4" w:space="0" w:color="auto"/>
              <w:bottom w:val="single" w:sz="6" w:space="0" w:color="auto"/>
              <w:right w:val="single" w:sz="4" w:space="0" w:color="auto"/>
            </w:tcBorders>
            <w:shd w:val="clear" w:color="auto" w:fill="FFFFFF"/>
          </w:tcPr>
          <w:p w14:paraId="6FA8D887" w14:textId="77777777" w:rsidR="00A3643D" w:rsidRPr="005C706A" w:rsidRDefault="00A3643D" w:rsidP="00A3643D">
            <w:pPr>
              <w:keepNext/>
              <w:widowControl w:val="0"/>
              <w:shd w:val="clear" w:color="auto" w:fill="FFFFFF"/>
              <w:spacing w:after="0" w:line="240" w:lineRule="auto"/>
              <w:jc w:val="center"/>
              <w:rPr>
                <w:rFonts w:ascii="Times New Roman" w:hAnsi="Times New Roman"/>
                <w:color w:val="000000"/>
              </w:rPr>
            </w:pPr>
            <w:r>
              <w:rPr>
                <w:rFonts w:ascii="Times New Roman" w:hAnsi="Times New Roman"/>
                <w:color w:val="000000"/>
              </w:rPr>
              <w:t>7159</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3B87A875" w14:textId="77777777" w:rsidR="00A3643D" w:rsidRPr="005C706A" w:rsidRDefault="00A3643D" w:rsidP="00A3643D">
            <w:pPr>
              <w:keepNext/>
              <w:widowControl w:val="0"/>
              <w:shd w:val="clear" w:color="auto" w:fill="FFFFFF"/>
              <w:spacing w:after="0" w:line="240" w:lineRule="auto"/>
              <w:jc w:val="center"/>
              <w:rPr>
                <w:rFonts w:ascii="Times New Roman" w:hAnsi="Times New Roman"/>
                <w:color w:val="000000"/>
              </w:rPr>
            </w:pPr>
            <w:r>
              <w:rPr>
                <w:rFonts w:ascii="Times New Roman" w:hAnsi="Times New Roman"/>
                <w:color w:val="000000"/>
              </w:rPr>
              <w:t>7753</w:t>
            </w:r>
          </w:p>
        </w:tc>
        <w:tc>
          <w:tcPr>
            <w:tcW w:w="851" w:type="dxa"/>
            <w:tcBorders>
              <w:top w:val="single" w:sz="6" w:space="0" w:color="auto"/>
              <w:left w:val="single" w:sz="4" w:space="0" w:color="auto"/>
              <w:bottom w:val="single" w:sz="6" w:space="0" w:color="auto"/>
              <w:right w:val="single" w:sz="6" w:space="0" w:color="auto"/>
            </w:tcBorders>
            <w:shd w:val="clear" w:color="auto" w:fill="FFFFFF"/>
          </w:tcPr>
          <w:p w14:paraId="5E565C41" w14:textId="77777777" w:rsidR="00A3643D" w:rsidRPr="005C706A" w:rsidRDefault="00A3643D" w:rsidP="00A3643D">
            <w:pPr>
              <w:keepNext/>
              <w:widowControl w:val="0"/>
              <w:shd w:val="clear" w:color="auto" w:fill="FFFFFF"/>
              <w:spacing w:after="0" w:line="240" w:lineRule="auto"/>
              <w:jc w:val="center"/>
              <w:rPr>
                <w:rFonts w:ascii="Times New Roman" w:hAnsi="Times New Roman"/>
                <w:color w:val="000000"/>
              </w:rPr>
            </w:pPr>
            <w:r>
              <w:rPr>
                <w:rFonts w:ascii="Times New Roman" w:hAnsi="Times New Roman"/>
                <w:color w:val="000000"/>
              </w:rPr>
              <w:t>7678</w:t>
            </w:r>
          </w:p>
        </w:tc>
      </w:tr>
    </w:tbl>
    <w:p w14:paraId="428C5F2C" w14:textId="77777777" w:rsidR="00A3643D" w:rsidRDefault="00A3643D" w:rsidP="00A3643D">
      <w:pPr>
        <w:keepNext/>
        <w:widowControl w:val="0"/>
        <w:spacing w:after="0" w:line="240" w:lineRule="auto"/>
        <w:ind w:firstLine="709"/>
        <w:jc w:val="both"/>
        <w:rPr>
          <w:rFonts w:ascii="Times New Roman" w:hAnsi="Times New Roman" w:cs="Times New Roman"/>
          <w:sz w:val="28"/>
          <w:szCs w:val="28"/>
        </w:rPr>
      </w:pPr>
      <w:r w:rsidRPr="000825E9">
        <w:rPr>
          <w:rFonts w:ascii="Times New Roman" w:hAnsi="Times New Roman" w:cs="Times New Roman"/>
          <w:sz w:val="28"/>
          <w:szCs w:val="28"/>
        </w:rPr>
        <w:t>Активную деятельность по физической к</w:t>
      </w:r>
      <w:r>
        <w:rPr>
          <w:rFonts w:ascii="Times New Roman" w:hAnsi="Times New Roman" w:cs="Times New Roman"/>
          <w:sz w:val="28"/>
          <w:szCs w:val="28"/>
        </w:rPr>
        <w:t>ультуре и спорту осуществляет МК</w:t>
      </w:r>
      <w:r w:rsidRPr="000825E9">
        <w:rPr>
          <w:rFonts w:ascii="Times New Roman" w:hAnsi="Times New Roman" w:cs="Times New Roman"/>
          <w:sz w:val="28"/>
          <w:szCs w:val="28"/>
        </w:rPr>
        <w:t>УДО «</w:t>
      </w:r>
      <w:r w:rsidRPr="000825E9">
        <w:rPr>
          <w:rFonts w:ascii="Times New Roman" w:hAnsi="Times New Roman" w:cs="Times New Roman"/>
          <w:spacing w:val="-4"/>
          <w:sz w:val="28"/>
          <w:szCs w:val="28"/>
        </w:rPr>
        <w:t xml:space="preserve">Центр </w:t>
      </w:r>
      <w:r>
        <w:rPr>
          <w:rFonts w:ascii="Times New Roman" w:hAnsi="Times New Roman" w:cs="Times New Roman"/>
          <w:spacing w:val="-4"/>
          <w:sz w:val="28"/>
          <w:szCs w:val="28"/>
        </w:rPr>
        <w:t>детского т</w:t>
      </w:r>
      <w:r w:rsidRPr="000825E9">
        <w:rPr>
          <w:rFonts w:ascii="Times New Roman" w:hAnsi="Times New Roman" w:cs="Times New Roman"/>
          <w:spacing w:val="-4"/>
          <w:sz w:val="28"/>
          <w:szCs w:val="28"/>
        </w:rPr>
        <w:t>ворчества</w:t>
      </w:r>
      <w:r>
        <w:rPr>
          <w:rFonts w:ascii="Times New Roman" w:hAnsi="Times New Roman" w:cs="Times New Roman"/>
          <w:sz w:val="28"/>
          <w:szCs w:val="28"/>
        </w:rPr>
        <w:t xml:space="preserve"> Заринского</w:t>
      </w:r>
      <w:r w:rsidRPr="000825E9">
        <w:rPr>
          <w:rFonts w:ascii="Times New Roman" w:hAnsi="Times New Roman" w:cs="Times New Roman"/>
          <w:sz w:val="28"/>
          <w:szCs w:val="28"/>
        </w:rPr>
        <w:t xml:space="preserve"> района». В </w:t>
      </w:r>
      <w:r>
        <w:rPr>
          <w:rFonts w:ascii="Times New Roman" w:hAnsi="Times New Roman" w:cs="Times New Roman"/>
          <w:sz w:val="28"/>
          <w:szCs w:val="28"/>
        </w:rPr>
        <w:t>ЦДТ</w:t>
      </w:r>
      <w:r w:rsidRPr="000825E9">
        <w:rPr>
          <w:rFonts w:ascii="Times New Roman" w:hAnsi="Times New Roman" w:cs="Times New Roman"/>
          <w:sz w:val="28"/>
          <w:szCs w:val="28"/>
        </w:rPr>
        <w:t xml:space="preserve"> работает </w:t>
      </w:r>
      <w:r>
        <w:rPr>
          <w:rFonts w:ascii="Times New Roman" w:hAnsi="Times New Roman" w:cs="Times New Roman"/>
          <w:sz w:val="28"/>
          <w:szCs w:val="28"/>
        </w:rPr>
        <w:t xml:space="preserve">5 спортивных секций: </w:t>
      </w:r>
      <w:r w:rsidRPr="000825E9">
        <w:rPr>
          <w:rFonts w:ascii="Times New Roman" w:hAnsi="Times New Roman" w:cs="Times New Roman"/>
          <w:sz w:val="28"/>
          <w:szCs w:val="28"/>
        </w:rPr>
        <w:t>волейбол,</w:t>
      </w:r>
      <w:r>
        <w:rPr>
          <w:rFonts w:ascii="Times New Roman" w:hAnsi="Times New Roman" w:cs="Times New Roman"/>
          <w:sz w:val="28"/>
          <w:szCs w:val="28"/>
        </w:rPr>
        <w:t xml:space="preserve"> пионербол,</w:t>
      </w:r>
      <w:r w:rsidRPr="000825E9">
        <w:rPr>
          <w:rFonts w:ascii="Times New Roman" w:hAnsi="Times New Roman" w:cs="Times New Roman"/>
          <w:sz w:val="28"/>
          <w:szCs w:val="28"/>
        </w:rPr>
        <w:t xml:space="preserve"> лыжные гонки</w:t>
      </w:r>
      <w:r>
        <w:rPr>
          <w:rFonts w:ascii="Times New Roman" w:hAnsi="Times New Roman" w:cs="Times New Roman"/>
          <w:sz w:val="28"/>
          <w:szCs w:val="28"/>
        </w:rPr>
        <w:t>, баскетбол, шахматы. Занятия посещают 2</w:t>
      </w:r>
      <w:r w:rsidRPr="000825E9">
        <w:rPr>
          <w:rFonts w:ascii="Times New Roman" w:hAnsi="Times New Roman" w:cs="Times New Roman"/>
          <w:sz w:val="28"/>
          <w:szCs w:val="28"/>
        </w:rPr>
        <w:t>76 детей.</w:t>
      </w:r>
    </w:p>
    <w:p w14:paraId="1E2BE611" w14:textId="77777777" w:rsidR="00A3643D" w:rsidRPr="00055C66" w:rsidRDefault="00A3643D" w:rsidP="00A3643D">
      <w:pPr>
        <w:keepNext/>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Ежегодно организуется и проводится не менее 50 </w:t>
      </w:r>
      <w:r w:rsidRPr="00055C66">
        <w:rPr>
          <w:rFonts w:ascii="Times New Roman" w:hAnsi="Times New Roman" w:cs="Times New Roman"/>
          <w:sz w:val="28"/>
          <w:szCs w:val="28"/>
        </w:rPr>
        <w:t>спортивных мероприятия по различным видам спорта.</w:t>
      </w:r>
    </w:p>
    <w:p w14:paraId="1525CDCE" w14:textId="3EFEF7AD" w:rsidR="00A3643D" w:rsidRPr="00055C66" w:rsidRDefault="00A3643D" w:rsidP="00A3643D">
      <w:pPr>
        <w:keepNext/>
        <w:widowControl w:val="0"/>
        <w:spacing w:after="0" w:line="240" w:lineRule="auto"/>
        <w:ind w:firstLine="708"/>
        <w:jc w:val="both"/>
        <w:rPr>
          <w:rFonts w:ascii="Times New Roman" w:hAnsi="Times New Roman" w:cs="Times New Roman"/>
          <w:sz w:val="28"/>
          <w:szCs w:val="28"/>
        </w:rPr>
      </w:pPr>
      <w:r w:rsidRPr="00055C66">
        <w:rPr>
          <w:rFonts w:ascii="Times New Roman" w:hAnsi="Times New Roman" w:cs="Times New Roman"/>
          <w:sz w:val="28"/>
          <w:szCs w:val="28"/>
        </w:rPr>
        <w:t xml:space="preserve"> Ежегодно проводится рай</w:t>
      </w:r>
      <w:r>
        <w:rPr>
          <w:rFonts w:ascii="Times New Roman" w:hAnsi="Times New Roman" w:cs="Times New Roman"/>
          <w:sz w:val="28"/>
          <w:szCs w:val="28"/>
        </w:rPr>
        <w:t>онная Олимпиада по 10</w:t>
      </w:r>
      <w:r w:rsidRPr="00055C66">
        <w:rPr>
          <w:rFonts w:ascii="Times New Roman" w:hAnsi="Times New Roman" w:cs="Times New Roman"/>
          <w:sz w:val="28"/>
          <w:szCs w:val="28"/>
        </w:rPr>
        <w:t xml:space="preserve"> видам спорта.  Сборная команда района принимает участие в краевых олим</w:t>
      </w:r>
      <w:r>
        <w:rPr>
          <w:rFonts w:ascii="Times New Roman" w:hAnsi="Times New Roman" w:cs="Times New Roman"/>
          <w:sz w:val="28"/>
          <w:szCs w:val="28"/>
        </w:rPr>
        <w:t>пиадах – зимней и летней, а так</w:t>
      </w:r>
      <w:r w:rsidRPr="00055C66">
        <w:rPr>
          <w:rFonts w:ascii="Times New Roman" w:hAnsi="Times New Roman" w:cs="Times New Roman"/>
          <w:sz w:val="28"/>
          <w:szCs w:val="28"/>
        </w:rPr>
        <w:t>же в соревнованиях по летним и зимним видам спорта</w:t>
      </w:r>
      <w:r>
        <w:rPr>
          <w:rFonts w:ascii="Times New Roman" w:hAnsi="Times New Roman" w:cs="Times New Roman"/>
          <w:sz w:val="28"/>
          <w:szCs w:val="28"/>
        </w:rPr>
        <w:t xml:space="preserve"> проводимые горнолыжным комплексом «Берлога». </w:t>
      </w:r>
    </w:p>
    <w:p w14:paraId="66551114" w14:textId="77777777" w:rsidR="00A3643D" w:rsidRDefault="00A3643D" w:rsidP="00A3643D">
      <w:pPr>
        <w:keepNext/>
        <w:widowControl w:val="0"/>
        <w:spacing w:after="0" w:line="240" w:lineRule="auto"/>
      </w:pPr>
    </w:p>
    <w:p w14:paraId="4716044A" w14:textId="036C9926" w:rsidR="00A3643D" w:rsidRDefault="00A3643D" w:rsidP="00A3643D">
      <w:pPr>
        <w:spacing w:after="0"/>
        <w:ind w:firstLine="708"/>
        <w:jc w:val="center"/>
        <w:rPr>
          <w:rFonts w:ascii="Times New Roman" w:eastAsia="Times New Roman" w:hAnsi="Times New Roman" w:cs="Times New Roman"/>
          <w:b/>
          <w:bCs/>
          <w:sz w:val="28"/>
          <w:szCs w:val="28"/>
        </w:rPr>
      </w:pPr>
      <w:r w:rsidRPr="00667C1E">
        <w:rPr>
          <w:rFonts w:ascii="Times New Roman" w:eastAsia="Times New Roman" w:hAnsi="Times New Roman" w:cs="Times New Roman"/>
          <w:b/>
          <w:bCs/>
          <w:sz w:val="28"/>
          <w:szCs w:val="28"/>
        </w:rPr>
        <w:t>Социальная защита населения</w:t>
      </w:r>
    </w:p>
    <w:p w14:paraId="56498A28" w14:textId="77777777" w:rsidR="00667C1E" w:rsidRDefault="00667C1E" w:rsidP="00667C1E">
      <w:pPr>
        <w:pStyle w:val="Standard"/>
        <w:ind w:firstLine="709"/>
        <w:jc w:val="both"/>
        <w:rPr>
          <w:sz w:val="28"/>
          <w:szCs w:val="28"/>
          <w:shd w:val="clear" w:color="auto" w:fill="FFFFFF"/>
        </w:rPr>
      </w:pPr>
      <w:r>
        <w:rPr>
          <w:sz w:val="28"/>
          <w:szCs w:val="28"/>
          <w:shd w:val="clear" w:color="auto" w:fill="FFFFFF"/>
        </w:rPr>
        <w:lastRenderedPageBreak/>
        <w:t>На 01.01.2022 года в КГКУ «Управление социальной защиты населения» по городу Заринску и Заринскому району состоит на учете 26 282 получателя мер социальной поддержки, из них:</w:t>
      </w:r>
    </w:p>
    <w:p w14:paraId="5E460250" w14:textId="77777777" w:rsidR="00667C1E" w:rsidRDefault="00667C1E" w:rsidP="00667C1E">
      <w:pPr>
        <w:pStyle w:val="Standard"/>
        <w:ind w:firstLine="709"/>
        <w:jc w:val="both"/>
        <w:rPr>
          <w:sz w:val="28"/>
          <w:szCs w:val="28"/>
          <w:shd w:val="clear" w:color="auto" w:fill="FFFFFF"/>
        </w:rPr>
      </w:pPr>
      <w:r>
        <w:rPr>
          <w:sz w:val="28"/>
          <w:szCs w:val="28"/>
          <w:shd w:val="clear" w:color="auto" w:fill="FFFFFF"/>
        </w:rPr>
        <w:t>получателей детских пособий – 4870 чел.; получателей ЕДВ – 6020 чел.; получателей ЕДК – 9113 чел.; получателей жилищных субсидий – 1681 чел.; получателей доплат к пенсиям, адресной социальной помощи, пособий на погребение и других социальных выплат – 4598 чел.</w:t>
      </w:r>
    </w:p>
    <w:p w14:paraId="3ED3927A" w14:textId="77777777" w:rsidR="00667C1E" w:rsidRDefault="00667C1E" w:rsidP="00667C1E">
      <w:pPr>
        <w:pStyle w:val="Standard"/>
        <w:ind w:firstLine="709"/>
        <w:jc w:val="both"/>
        <w:rPr>
          <w:sz w:val="28"/>
          <w:szCs w:val="28"/>
          <w:shd w:val="clear" w:color="auto" w:fill="FFFFFF"/>
        </w:rPr>
      </w:pPr>
      <w:r>
        <w:rPr>
          <w:sz w:val="28"/>
          <w:szCs w:val="28"/>
          <w:shd w:val="clear" w:color="auto" w:fill="FFFFFF"/>
        </w:rPr>
        <w:t>Количество льготников федерального регистра -4863 чел., краевого- 4723 чел.</w:t>
      </w:r>
    </w:p>
    <w:p w14:paraId="55A71CDF" w14:textId="77777777" w:rsidR="00667C1E" w:rsidRDefault="00667C1E" w:rsidP="00667C1E">
      <w:pPr>
        <w:pStyle w:val="Standard"/>
        <w:shd w:val="clear" w:color="auto" w:fill="FFFFFF"/>
        <w:rPr>
          <w:sz w:val="28"/>
          <w:szCs w:val="28"/>
          <w:shd w:val="clear" w:color="auto" w:fill="FFFFFF"/>
        </w:rPr>
      </w:pPr>
      <w:r>
        <w:rPr>
          <w:sz w:val="28"/>
          <w:szCs w:val="28"/>
          <w:shd w:val="clear" w:color="auto" w:fill="FFFFFF"/>
        </w:rPr>
        <w:t>Таблица 16 – Предоставление субсидий жителям Заринского района:</w:t>
      </w:r>
    </w:p>
    <w:tbl>
      <w:tblPr>
        <w:tblW w:w="9480" w:type="dxa"/>
        <w:tblInd w:w="-15" w:type="dxa"/>
        <w:tblLayout w:type="fixed"/>
        <w:tblCellMar>
          <w:left w:w="10" w:type="dxa"/>
          <w:right w:w="10" w:type="dxa"/>
        </w:tblCellMar>
        <w:tblLook w:val="04A0" w:firstRow="1" w:lastRow="0" w:firstColumn="1" w:lastColumn="0" w:noHBand="0" w:noVBand="1"/>
      </w:tblPr>
      <w:tblGrid>
        <w:gridCol w:w="4705"/>
        <w:gridCol w:w="990"/>
        <w:gridCol w:w="990"/>
        <w:gridCol w:w="990"/>
        <w:gridCol w:w="991"/>
        <w:gridCol w:w="814"/>
      </w:tblGrid>
      <w:tr w:rsidR="00667C1E" w14:paraId="4C4F6732" w14:textId="77777777" w:rsidTr="00667C1E">
        <w:tc>
          <w:tcPr>
            <w:tcW w:w="4704"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hideMark/>
          </w:tcPr>
          <w:p w14:paraId="070B8CF4"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Показатели</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612B1C5E"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2017 г.</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4DEC3709"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2018 г.</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7A083BE4"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2019 г.</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hideMark/>
          </w:tcPr>
          <w:p w14:paraId="28EEA20D"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2020 г.</w:t>
            </w:r>
          </w:p>
        </w:tc>
        <w:tc>
          <w:tcPr>
            <w:tcW w:w="814"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hideMark/>
          </w:tcPr>
          <w:p w14:paraId="65CB88E3"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2021 г.</w:t>
            </w:r>
          </w:p>
        </w:tc>
      </w:tr>
      <w:tr w:rsidR="00667C1E" w14:paraId="70076CFD" w14:textId="77777777" w:rsidTr="00667C1E">
        <w:tc>
          <w:tcPr>
            <w:tcW w:w="4704"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hideMark/>
          </w:tcPr>
          <w:p w14:paraId="1D36D73C" w14:textId="77777777" w:rsidR="00667C1E" w:rsidRDefault="00667C1E">
            <w:pPr>
              <w:pStyle w:val="Standard"/>
              <w:spacing w:before="100" w:after="100" w:line="256" w:lineRule="auto"/>
              <w:rPr>
                <w:sz w:val="28"/>
                <w:szCs w:val="28"/>
                <w:shd w:val="clear" w:color="auto" w:fill="FFFFFF"/>
                <w:lang w:eastAsia="en-US"/>
              </w:rPr>
            </w:pPr>
            <w:r>
              <w:rPr>
                <w:sz w:val="28"/>
                <w:szCs w:val="28"/>
                <w:shd w:val="clear" w:color="auto" w:fill="FFFFFF"/>
                <w:lang w:eastAsia="en-US"/>
              </w:rPr>
              <w:t>Число семей, получавших субсидии на оплату жилого помещения и коммунальных услуг, ед.</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5BEBEC1E"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125</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04CE1424"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153</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70E7695D"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137</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78C20F24"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123</w:t>
            </w:r>
          </w:p>
        </w:tc>
        <w:tc>
          <w:tcPr>
            <w:tcW w:w="814"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47CBC9BF"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110</w:t>
            </w:r>
          </w:p>
        </w:tc>
      </w:tr>
      <w:tr w:rsidR="00667C1E" w14:paraId="516C11D9" w14:textId="77777777" w:rsidTr="00667C1E">
        <w:tc>
          <w:tcPr>
            <w:tcW w:w="4704"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hideMark/>
          </w:tcPr>
          <w:p w14:paraId="67ED267C" w14:textId="77777777" w:rsidR="00667C1E" w:rsidRDefault="00667C1E">
            <w:pPr>
              <w:pStyle w:val="Standard"/>
              <w:spacing w:before="100" w:after="100" w:line="256" w:lineRule="auto"/>
              <w:rPr>
                <w:sz w:val="28"/>
                <w:szCs w:val="28"/>
                <w:shd w:val="clear" w:color="auto" w:fill="FFFFFF"/>
                <w:lang w:eastAsia="en-US"/>
              </w:rPr>
            </w:pPr>
            <w:r>
              <w:rPr>
                <w:sz w:val="28"/>
                <w:szCs w:val="28"/>
                <w:shd w:val="clear" w:color="auto" w:fill="FFFFFF"/>
                <w:lang w:eastAsia="en-US"/>
              </w:rPr>
              <w:t>Численность граждан, пользующихся социальной поддержкой (льготами) по оплате жилого помещения и коммунальных услуг на конец года, чел.</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0FEA5790"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249</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2C2DF419"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303</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79FA332D"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293</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0E8A4C39"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272</w:t>
            </w:r>
          </w:p>
        </w:tc>
        <w:tc>
          <w:tcPr>
            <w:tcW w:w="814"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6A9AD862"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264</w:t>
            </w:r>
          </w:p>
        </w:tc>
      </w:tr>
      <w:tr w:rsidR="00667C1E" w14:paraId="642718D5" w14:textId="77777777" w:rsidTr="00667C1E">
        <w:tc>
          <w:tcPr>
            <w:tcW w:w="4704"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hideMark/>
          </w:tcPr>
          <w:p w14:paraId="39F5A167" w14:textId="77777777" w:rsidR="00667C1E" w:rsidRDefault="00667C1E">
            <w:pPr>
              <w:pStyle w:val="Standard"/>
              <w:spacing w:before="100" w:after="100" w:line="256" w:lineRule="auto"/>
              <w:rPr>
                <w:sz w:val="28"/>
                <w:szCs w:val="28"/>
                <w:shd w:val="clear" w:color="auto" w:fill="FFFFFF"/>
                <w:lang w:eastAsia="en-US"/>
              </w:rPr>
            </w:pPr>
            <w:r>
              <w:rPr>
                <w:sz w:val="28"/>
                <w:szCs w:val="28"/>
                <w:shd w:val="clear" w:color="auto" w:fill="FFFFFF"/>
                <w:lang w:eastAsia="en-US"/>
              </w:rPr>
              <w:t>Сумма начисленных субсидий населению на оплату жилого помещения и коммунальных услуг, тыс. руб.</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1F3DB1A7"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677</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1CD52737"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1271</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384E30C3"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1375</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2AB18321"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1650</w:t>
            </w:r>
          </w:p>
        </w:tc>
        <w:tc>
          <w:tcPr>
            <w:tcW w:w="814"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hideMark/>
          </w:tcPr>
          <w:p w14:paraId="77005E1B" w14:textId="77777777" w:rsidR="00667C1E" w:rsidRDefault="00667C1E">
            <w:pPr>
              <w:pStyle w:val="Standard"/>
              <w:spacing w:before="100" w:after="100" w:line="256" w:lineRule="auto"/>
              <w:jc w:val="center"/>
              <w:rPr>
                <w:sz w:val="28"/>
                <w:szCs w:val="28"/>
                <w:shd w:val="clear" w:color="auto" w:fill="FFFFFF"/>
                <w:lang w:eastAsia="en-US"/>
              </w:rPr>
            </w:pPr>
            <w:r>
              <w:rPr>
                <w:sz w:val="28"/>
                <w:szCs w:val="28"/>
                <w:shd w:val="clear" w:color="auto" w:fill="FFFFFF"/>
                <w:lang w:eastAsia="en-US"/>
              </w:rPr>
              <w:t>1372</w:t>
            </w:r>
          </w:p>
        </w:tc>
      </w:tr>
    </w:tbl>
    <w:p w14:paraId="4AF09A4A" w14:textId="77777777" w:rsidR="00667C1E" w:rsidRDefault="00667C1E" w:rsidP="00667C1E">
      <w:pPr>
        <w:pStyle w:val="Standard"/>
        <w:rPr>
          <w:sz w:val="28"/>
          <w:szCs w:val="28"/>
          <w:shd w:val="clear" w:color="auto" w:fill="FFFFFF"/>
        </w:rPr>
      </w:pPr>
    </w:p>
    <w:p w14:paraId="0B5BECD7" w14:textId="77777777" w:rsidR="00667C1E" w:rsidRDefault="00667C1E" w:rsidP="00667C1E">
      <w:pPr>
        <w:pStyle w:val="Standard"/>
        <w:ind w:firstLine="709"/>
        <w:jc w:val="both"/>
        <w:rPr>
          <w:sz w:val="28"/>
          <w:szCs w:val="28"/>
          <w:shd w:val="clear" w:color="auto" w:fill="FFFFFF"/>
        </w:rPr>
      </w:pPr>
      <w:r>
        <w:rPr>
          <w:sz w:val="28"/>
          <w:szCs w:val="28"/>
          <w:shd w:val="clear" w:color="auto" w:fill="FFFFFF"/>
        </w:rPr>
        <w:t>За период с 01.01.2021 по 31.12.2021 года управлением назначено субсидий на оплату жилого помещения и коммунальных услуг на сумму 6,3 млн. рублей.</w:t>
      </w:r>
    </w:p>
    <w:p w14:paraId="6099B36B" w14:textId="77777777" w:rsidR="00667C1E" w:rsidRDefault="00667C1E" w:rsidP="00667C1E">
      <w:pPr>
        <w:pStyle w:val="Standard"/>
        <w:ind w:firstLine="709"/>
        <w:jc w:val="both"/>
        <w:rPr>
          <w:sz w:val="28"/>
          <w:szCs w:val="28"/>
          <w:shd w:val="clear" w:color="auto" w:fill="FFFFFF"/>
        </w:rPr>
      </w:pPr>
      <w:r>
        <w:rPr>
          <w:sz w:val="28"/>
          <w:szCs w:val="28"/>
          <w:shd w:val="clear" w:color="auto" w:fill="FFFFFF"/>
        </w:rPr>
        <w:t>На выплату компенсации расходов на оплату жилого помещения и коммунальных услуг льготным категориям граждан за указанный период направлено 19 млн. рублей.</w:t>
      </w:r>
    </w:p>
    <w:p w14:paraId="0384FC5F" w14:textId="77777777" w:rsidR="00667C1E" w:rsidRDefault="00667C1E" w:rsidP="00667C1E">
      <w:pPr>
        <w:pStyle w:val="Standard"/>
        <w:ind w:firstLine="709"/>
        <w:jc w:val="both"/>
        <w:rPr>
          <w:sz w:val="28"/>
          <w:szCs w:val="28"/>
          <w:shd w:val="clear" w:color="auto" w:fill="FFFFFF"/>
        </w:rPr>
      </w:pPr>
      <w:r>
        <w:rPr>
          <w:sz w:val="28"/>
          <w:szCs w:val="28"/>
          <w:shd w:val="clear" w:color="auto" w:fill="FFFFFF"/>
        </w:rPr>
        <w:t>Более 65% от общей суммы социальных выплат в отчетном году направлено семьям, имеющим детей, в том числе: на выплату ежемесячных детских пособий направлено 14,9 млн. рублей, пособий по уходу за ребенком до 1,5 лет – 14,1 млн. рублей, ежемесячной денежной выплаты при рождении третьего ребенка или последующих детей до достижения ребенком возраста 3 лет – 31,9 млн. рублей.</w:t>
      </w:r>
    </w:p>
    <w:p w14:paraId="1FD27C97" w14:textId="77777777" w:rsidR="00667C1E" w:rsidRDefault="00667C1E" w:rsidP="00667C1E">
      <w:pPr>
        <w:pStyle w:val="Standard"/>
        <w:ind w:firstLine="709"/>
        <w:jc w:val="both"/>
        <w:rPr>
          <w:sz w:val="28"/>
          <w:szCs w:val="28"/>
          <w:shd w:val="clear" w:color="auto" w:fill="FFFFFF"/>
        </w:rPr>
      </w:pPr>
      <w:r>
        <w:rPr>
          <w:sz w:val="28"/>
          <w:szCs w:val="28"/>
          <w:shd w:val="clear" w:color="auto" w:fill="FFFFFF"/>
        </w:rPr>
        <w:t>Для подготовки детей из многодетных семей к школе управлением выплачено 4,5 млн. рублей, ежемесячная выплата на ребенка в возрасте от 3 до 7 лет включительно — 97 млн. руб.</w:t>
      </w:r>
    </w:p>
    <w:p w14:paraId="6902698C" w14:textId="77777777" w:rsidR="00667C1E" w:rsidRDefault="00667C1E" w:rsidP="00667C1E">
      <w:pPr>
        <w:pStyle w:val="Standard"/>
        <w:ind w:firstLine="709"/>
        <w:jc w:val="both"/>
        <w:rPr>
          <w:sz w:val="28"/>
          <w:szCs w:val="28"/>
          <w:shd w:val="clear" w:color="auto" w:fill="FFFFFF"/>
        </w:rPr>
      </w:pPr>
      <w:r>
        <w:rPr>
          <w:sz w:val="28"/>
          <w:szCs w:val="28"/>
          <w:shd w:val="clear" w:color="auto" w:fill="FFFFFF"/>
        </w:rPr>
        <w:t xml:space="preserve">За 12 месяцев текущего года малообеспеченным гражданам из краевого бюджета адресная материальная помощь оказана на сумму 1,6 млн. рублей и оказание материальной помощи на основе социального контракта на сумму 3,5 </w:t>
      </w:r>
      <w:r>
        <w:rPr>
          <w:sz w:val="28"/>
          <w:szCs w:val="28"/>
          <w:shd w:val="clear" w:color="auto" w:fill="FFFFFF"/>
        </w:rPr>
        <w:lastRenderedPageBreak/>
        <w:t>млн. рублей (70 человек: трудоустройство - 49 чел., ИП – 3 чел. ЛПХ - 4 чел., иное – 14 чел.).</w:t>
      </w:r>
    </w:p>
    <w:p w14:paraId="1C97FEA5" w14:textId="77777777" w:rsidR="00667C1E" w:rsidRDefault="00667C1E" w:rsidP="00667C1E">
      <w:pPr>
        <w:pStyle w:val="Standard"/>
        <w:ind w:firstLine="709"/>
        <w:jc w:val="both"/>
        <w:rPr>
          <w:sz w:val="28"/>
          <w:szCs w:val="28"/>
          <w:shd w:val="clear" w:color="auto" w:fill="FFFFFF"/>
        </w:rPr>
      </w:pPr>
      <w:r>
        <w:rPr>
          <w:sz w:val="28"/>
          <w:szCs w:val="28"/>
          <w:shd w:val="clear" w:color="auto" w:fill="FFFFFF"/>
        </w:rPr>
        <w:t>В 2021 г. звание «Ветеран труда» присвоено 4 гражданам Заринского района, звание «Ветеран труда Алтайского края» - 20 гражданам.</w:t>
      </w:r>
    </w:p>
    <w:p w14:paraId="24A4A2BC" w14:textId="77777777" w:rsidR="00A3643D" w:rsidRPr="0000413A" w:rsidRDefault="00A3643D" w:rsidP="00A97494">
      <w:pPr>
        <w:spacing w:after="0"/>
        <w:jc w:val="both"/>
        <w:rPr>
          <w:rFonts w:ascii="Times New Roman" w:eastAsia="Times New Roman" w:hAnsi="Times New Roman" w:cs="Times New Roman"/>
          <w:b/>
          <w:bCs/>
          <w:sz w:val="28"/>
          <w:szCs w:val="28"/>
        </w:rPr>
      </w:pPr>
    </w:p>
    <w:p w14:paraId="595EE638" w14:textId="77777777" w:rsidR="001C4AA9" w:rsidRPr="00C30886" w:rsidRDefault="007D1F16" w:rsidP="00A97494">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Образование</w:t>
      </w:r>
    </w:p>
    <w:p w14:paraId="28B2D3C1" w14:textId="3896C723" w:rsidR="001C4AA9" w:rsidRPr="00C30886" w:rsidRDefault="001B2BF6" w:rsidP="00A97494">
      <w:pPr>
        <w:spacing w:after="0"/>
        <w:ind w:firstLine="708"/>
        <w:jc w:val="both"/>
        <w:rPr>
          <w:rFonts w:ascii="Times New Roman" w:eastAsia="Times New Roman" w:hAnsi="Times New Roman" w:cs="Times New Roman"/>
          <w:sz w:val="28"/>
          <w:szCs w:val="28"/>
        </w:rPr>
      </w:pPr>
      <w:r w:rsidRPr="001B2BF6">
        <w:rPr>
          <w:rFonts w:ascii="Times New Roman" w:eastAsia="Times New Roman" w:hAnsi="Times New Roman" w:cs="Times New Roman"/>
          <w:color w:val="000000"/>
          <w:sz w:val="28"/>
          <w:szCs w:val="28"/>
        </w:rPr>
        <w:t>Сферу образования района представляют</w:t>
      </w:r>
      <w:r w:rsidR="001C4AA9" w:rsidRPr="00C30886">
        <w:rPr>
          <w:rFonts w:ascii="Times New Roman" w:eastAsia="Times New Roman" w:hAnsi="Times New Roman" w:cs="Times New Roman"/>
          <w:color w:val="000000"/>
          <w:sz w:val="28"/>
          <w:szCs w:val="28"/>
        </w:rPr>
        <w:t>:</w:t>
      </w:r>
    </w:p>
    <w:p w14:paraId="6F724BAE" w14:textId="77777777" w:rsidR="001C4AA9" w:rsidRPr="00C30886" w:rsidRDefault="00B11320" w:rsidP="00A97494">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1 дошкольная образовательная организация и 9 структурных подразделений в форме групп дошкольного образования;</w:t>
      </w:r>
    </w:p>
    <w:p w14:paraId="0ECE57BD" w14:textId="77777777" w:rsidR="001C4AA9" w:rsidRPr="00C30886" w:rsidRDefault="00B11320" w:rsidP="00A97494">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 xml:space="preserve">21 общеобразовательная школа, в том числе: 16 средних, 4 основных, 1 начальная; </w:t>
      </w:r>
    </w:p>
    <w:p w14:paraId="1D089526" w14:textId="77777777" w:rsidR="001C4AA9" w:rsidRPr="00C30886" w:rsidRDefault="00B11320" w:rsidP="00A97494">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1 учреждение дополнительного образования детей.</w:t>
      </w:r>
    </w:p>
    <w:p w14:paraId="6D4EA214" w14:textId="77777777" w:rsidR="001C4AA9" w:rsidRPr="00C30886" w:rsidRDefault="001C4AA9" w:rsidP="00A97494">
      <w:pPr>
        <w:spacing w:after="0"/>
        <w:ind w:firstLine="708"/>
        <w:jc w:val="both"/>
        <w:rPr>
          <w:rFonts w:ascii="Times New Roman" w:eastAsia="Times New Roman" w:hAnsi="Times New Roman" w:cs="Times New Roman"/>
          <w:sz w:val="28"/>
          <w:szCs w:val="28"/>
        </w:rPr>
      </w:pPr>
      <w:r w:rsidRPr="007D1F16">
        <w:rPr>
          <w:rFonts w:ascii="Times New Roman" w:eastAsia="Times New Roman" w:hAnsi="Times New Roman" w:cs="Times New Roman"/>
          <w:color w:val="000000"/>
          <w:sz w:val="28"/>
          <w:szCs w:val="28"/>
        </w:rPr>
        <w:t>За 2017-2020 годы сеть образовательных организаций муниципального района</w:t>
      </w:r>
      <w:r w:rsidRPr="00C30886">
        <w:rPr>
          <w:rFonts w:ascii="Times New Roman" w:eastAsia="Times New Roman" w:hAnsi="Times New Roman" w:cs="Times New Roman"/>
          <w:color w:val="000000"/>
          <w:sz w:val="28"/>
          <w:szCs w:val="28"/>
        </w:rPr>
        <w:t xml:space="preserve"> претерпела ряд изменений:</w:t>
      </w:r>
    </w:p>
    <w:p w14:paraId="464A0308" w14:textId="6E054A21" w:rsidR="001C4AA9" w:rsidRPr="00C30886" w:rsidRDefault="001C4AA9" w:rsidP="00A97494">
      <w:pPr>
        <w:spacing w:after="0"/>
        <w:ind w:firstLine="708"/>
        <w:jc w:val="both"/>
        <w:rPr>
          <w:rFonts w:ascii="Times New Roman" w:eastAsia="Times New Roman" w:hAnsi="Times New Roman" w:cs="Times New Roman"/>
          <w:sz w:val="28"/>
          <w:szCs w:val="28"/>
        </w:rPr>
      </w:pPr>
      <w:r w:rsidRPr="00C30886">
        <w:rPr>
          <w:rFonts w:ascii="Times New Roman" w:eastAsia="Times New Roman" w:hAnsi="Times New Roman" w:cs="Times New Roman"/>
          <w:color w:val="000000"/>
          <w:sz w:val="28"/>
          <w:szCs w:val="28"/>
        </w:rPr>
        <w:t>В настоящее время состояние инфраструктуры образовательных учреждений Заринского муниципального</w:t>
      </w:r>
      <w:r w:rsidR="003B54AB">
        <w:rPr>
          <w:rFonts w:ascii="Times New Roman" w:eastAsia="Times New Roman" w:hAnsi="Times New Roman" w:cs="Times New Roman"/>
          <w:color w:val="000000"/>
          <w:sz w:val="28"/>
          <w:szCs w:val="28"/>
        </w:rPr>
        <w:t xml:space="preserve"> </w:t>
      </w:r>
      <w:r w:rsidRPr="00C30886">
        <w:rPr>
          <w:rFonts w:ascii="Times New Roman" w:eastAsia="Times New Roman" w:hAnsi="Times New Roman" w:cs="Times New Roman"/>
          <w:color w:val="000000"/>
          <w:sz w:val="28"/>
          <w:szCs w:val="28"/>
        </w:rPr>
        <w:t>района характеризуется следующим:</w:t>
      </w:r>
    </w:p>
    <w:p w14:paraId="20631835" w14:textId="77777777" w:rsidR="001C4AA9" w:rsidRPr="00C30886" w:rsidRDefault="001C4AA9" w:rsidP="00A97494">
      <w:pPr>
        <w:spacing w:after="0"/>
        <w:ind w:firstLine="708"/>
        <w:jc w:val="both"/>
        <w:rPr>
          <w:rFonts w:ascii="Times New Roman" w:eastAsia="Times New Roman" w:hAnsi="Times New Roman" w:cs="Times New Roman"/>
          <w:sz w:val="28"/>
          <w:szCs w:val="28"/>
        </w:rPr>
      </w:pPr>
      <w:r w:rsidRPr="00C30886">
        <w:rPr>
          <w:rFonts w:ascii="Times New Roman" w:eastAsia="Times New Roman" w:hAnsi="Times New Roman" w:cs="Times New Roman"/>
          <w:color w:val="000000"/>
          <w:sz w:val="28"/>
          <w:szCs w:val="28"/>
        </w:rPr>
        <w:t>100 % учреждений расположены в сельской местности, из них 100% имеют</w:t>
      </w:r>
      <w:r w:rsidR="00D63E6A">
        <w:rPr>
          <w:rFonts w:ascii="Times New Roman" w:eastAsia="Times New Roman" w:hAnsi="Times New Roman" w:cs="Times New Roman"/>
          <w:color w:val="000000"/>
          <w:sz w:val="28"/>
          <w:szCs w:val="28"/>
        </w:rPr>
        <w:t xml:space="preserve"> </w:t>
      </w:r>
      <w:r w:rsidRPr="00C30886">
        <w:rPr>
          <w:rFonts w:ascii="Times New Roman" w:eastAsia="Times New Roman" w:hAnsi="Times New Roman" w:cs="Times New Roman"/>
          <w:color w:val="000000"/>
          <w:sz w:val="28"/>
          <w:szCs w:val="28"/>
        </w:rPr>
        <w:t>централизованную систему водо</w:t>
      </w:r>
      <w:r w:rsidR="007D1F16">
        <w:rPr>
          <w:rFonts w:ascii="Times New Roman" w:eastAsia="Times New Roman" w:hAnsi="Times New Roman" w:cs="Times New Roman"/>
          <w:color w:val="000000"/>
          <w:sz w:val="28"/>
          <w:szCs w:val="28"/>
        </w:rPr>
        <w:t xml:space="preserve">снабжения и водоотведения, 14% </w:t>
      </w:r>
      <w:r w:rsidRPr="00C30886">
        <w:rPr>
          <w:rFonts w:ascii="Times New Roman" w:eastAsia="Times New Roman" w:hAnsi="Times New Roman" w:cs="Times New Roman"/>
          <w:color w:val="000000"/>
          <w:sz w:val="28"/>
          <w:szCs w:val="28"/>
        </w:rPr>
        <w:t>отапливаются от собственных котельных;</w:t>
      </w:r>
    </w:p>
    <w:p w14:paraId="14A47BFA" w14:textId="77777777" w:rsidR="001C4AA9" w:rsidRPr="00C30886" w:rsidRDefault="001C4AA9" w:rsidP="00A97494">
      <w:pPr>
        <w:spacing w:after="0"/>
        <w:ind w:firstLine="708"/>
        <w:jc w:val="both"/>
        <w:rPr>
          <w:rFonts w:ascii="Times New Roman" w:eastAsia="Times New Roman" w:hAnsi="Times New Roman" w:cs="Times New Roman"/>
          <w:color w:val="000000"/>
          <w:sz w:val="28"/>
          <w:szCs w:val="28"/>
        </w:rPr>
      </w:pPr>
      <w:r w:rsidRPr="00C30886">
        <w:rPr>
          <w:rFonts w:ascii="Times New Roman" w:eastAsia="Times New Roman" w:hAnsi="Times New Roman" w:cs="Times New Roman"/>
          <w:color w:val="000000"/>
          <w:sz w:val="28"/>
          <w:szCs w:val="28"/>
        </w:rPr>
        <w:t>средний срок эксплуатации зданий более 35 лет, среди сельских учреждений отмечается высокий процент износа и ветхости зданий.</w:t>
      </w:r>
    </w:p>
    <w:p w14:paraId="0534EDAE" w14:textId="77777777" w:rsidR="001C4AA9" w:rsidRPr="00C30886" w:rsidRDefault="001C4AA9" w:rsidP="00A97494">
      <w:pPr>
        <w:spacing w:after="0"/>
        <w:ind w:firstLine="708"/>
        <w:jc w:val="both"/>
        <w:rPr>
          <w:rFonts w:ascii="Times New Roman" w:eastAsia="Times New Roman" w:hAnsi="Times New Roman" w:cs="Times New Roman"/>
          <w:color w:val="000000"/>
          <w:sz w:val="28"/>
          <w:szCs w:val="28"/>
        </w:rPr>
      </w:pPr>
      <w:r w:rsidRPr="00C30886">
        <w:rPr>
          <w:rFonts w:ascii="Times New Roman" w:eastAsia="Times New Roman" w:hAnsi="Times New Roman" w:cs="Times New Roman"/>
          <w:color w:val="000000"/>
          <w:sz w:val="28"/>
          <w:szCs w:val="28"/>
        </w:rPr>
        <w:t>Для совершенствования организации предоставления общедоступного и бесплатного начального, основного, среднего общего образования и общедоступного бесплатного дошкольного образования на территории муниципального района в период 2017-2021годы проведены мероприятия, направленные на создание безопасных и комфортных условий, повышение энергетической эффективности зданий и уменьшение объемов тепловых потерь, приведение</w:t>
      </w:r>
      <w:r w:rsidRPr="00C30886">
        <w:rPr>
          <w:rFonts w:ascii="Times New Roman" w:eastAsia="Times New Roman" w:hAnsi="Times New Roman" w:cs="Times New Roman"/>
          <w:color w:val="000000"/>
          <w:sz w:val="28"/>
          <w:szCs w:val="28"/>
        </w:rPr>
        <w:tab/>
        <w:t>материально-технической</w:t>
      </w:r>
      <w:r w:rsidR="003B54AB">
        <w:rPr>
          <w:rFonts w:ascii="Times New Roman" w:eastAsia="Times New Roman" w:hAnsi="Times New Roman" w:cs="Times New Roman"/>
          <w:color w:val="000000"/>
          <w:sz w:val="28"/>
          <w:szCs w:val="28"/>
        </w:rPr>
        <w:t xml:space="preserve"> </w:t>
      </w:r>
      <w:r w:rsidRPr="00C30886">
        <w:rPr>
          <w:rFonts w:ascii="Times New Roman" w:eastAsia="Times New Roman" w:hAnsi="Times New Roman" w:cs="Times New Roman"/>
          <w:color w:val="000000"/>
          <w:sz w:val="28"/>
          <w:szCs w:val="28"/>
        </w:rPr>
        <w:t>базы образовательных организаций муниципального района в соответствие с современными нормативами, а именно:</w:t>
      </w:r>
    </w:p>
    <w:p w14:paraId="5A8EE71A" w14:textId="77777777" w:rsidR="001C4AA9" w:rsidRPr="00C30886" w:rsidRDefault="00B11320" w:rsidP="00A97494">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капитальный ремонт здания 1 школы;</w:t>
      </w:r>
    </w:p>
    <w:p w14:paraId="3744C7CF" w14:textId="77777777" w:rsidR="001C4AA9" w:rsidRPr="00C30886" w:rsidRDefault="00B11320" w:rsidP="00A97494">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замена деревянных оконных блоков на окна из ПВХ профиля в 16 учреждениях района (что составило 76% от общего числа);</w:t>
      </w:r>
    </w:p>
    <w:p w14:paraId="64B2113C" w14:textId="77777777" w:rsidR="001C4AA9" w:rsidRPr="00C30886" w:rsidRDefault="00B11320" w:rsidP="00A97494">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капремонт внутренних трубопроводов отопления в 2 учреждениях (9%);</w:t>
      </w:r>
    </w:p>
    <w:p w14:paraId="1E4C1E1D" w14:textId="77777777" w:rsidR="001C4AA9" w:rsidRPr="00C30886" w:rsidRDefault="007D1F16" w:rsidP="00A97494">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капитальный ремонт кровель в 14 учреждениях (66%);</w:t>
      </w:r>
    </w:p>
    <w:p w14:paraId="692C06EA" w14:textId="77777777" w:rsidR="001C4AA9" w:rsidRPr="00C30886" w:rsidRDefault="0000413A" w:rsidP="00A97494">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капитальный ремонт помещения столовой, спортивного зала в 2 учреждениях (9%).</w:t>
      </w:r>
    </w:p>
    <w:p w14:paraId="59122AAE" w14:textId="77777777" w:rsidR="001C4AA9" w:rsidRPr="00C30886" w:rsidRDefault="001C4AA9" w:rsidP="00A97494">
      <w:pPr>
        <w:spacing w:after="0"/>
        <w:ind w:firstLine="708"/>
        <w:jc w:val="both"/>
        <w:rPr>
          <w:rFonts w:ascii="Times New Roman" w:eastAsia="Times New Roman" w:hAnsi="Times New Roman" w:cs="Times New Roman"/>
          <w:sz w:val="28"/>
          <w:szCs w:val="28"/>
        </w:rPr>
      </w:pPr>
      <w:r w:rsidRPr="00C30886">
        <w:rPr>
          <w:rFonts w:ascii="Times New Roman" w:eastAsia="Times New Roman" w:hAnsi="Times New Roman" w:cs="Times New Roman"/>
          <w:color w:val="000000"/>
          <w:sz w:val="28"/>
          <w:szCs w:val="28"/>
        </w:rPr>
        <w:t>Всего в образовательных организациях Заринского муниципального района работает 595 человек, из них 13 руководителей и 254 педагогических работника, в том числе:</w:t>
      </w:r>
    </w:p>
    <w:p w14:paraId="28FC2FBA" w14:textId="77777777" w:rsidR="001C4AA9" w:rsidRPr="00C30886" w:rsidRDefault="00B11320" w:rsidP="00A97494">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в общеобразовательных организациях- 230 педагогических работников;</w:t>
      </w:r>
    </w:p>
    <w:p w14:paraId="6DBFB63A" w14:textId="77777777" w:rsidR="001C4AA9" w:rsidRPr="00C30886" w:rsidRDefault="00B11320" w:rsidP="00A97494">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1C4AA9" w:rsidRPr="00C30886">
        <w:rPr>
          <w:rFonts w:ascii="Times New Roman" w:eastAsia="Times New Roman" w:hAnsi="Times New Roman" w:cs="Times New Roman"/>
          <w:color w:val="000000"/>
          <w:sz w:val="28"/>
          <w:szCs w:val="28"/>
        </w:rPr>
        <w:t>в дошкольных образовательных организациях - 23 педагогических работников;</w:t>
      </w:r>
    </w:p>
    <w:p w14:paraId="6EBED018" w14:textId="77777777" w:rsidR="001C4AA9" w:rsidRPr="00C30886" w:rsidRDefault="00B11320" w:rsidP="00A97494">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в учреждении дополнительного образования - 1 педагогический работник.</w:t>
      </w:r>
    </w:p>
    <w:p w14:paraId="22C9F985" w14:textId="77777777" w:rsidR="001C4AA9" w:rsidRPr="00D63E6A" w:rsidRDefault="001C4AA9" w:rsidP="00A97494">
      <w:pPr>
        <w:spacing w:after="0"/>
        <w:ind w:firstLine="708"/>
        <w:jc w:val="both"/>
        <w:rPr>
          <w:rFonts w:ascii="Times New Roman" w:eastAsia="Times New Roman" w:hAnsi="Times New Roman" w:cs="Times New Roman"/>
          <w:color w:val="000000"/>
          <w:sz w:val="28"/>
          <w:szCs w:val="28"/>
          <w:highlight w:val="yellow"/>
        </w:rPr>
      </w:pPr>
      <w:r w:rsidRPr="00C30886">
        <w:rPr>
          <w:rFonts w:ascii="Times New Roman" w:eastAsia="Times New Roman" w:hAnsi="Times New Roman" w:cs="Times New Roman"/>
          <w:color w:val="000000"/>
          <w:sz w:val="28"/>
          <w:szCs w:val="28"/>
        </w:rPr>
        <w:t xml:space="preserve">Несмотря на предпринимаемые меры, проблема укомплектования </w:t>
      </w:r>
      <w:r w:rsidRPr="00D63E6A">
        <w:rPr>
          <w:rFonts w:ascii="Times New Roman" w:eastAsia="Times New Roman" w:hAnsi="Times New Roman" w:cs="Times New Roman"/>
          <w:color w:val="000000"/>
          <w:sz w:val="28"/>
          <w:szCs w:val="28"/>
        </w:rPr>
        <w:t>образовательных</w:t>
      </w:r>
      <w:r w:rsidR="00D63E6A" w:rsidRPr="00D63E6A">
        <w:rPr>
          <w:rFonts w:ascii="Times New Roman" w:eastAsia="Times New Roman" w:hAnsi="Times New Roman" w:cs="Times New Roman"/>
          <w:color w:val="000000"/>
          <w:sz w:val="28"/>
          <w:szCs w:val="28"/>
        </w:rPr>
        <w:t xml:space="preserve"> </w:t>
      </w:r>
      <w:r w:rsidRPr="00D63E6A">
        <w:rPr>
          <w:rFonts w:ascii="Times New Roman" w:eastAsia="Times New Roman" w:hAnsi="Times New Roman" w:cs="Times New Roman"/>
          <w:color w:val="000000"/>
          <w:sz w:val="28"/>
          <w:szCs w:val="28"/>
        </w:rPr>
        <w:t>учреждений</w:t>
      </w:r>
      <w:r w:rsidR="00D63E6A" w:rsidRPr="00D63E6A">
        <w:rPr>
          <w:rFonts w:ascii="Times New Roman" w:eastAsia="Times New Roman" w:hAnsi="Times New Roman" w:cs="Times New Roman"/>
          <w:color w:val="000000"/>
          <w:sz w:val="28"/>
          <w:szCs w:val="28"/>
        </w:rPr>
        <w:t xml:space="preserve"> </w:t>
      </w:r>
      <w:r w:rsidRPr="00D63E6A">
        <w:rPr>
          <w:rFonts w:ascii="Times New Roman" w:eastAsia="Times New Roman" w:hAnsi="Times New Roman" w:cs="Times New Roman"/>
          <w:color w:val="000000"/>
          <w:sz w:val="28"/>
          <w:szCs w:val="28"/>
        </w:rPr>
        <w:t>муниципального</w:t>
      </w:r>
      <w:r w:rsidRPr="00D63E6A">
        <w:rPr>
          <w:rFonts w:ascii="Times New Roman" w:eastAsia="Times New Roman" w:hAnsi="Times New Roman" w:cs="Times New Roman"/>
          <w:color w:val="000000"/>
          <w:sz w:val="28"/>
          <w:szCs w:val="28"/>
        </w:rPr>
        <w:tab/>
      </w:r>
      <w:r w:rsidR="00D63E6A" w:rsidRPr="00D63E6A">
        <w:rPr>
          <w:rFonts w:ascii="Times New Roman" w:eastAsia="Times New Roman" w:hAnsi="Times New Roman" w:cs="Times New Roman"/>
          <w:color w:val="000000"/>
          <w:sz w:val="28"/>
          <w:szCs w:val="28"/>
        </w:rPr>
        <w:t xml:space="preserve"> района в</w:t>
      </w:r>
      <w:r w:rsidRPr="00D63E6A">
        <w:rPr>
          <w:rFonts w:ascii="Times New Roman" w:eastAsia="Times New Roman" w:hAnsi="Times New Roman" w:cs="Times New Roman"/>
          <w:color w:val="000000"/>
          <w:sz w:val="28"/>
          <w:szCs w:val="28"/>
        </w:rPr>
        <w:t>ысококвалифицированными педагогическими кадрами остается актуальной для территории</w:t>
      </w:r>
      <w:r w:rsidRPr="00C30886">
        <w:rPr>
          <w:rFonts w:ascii="Times New Roman" w:eastAsia="Times New Roman" w:hAnsi="Times New Roman" w:cs="Times New Roman"/>
          <w:color w:val="000000"/>
          <w:sz w:val="28"/>
          <w:szCs w:val="28"/>
        </w:rPr>
        <w:t xml:space="preserve"> по следующим причинам:</w:t>
      </w:r>
    </w:p>
    <w:p w14:paraId="3976293A" w14:textId="77777777" w:rsidR="001C4AA9" w:rsidRPr="00C30886" w:rsidRDefault="00B11320" w:rsidP="00A97494">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недостаточный уровень профессиональной компетентности специалистов в системе реализации системно-деятельностного подхода в образовательном процессе;</w:t>
      </w:r>
    </w:p>
    <w:p w14:paraId="05185B9C" w14:textId="77777777" w:rsidR="001C4AA9" w:rsidRPr="00C30886" w:rsidRDefault="00B11320" w:rsidP="00A97494">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4AA9" w:rsidRPr="00C30886">
        <w:rPr>
          <w:rFonts w:ascii="Times New Roman" w:eastAsia="Times New Roman" w:hAnsi="Times New Roman" w:cs="Times New Roman"/>
          <w:color w:val="000000"/>
          <w:sz w:val="28"/>
          <w:szCs w:val="28"/>
        </w:rPr>
        <w:t>слабая инфраструктура сельских поселений.</w:t>
      </w:r>
    </w:p>
    <w:p w14:paraId="127F125E" w14:textId="62A518AE" w:rsidR="001C4AA9" w:rsidRPr="00C30886" w:rsidRDefault="001C4AA9" w:rsidP="00A97494">
      <w:pPr>
        <w:spacing w:after="0"/>
        <w:ind w:firstLine="708"/>
        <w:jc w:val="both"/>
        <w:rPr>
          <w:rFonts w:ascii="Times New Roman" w:eastAsia="Times New Roman" w:hAnsi="Times New Roman" w:cs="Times New Roman"/>
          <w:sz w:val="28"/>
          <w:szCs w:val="28"/>
        </w:rPr>
      </w:pPr>
      <w:r w:rsidRPr="00C30886">
        <w:rPr>
          <w:rFonts w:ascii="Times New Roman" w:eastAsia="Times New Roman" w:hAnsi="Times New Roman" w:cs="Times New Roman"/>
          <w:color w:val="000000"/>
          <w:sz w:val="28"/>
          <w:szCs w:val="28"/>
        </w:rPr>
        <w:t xml:space="preserve">В </w:t>
      </w:r>
      <w:r w:rsidRPr="007D1F16">
        <w:rPr>
          <w:rFonts w:ascii="Times New Roman" w:eastAsia="Times New Roman" w:hAnsi="Times New Roman" w:cs="Times New Roman"/>
          <w:color w:val="000000"/>
          <w:sz w:val="28"/>
          <w:szCs w:val="28"/>
        </w:rPr>
        <w:t xml:space="preserve">направлении </w:t>
      </w:r>
      <w:r w:rsidRPr="007D1F16">
        <w:rPr>
          <w:rFonts w:ascii="Times New Roman" w:eastAsia="Times New Roman" w:hAnsi="Times New Roman" w:cs="Times New Roman"/>
          <w:bCs/>
          <w:color w:val="000000"/>
          <w:sz w:val="28"/>
          <w:szCs w:val="28"/>
        </w:rPr>
        <w:t>дошкольного образования</w:t>
      </w:r>
      <w:r w:rsidR="00486617">
        <w:rPr>
          <w:rFonts w:ascii="Times New Roman" w:eastAsia="Times New Roman" w:hAnsi="Times New Roman" w:cs="Times New Roman"/>
          <w:bCs/>
          <w:color w:val="000000"/>
          <w:sz w:val="28"/>
          <w:szCs w:val="28"/>
        </w:rPr>
        <w:t xml:space="preserve"> </w:t>
      </w:r>
      <w:r w:rsidR="00486617" w:rsidRPr="00486617">
        <w:t xml:space="preserve"> </w:t>
      </w:r>
      <w:r w:rsidR="00486617" w:rsidRPr="00486617">
        <w:rPr>
          <w:rFonts w:ascii="Times New Roman" w:eastAsia="Times New Roman" w:hAnsi="Times New Roman" w:cs="Times New Roman"/>
          <w:bCs/>
          <w:color w:val="000000"/>
          <w:sz w:val="28"/>
          <w:szCs w:val="28"/>
        </w:rPr>
        <w:t>проведены следующие мероприятия</w:t>
      </w:r>
      <w:r w:rsidRPr="007D1F16">
        <w:rPr>
          <w:rFonts w:ascii="Times New Roman" w:eastAsia="Times New Roman" w:hAnsi="Times New Roman" w:cs="Times New Roman"/>
          <w:bCs/>
          <w:color w:val="000000"/>
          <w:sz w:val="28"/>
          <w:szCs w:val="28"/>
        </w:rPr>
        <w:t>:</w:t>
      </w:r>
      <w:r w:rsidR="007B7587">
        <w:rPr>
          <w:rFonts w:ascii="Times New Roman" w:eastAsia="Times New Roman" w:hAnsi="Times New Roman" w:cs="Times New Roman"/>
          <w:bCs/>
          <w:color w:val="000000"/>
          <w:sz w:val="28"/>
          <w:szCs w:val="28"/>
        </w:rPr>
        <w:t xml:space="preserve"> </w:t>
      </w:r>
      <w:r w:rsidRPr="00C30886">
        <w:rPr>
          <w:rFonts w:ascii="Times New Roman" w:eastAsia="Times New Roman" w:hAnsi="Times New Roman" w:cs="Times New Roman"/>
          <w:color w:val="000000"/>
          <w:sz w:val="28"/>
          <w:szCs w:val="28"/>
        </w:rPr>
        <w:t xml:space="preserve">в результате планомерной работы по предоставлению мест в дошкольных образовательных организациях с 2017 года на территории района доля детей в возрасте от 3 до 7 лет, получающих дошкольную образовательную услугу и (или) услугу, составила 100% от нуждающихся; разработан и реализуется план мероприятий по обеспечению дошкольным образованием детей в возрасте от полутора до 3 лет на период с 2020 </w:t>
      </w:r>
      <w:r w:rsidR="007D1F16" w:rsidRPr="007D1F16">
        <w:rPr>
          <w:rFonts w:ascii="Times New Roman" w:eastAsia="Times New Roman" w:hAnsi="Times New Roman" w:cs="Times New Roman"/>
          <w:color w:val="000000"/>
          <w:sz w:val="28"/>
          <w:szCs w:val="28"/>
        </w:rPr>
        <w:t>по 203</w:t>
      </w:r>
      <w:r w:rsidRPr="007D1F16">
        <w:rPr>
          <w:rFonts w:ascii="Times New Roman" w:eastAsia="Times New Roman" w:hAnsi="Times New Roman" w:cs="Times New Roman"/>
          <w:color w:val="000000"/>
          <w:sz w:val="28"/>
          <w:szCs w:val="28"/>
        </w:rPr>
        <w:t>5 годы;</w:t>
      </w:r>
      <w:r w:rsidRPr="00C30886">
        <w:rPr>
          <w:rFonts w:ascii="Times New Roman" w:eastAsia="Times New Roman" w:hAnsi="Times New Roman" w:cs="Times New Roman"/>
          <w:color w:val="000000"/>
          <w:sz w:val="28"/>
          <w:szCs w:val="28"/>
        </w:rPr>
        <w:t xml:space="preserve"> открыты консультационные пункты для семей, обеспечивающих получение детьми дошкольного образования в форме семейного образования; разработана и реализуется система оценки качества дошкольного образования в муниципальном районе, обеспечивающая мониторинг эффективности деятельности и информационной прозрачности образовательных услуг, предоставляемых дошкольными образовательными организациями.</w:t>
      </w:r>
    </w:p>
    <w:p w14:paraId="32578C34" w14:textId="175AFB04" w:rsidR="001C4AA9" w:rsidRPr="00C30886" w:rsidRDefault="001C4AA9" w:rsidP="00A97494">
      <w:pPr>
        <w:spacing w:after="0"/>
        <w:ind w:firstLine="708"/>
        <w:jc w:val="both"/>
        <w:rPr>
          <w:rFonts w:ascii="Times New Roman" w:eastAsia="Times New Roman" w:hAnsi="Times New Roman" w:cs="Times New Roman"/>
          <w:sz w:val="28"/>
          <w:szCs w:val="28"/>
        </w:rPr>
      </w:pPr>
      <w:r w:rsidRPr="00C30886">
        <w:rPr>
          <w:rFonts w:ascii="Times New Roman" w:eastAsia="Times New Roman" w:hAnsi="Times New Roman" w:cs="Times New Roman"/>
          <w:color w:val="000000"/>
          <w:sz w:val="28"/>
          <w:szCs w:val="28"/>
        </w:rPr>
        <w:t xml:space="preserve">В направлении </w:t>
      </w:r>
      <w:r w:rsidR="00CE4C38">
        <w:rPr>
          <w:rFonts w:ascii="Times New Roman" w:eastAsia="Times New Roman" w:hAnsi="Times New Roman" w:cs="Times New Roman"/>
          <w:bCs/>
          <w:color w:val="000000"/>
          <w:sz w:val="28"/>
          <w:szCs w:val="28"/>
        </w:rPr>
        <w:t xml:space="preserve">инклюзивного </w:t>
      </w:r>
      <w:r w:rsidRPr="00CE4C38">
        <w:rPr>
          <w:rFonts w:ascii="Times New Roman" w:eastAsia="Times New Roman" w:hAnsi="Times New Roman" w:cs="Times New Roman"/>
          <w:bCs/>
          <w:color w:val="000000"/>
          <w:sz w:val="28"/>
          <w:szCs w:val="28"/>
        </w:rPr>
        <w:t>обучения</w:t>
      </w:r>
      <w:r w:rsidR="007955D2">
        <w:rPr>
          <w:rFonts w:ascii="Times New Roman" w:eastAsia="Times New Roman" w:hAnsi="Times New Roman" w:cs="Times New Roman"/>
          <w:bCs/>
          <w:color w:val="000000"/>
          <w:sz w:val="28"/>
          <w:szCs w:val="28"/>
        </w:rPr>
        <w:t xml:space="preserve"> </w:t>
      </w:r>
      <w:r w:rsidR="00CE4C38">
        <w:rPr>
          <w:rFonts w:ascii="Times New Roman" w:eastAsia="Times New Roman" w:hAnsi="Times New Roman" w:cs="Times New Roman"/>
          <w:color w:val="000000"/>
          <w:sz w:val="28"/>
          <w:szCs w:val="28"/>
        </w:rPr>
        <w:t xml:space="preserve">наблюдаются </w:t>
      </w:r>
      <w:r w:rsidRPr="00C30886">
        <w:rPr>
          <w:rFonts w:ascii="Times New Roman" w:eastAsia="Times New Roman" w:hAnsi="Times New Roman" w:cs="Times New Roman"/>
          <w:color w:val="000000"/>
          <w:sz w:val="28"/>
          <w:szCs w:val="28"/>
        </w:rPr>
        <w:t xml:space="preserve">следующие достижения: ведется целенаправленная работа по созданию условий для получения образования детей-инвалидов и детей с ограниченными возможностями здоровья. По состоянию на 01 января 2022 года 41 ребенок - инвалид получают образование в общеобразовательных организациях района, из них 16 обучаются на дому. </w:t>
      </w:r>
    </w:p>
    <w:p w14:paraId="63AA6DEC" w14:textId="77777777" w:rsidR="001C4AA9" w:rsidRPr="008562DC" w:rsidRDefault="001C4AA9" w:rsidP="00A97494">
      <w:pPr>
        <w:spacing w:after="0"/>
        <w:ind w:firstLine="708"/>
        <w:jc w:val="both"/>
        <w:rPr>
          <w:rFonts w:ascii="Times New Roman" w:eastAsia="Times New Roman" w:hAnsi="Times New Roman" w:cs="Times New Roman"/>
          <w:color w:val="000000"/>
          <w:sz w:val="28"/>
          <w:szCs w:val="28"/>
        </w:rPr>
      </w:pPr>
      <w:r w:rsidRPr="00C30886">
        <w:rPr>
          <w:rFonts w:ascii="Times New Roman" w:eastAsia="Times New Roman" w:hAnsi="Times New Roman" w:cs="Times New Roman"/>
          <w:color w:val="000000"/>
          <w:sz w:val="28"/>
          <w:szCs w:val="28"/>
        </w:rPr>
        <w:t xml:space="preserve">В направлении </w:t>
      </w:r>
      <w:r w:rsidRPr="00CE4C38">
        <w:rPr>
          <w:rFonts w:ascii="Times New Roman" w:eastAsia="Times New Roman" w:hAnsi="Times New Roman" w:cs="Times New Roman"/>
          <w:bCs/>
          <w:color w:val="000000"/>
          <w:sz w:val="28"/>
          <w:szCs w:val="28"/>
        </w:rPr>
        <w:t>воспитания:</w:t>
      </w:r>
      <w:r w:rsidR="007955D2">
        <w:rPr>
          <w:rFonts w:ascii="Times New Roman" w:eastAsia="Times New Roman" w:hAnsi="Times New Roman" w:cs="Times New Roman"/>
          <w:bCs/>
          <w:color w:val="000000"/>
          <w:sz w:val="28"/>
          <w:szCs w:val="28"/>
        </w:rPr>
        <w:t xml:space="preserve"> </w:t>
      </w:r>
      <w:r w:rsidRPr="00C30886">
        <w:rPr>
          <w:rFonts w:ascii="Times New Roman" w:eastAsia="Times New Roman" w:hAnsi="Times New Roman" w:cs="Times New Roman"/>
          <w:color w:val="000000"/>
          <w:sz w:val="28"/>
          <w:szCs w:val="28"/>
        </w:rPr>
        <w:t>для обучающихся района проводится широкий спектр мероприятий, направленных на развитие личности, создание условий для самоопределения и самореализации; данные мероприятия носят межведомственный характер и являются стартовой площадкой для участия обучающихся в соревнованиях и конкурсах краевого и всероссийского значения; доля школьников, принимающих участие в муниципальных мероприятиях, от общего числа учащихся составляет 62,9%; доля школьников, охваченных организованным отдыхом на территории муниципального района и в выездных лагерях, трудоустройством, составила 28%.</w:t>
      </w:r>
    </w:p>
    <w:p w14:paraId="1C47D812" w14:textId="77777777" w:rsidR="001C4AA9" w:rsidRPr="00C30886" w:rsidRDefault="001C4AA9" w:rsidP="00A97494">
      <w:pPr>
        <w:spacing w:after="0"/>
        <w:ind w:firstLine="708"/>
        <w:jc w:val="both"/>
        <w:rPr>
          <w:rFonts w:ascii="Times New Roman" w:eastAsia="Times New Roman" w:hAnsi="Times New Roman" w:cs="Times New Roman"/>
          <w:color w:val="000000"/>
          <w:sz w:val="28"/>
          <w:szCs w:val="28"/>
        </w:rPr>
      </w:pPr>
      <w:r w:rsidRPr="00C30886">
        <w:rPr>
          <w:rFonts w:ascii="Times New Roman" w:eastAsia="Times New Roman" w:hAnsi="Times New Roman" w:cs="Times New Roman"/>
          <w:color w:val="000000"/>
          <w:sz w:val="28"/>
          <w:szCs w:val="28"/>
        </w:rPr>
        <w:t xml:space="preserve">В направлении </w:t>
      </w:r>
      <w:r w:rsidRPr="008562DC">
        <w:rPr>
          <w:rFonts w:ascii="Times New Roman" w:eastAsia="Times New Roman" w:hAnsi="Times New Roman" w:cs="Times New Roman"/>
          <w:color w:val="000000"/>
          <w:sz w:val="28"/>
          <w:szCs w:val="28"/>
        </w:rPr>
        <w:t>дополнительного образования</w:t>
      </w:r>
      <w:r w:rsidR="007955D2" w:rsidRPr="008562DC">
        <w:rPr>
          <w:rFonts w:ascii="Times New Roman" w:eastAsia="Times New Roman" w:hAnsi="Times New Roman" w:cs="Times New Roman"/>
          <w:color w:val="000000"/>
          <w:sz w:val="28"/>
          <w:szCs w:val="28"/>
        </w:rPr>
        <w:t xml:space="preserve"> </w:t>
      </w:r>
      <w:r w:rsidRPr="00C30886">
        <w:rPr>
          <w:rFonts w:ascii="Times New Roman" w:eastAsia="Times New Roman" w:hAnsi="Times New Roman" w:cs="Times New Roman"/>
          <w:color w:val="000000"/>
          <w:sz w:val="28"/>
          <w:szCs w:val="28"/>
        </w:rPr>
        <w:t xml:space="preserve">достигнуты следующие положительные результаты: удельный вес детей в возрасте 5 - 18 лет, </w:t>
      </w:r>
      <w:r w:rsidRPr="00C30886">
        <w:rPr>
          <w:rFonts w:ascii="Times New Roman" w:eastAsia="Times New Roman" w:hAnsi="Times New Roman" w:cs="Times New Roman"/>
          <w:color w:val="000000"/>
          <w:sz w:val="28"/>
          <w:szCs w:val="28"/>
        </w:rPr>
        <w:lastRenderedPageBreak/>
        <w:t xml:space="preserve">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в возрасте от 5 до 18 лет, составляет 40,6%. </w:t>
      </w:r>
    </w:p>
    <w:p w14:paraId="0B38DC25" w14:textId="77777777" w:rsidR="001C4AA9" w:rsidRPr="0000413A" w:rsidRDefault="001C4AA9" w:rsidP="00A97494">
      <w:pPr>
        <w:spacing w:after="0"/>
        <w:ind w:firstLine="708"/>
        <w:jc w:val="both"/>
        <w:rPr>
          <w:rFonts w:ascii="Times New Roman" w:eastAsia="Times New Roman" w:hAnsi="Times New Roman" w:cs="Times New Roman"/>
          <w:color w:val="000000"/>
          <w:sz w:val="28"/>
          <w:szCs w:val="28"/>
        </w:rPr>
      </w:pPr>
      <w:r w:rsidRPr="0000413A">
        <w:rPr>
          <w:rFonts w:ascii="Times New Roman" w:eastAsia="Times New Roman" w:hAnsi="Times New Roman" w:cs="Times New Roman"/>
          <w:color w:val="000000"/>
          <w:sz w:val="28"/>
          <w:szCs w:val="28"/>
        </w:rPr>
        <w:t xml:space="preserve">Сфера </w:t>
      </w:r>
      <w:r w:rsidRPr="008562DC">
        <w:rPr>
          <w:rFonts w:ascii="Times New Roman" w:eastAsia="Times New Roman" w:hAnsi="Times New Roman" w:cs="Times New Roman"/>
          <w:color w:val="000000"/>
          <w:sz w:val="28"/>
          <w:szCs w:val="28"/>
        </w:rPr>
        <w:t xml:space="preserve">опеки и попечительства: работа отдела по вопросам опеки и попечительства комитета Администрации Заринского района по образованию и делам молодёжи организована в соответствии с действующим законодательством. </w:t>
      </w:r>
      <w:r w:rsidRPr="0000413A">
        <w:rPr>
          <w:rFonts w:ascii="Times New Roman" w:eastAsia="Times New Roman" w:hAnsi="Times New Roman" w:cs="Times New Roman"/>
          <w:color w:val="000000"/>
          <w:sz w:val="28"/>
          <w:szCs w:val="28"/>
        </w:rPr>
        <w:t>В районе состоят на учете 85 детей-сирот и детей, оставшихся без попечения родителей, проживающих в замещающих семьях. Большое внимание уделяется развитию приоритетных форм устройства детей, оставшихся без попечения родителей, прежде всего, передача их на воспитание в семью (усыновление, опека, приемная семья), а также вопросам профилактики социального сиротства. За 2021 год было выявлено и учтено 14 детей-сирот и детей, оставшихся без попечения родителей, из них 10 детей были устроены в замещающие семьи, соответственно в 2021 году 71 % выявленных детей, оставшихся без попечения родителей, были устроены в замещающие семьи. 4 детей были помещены в организации для детей-сирот и детей, оставшихся без попечения родителей. На учете в КГКУ «Региональное жилищное управление» состоят 9 детей-сирот и детей, оставшихся без попечения родителей, достигших возраста 14 лет, проживающих на территории муниципального района и нуждающихся в обеспечении жилыми помещениями.</w:t>
      </w:r>
    </w:p>
    <w:p w14:paraId="1F62345C" w14:textId="77777777" w:rsidR="001C4AA9" w:rsidRPr="00C30886" w:rsidRDefault="001C4AA9" w:rsidP="00A97494">
      <w:pPr>
        <w:spacing w:after="0"/>
        <w:ind w:firstLine="708"/>
        <w:jc w:val="both"/>
        <w:rPr>
          <w:rFonts w:ascii="Times New Roman" w:eastAsia="Times New Roman" w:hAnsi="Times New Roman" w:cs="Times New Roman"/>
          <w:color w:val="000000"/>
          <w:sz w:val="28"/>
          <w:szCs w:val="28"/>
        </w:rPr>
      </w:pPr>
    </w:p>
    <w:p w14:paraId="157F7AC0" w14:textId="77777777" w:rsidR="00CE4C38" w:rsidRPr="00CE4C38" w:rsidRDefault="00CE4C38" w:rsidP="00A97494">
      <w:pPr>
        <w:spacing w:after="0"/>
        <w:jc w:val="center"/>
        <w:rPr>
          <w:rFonts w:ascii="Times New Roman" w:eastAsia="Times New Roman" w:hAnsi="Times New Roman" w:cs="Times New Roman"/>
          <w:b/>
          <w:color w:val="000000"/>
          <w:sz w:val="28"/>
          <w:szCs w:val="28"/>
        </w:rPr>
      </w:pPr>
      <w:r w:rsidRPr="00CE4C38">
        <w:rPr>
          <w:rFonts w:ascii="Times New Roman" w:eastAsia="Times New Roman" w:hAnsi="Times New Roman" w:cs="Times New Roman"/>
          <w:b/>
          <w:color w:val="000000"/>
          <w:sz w:val="28"/>
          <w:szCs w:val="28"/>
        </w:rPr>
        <w:t>Здравоохранение</w:t>
      </w:r>
    </w:p>
    <w:p w14:paraId="53D67CD2" w14:textId="453709DF" w:rsidR="00DC37BE" w:rsidRPr="00A202CD" w:rsidRDefault="00DC37BE" w:rsidP="00A97494">
      <w:pPr>
        <w:widowControl w:val="0"/>
        <w:spacing w:after="0"/>
        <w:ind w:firstLine="72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КГБУЗ «Центральная городская больница, г. Заринск» является многопрофильной краевой медицинской организацией, оказывающей первичную медико-санитарную помощь прикрепленному населению г.</w:t>
      </w:r>
      <w:r>
        <w:rPr>
          <w:rFonts w:ascii="Times New Roman" w:eastAsia="Times New Roman" w:hAnsi="Times New Roman" w:cs="Times New Roman"/>
          <w:color w:val="000000"/>
          <w:sz w:val="28"/>
          <w:szCs w:val="28"/>
          <w:lang w:bidi="ru-RU"/>
        </w:rPr>
        <w:t xml:space="preserve"> </w:t>
      </w:r>
      <w:r w:rsidRPr="00A202CD">
        <w:rPr>
          <w:rFonts w:ascii="Times New Roman" w:eastAsia="Times New Roman" w:hAnsi="Times New Roman" w:cs="Times New Roman"/>
          <w:color w:val="000000"/>
          <w:sz w:val="28"/>
          <w:szCs w:val="28"/>
          <w:lang w:bidi="ru-RU"/>
        </w:rPr>
        <w:t>Заринск и Заринского района. Кроме того, данная медицинская организация является ответственной за организацию работы Заринского межрайонного медицинского округа, в состав которого входит Залесовский, Заринский, Кытмановский, Тогульский районы и г.</w:t>
      </w:r>
      <w:r>
        <w:rPr>
          <w:rFonts w:ascii="Times New Roman" w:eastAsia="Times New Roman" w:hAnsi="Times New Roman" w:cs="Times New Roman"/>
          <w:color w:val="000000"/>
          <w:sz w:val="28"/>
          <w:szCs w:val="28"/>
          <w:lang w:bidi="ru-RU"/>
        </w:rPr>
        <w:t xml:space="preserve"> </w:t>
      </w:r>
      <w:r w:rsidRPr="00A202CD">
        <w:rPr>
          <w:rFonts w:ascii="Times New Roman" w:eastAsia="Times New Roman" w:hAnsi="Times New Roman" w:cs="Times New Roman"/>
          <w:color w:val="000000"/>
          <w:sz w:val="28"/>
          <w:szCs w:val="28"/>
          <w:lang w:bidi="ru-RU"/>
        </w:rPr>
        <w:t>Заринск, общей численностью населения 98961 житель.</w:t>
      </w:r>
    </w:p>
    <w:p w14:paraId="667F694A" w14:textId="3C10C171" w:rsidR="00DC37BE" w:rsidRPr="00A202CD" w:rsidRDefault="00DC37BE" w:rsidP="00A97494">
      <w:pPr>
        <w:widowControl w:val="0"/>
        <w:spacing w:after="0"/>
        <w:ind w:firstLine="72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Медицинскую помощь жителям г. Заринск и Заринского района, общей численностью обслуживаемого населения 61650 человек (по данным Алтайкрайстата), оказывает КГБУЗ «Центральная городская больница, г.</w:t>
      </w:r>
      <w:r>
        <w:rPr>
          <w:rFonts w:ascii="Times New Roman" w:eastAsia="Times New Roman" w:hAnsi="Times New Roman" w:cs="Times New Roman"/>
          <w:color w:val="000000"/>
          <w:sz w:val="28"/>
          <w:szCs w:val="28"/>
          <w:lang w:bidi="ru-RU"/>
        </w:rPr>
        <w:t xml:space="preserve"> </w:t>
      </w:r>
      <w:r w:rsidRPr="00A202CD">
        <w:rPr>
          <w:rFonts w:ascii="Times New Roman" w:eastAsia="Times New Roman" w:hAnsi="Times New Roman" w:cs="Times New Roman"/>
          <w:color w:val="000000"/>
          <w:sz w:val="28"/>
          <w:szCs w:val="28"/>
          <w:lang w:bidi="ru-RU"/>
        </w:rPr>
        <w:t>Заринск» с сетью структурных подразделений: городская больница, 3 поликлинических отделения: 1 детское и 2 взрослых, 4 сельских врачебных амбулаторий (СВА), 27 фельдшерско-акушерских пунктов (ФАП) и 1 мобильный ФАП.</w:t>
      </w:r>
    </w:p>
    <w:p w14:paraId="40F73664" w14:textId="77777777" w:rsidR="00DC37BE" w:rsidRPr="00A202CD" w:rsidRDefault="00DC37BE" w:rsidP="00A97494">
      <w:pPr>
        <w:widowControl w:val="0"/>
        <w:spacing w:after="0"/>
        <w:ind w:firstLine="72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 xml:space="preserve">С целью оказания специализированной медицинской помощи в КГБУЗ «Центральная городская больница, г. Заринск» развернут стационар на 298 коек по профилям: гинекологическое, урологическое, хирургическое, травматологическое, кардиологическое, неврологическое, педиатрическое, </w:t>
      </w:r>
      <w:r w:rsidRPr="00A202CD">
        <w:rPr>
          <w:rFonts w:ascii="Times New Roman" w:eastAsia="Times New Roman" w:hAnsi="Times New Roman" w:cs="Times New Roman"/>
          <w:color w:val="000000"/>
          <w:sz w:val="28"/>
          <w:szCs w:val="28"/>
          <w:lang w:bidi="ru-RU"/>
        </w:rPr>
        <w:lastRenderedPageBreak/>
        <w:t>патологии новорожденных детей, терапевтическое, инфекционное, патологии беременности, для беременных и рожениц, реанимационное.</w:t>
      </w:r>
    </w:p>
    <w:p w14:paraId="66EE737E" w14:textId="77777777" w:rsidR="00DC37BE" w:rsidRPr="00A202CD" w:rsidRDefault="00DC37BE" w:rsidP="00A97494">
      <w:pPr>
        <w:widowControl w:val="0"/>
        <w:spacing w:after="0"/>
        <w:ind w:firstLine="72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Для оказания медицинской помощи в амбулаторных условиях функционируют три поликлинических отделения - детская поликлиника на 300 посещений в смену, два поликлинических отделения для взрослых на 950 посещений в смену, женская консультация на 250 посещений в смену.</w:t>
      </w:r>
    </w:p>
    <w:p w14:paraId="64D18874" w14:textId="77777777" w:rsidR="00DC37BE" w:rsidRPr="00A202CD" w:rsidRDefault="00DC37BE" w:rsidP="00A97494">
      <w:pPr>
        <w:widowControl w:val="0"/>
        <w:spacing w:after="0"/>
        <w:ind w:firstLine="72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В детской поликлинике ведется прием по 20 специальностям (фтизиатр, физиотерапевт, хирург, андролог-уролог, эндокринолог, дерматолог, офтальмолог, пульмонолог, психолог, логопед, отоларинголог, гинеколог, невролог, психиатр, стоматолог, кардиоревматолог, ортопед, генетик, врач УЗИ, врач функциональной диагностики), организовано 16 педиатрических участков.</w:t>
      </w:r>
    </w:p>
    <w:p w14:paraId="556CC89E" w14:textId="77777777" w:rsidR="00DC37BE" w:rsidRPr="00A202CD" w:rsidRDefault="00DC37BE" w:rsidP="00A97494">
      <w:pPr>
        <w:widowControl w:val="0"/>
        <w:spacing w:after="0"/>
        <w:ind w:firstLine="72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В поликлинике для взрослых оказание медицинской помощи осуществляется по 16 специальностям (терапия, хирургия, акушерство, гинекология, травматология, пульмонология, офтальмология, эндокринология, онкология, фтизиатрия, инфекционные болезни, УЗИ диагностика, функциональная диагностика, дерматовенерология, отоларингология), организован 21 терапевтический участок.</w:t>
      </w:r>
    </w:p>
    <w:p w14:paraId="4959469D" w14:textId="77777777" w:rsidR="00DC37BE" w:rsidRPr="00A202CD" w:rsidRDefault="00DC37BE" w:rsidP="00A97494">
      <w:pPr>
        <w:widowControl w:val="0"/>
        <w:spacing w:after="0"/>
        <w:ind w:firstLine="72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Дневной стационар развернут на 50 коек, из них: педиатрических соматических - 5, терапевтических - 20, неврологических - 7, гинекологических - 15, онкологических - 3.</w:t>
      </w:r>
    </w:p>
    <w:p w14:paraId="00F6E07D" w14:textId="77777777" w:rsidR="00DC37BE" w:rsidRPr="00A202CD" w:rsidRDefault="00DC37BE" w:rsidP="00A97494">
      <w:pPr>
        <w:widowControl w:val="0"/>
        <w:spacing w:after="0"/>
        <w:ind w:firstLine="72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В учреждении функционирует отделение скорой медицинской помощи на 4 специализированных анестезиолого-реанимационных бригадосмены, 4 общепрофильных врачебных и 20 общепрофильных фельдшерских бригадосмен. По сравнению с аналогичным периодом 2020 г. число врачебных анестезиолого-реанимационных бригадосмен увеличилось на четыре.</w:t>
      </w:r>
    </w:p>
    <w:p w14:paraId="1A0EBAA8" w14:textId="77777777" w:rsidR="00DC37BE" w:rsidRPr="00A202CD" w:rsidRDefault="00DC37BE" w:rsidP="00A97494">
      <w:pPr>
        <w:widowControl w:val="0"/>
        <w:spacing w:after="0"/>
        <w:ind w:firstLine="74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В КГБУЗ «Центральная городская больница, г. Заринск» работает 107 врачей, в том числе 11 врачей-терапевтов участковых, 9 врачей-педиатров участковых. Укомплектованность физическими лицами врачей уменьшилась на 1,9 % за 2021 г. по отношению к 2020 г. и составила 46,1 %, (2020 г. - 48,0 %, Алтайский край 2021 г. - 51,8 %), укомплектованность физическими лицами среднего медицинского персонала уменьшилась на 3,7 % за 2021 г. по отношению к 2020 г. и составила 52,3 % (2020 г. - 56,0 %, Алтайский край 2021 г. - 62,5 %). Коэффициент совместительства врачей - 1,4, среднего медицинского персонала - 1,4. Участковая служба укомплектована врачами на 54,1 %.</w:t>
      </w:r>
    </w:p>
    <w:p w14:paraId="421B8F0E" w14:textId="0BAAC525" w:rsidR="00DC37BE" w:rsidRDefault="00DC37BE" w:rsidP="00A97494">
      <w:pPr>
        <w:widowControl w:val="0"/>
        <w:spacing w:after="0"/>
        <w:ind w:firstLine="740"/>
        <w:jc w:val="both"/>
        <w:rPr>
          <w:rFonts w:ascii="Times New Roman" w:eastAsia="Times New Roman" w:hAnsi="Times New Roman" w:cs="Times New Roman"/>
          <w:color w:val="000000"/>
          <w:sz w:val="28"/>
          <w:szCs w:val="28"/>
          <w:lang w:bidi="ru-RU"/>
        </w:rPr>
      </w:pPr>
      <w:r w:rsidRPr="00A202CD">
        <w:rPr>
          <w:rFonts w:ascii="Times New Roman" w:eastAsia="Times New Roman" w:hAnsi="Times New Roman" w:cs="Times New Roman"/>
          <w:color w:val="000000"/>
          <w:sz w:val="28"/>
          <w:szCs w:val="28"/>
          <w:lang w:bidi="ru-RU"/>
        </w:rPr>
        <w:t>Оказание первичной медико-санитарной помощи взрослым жителя</w:t>
      </w:r>
      <w:r>
        <w:rPr>
          <w:rFonts w:ascii="Times New Roman" w:eastAsia="Times New Roman" w:hAnsi="Times New Roman" w:cs="Times New Roman"/>
          <w:color w:val="000000"/>
          <w:sz w:val="28"/>
          <w:szCs w:val="28"/>
          <w:lang w:bidi="ru-RU"/>
        </w:rPr>
        <w:t xml:space="preserve">м Заринского района осуществляется </w:t>
      </w:r>
      <w:r w:rsidRPr="00A202CD">
        <w:rPr>
          <w:rFonts w:ascii="Times New Roman" w:eastAsia="Times New Roman" w:hAnsi="Times New Roman" w:cs="Times New Roman"/>
          <w:color w:val="000000"/>
          <w:sz w:val="28"/>
          <w:szCs w:val="28"/>
          <w:lang w:bidi="ru-RU"/>
        </w:rPr>
        <w:t xml:space="preserve">в поликлиническом </w:t>
      </w:r>
      <w:r>
        <w:rPr>
          <w:rFonts w:ascii="Times New Roman" w:eastAsia="Times New Roman" w:hAnsi="Times New Roman" w:cs="Times New Roman"/>
          <w:color w:val="000000"/>
          <w:sz w:val="28"/>
          <w:szCs w:val="28"/>
          <w:lang w:bidi="ru-RU"/>
        </w:rPr>
        <w:t>отделении и</w:t>
      </w:r>
      <w:r w:rsidRPr="00A202CD">
        <w:rPr>
          <w:rFonts w:ascii="Times New Roman" w:eastAsia="Times New Roman" w:hAnsi="Times New Roman" w:cs="Times New Roman"/>
          <w:color w:val="000000"/>
          <w:sz w:val="28"/>
          <w:szCs w:val="28"/>
          <w:lang w:bidi="ru-RU"/>
        </w:rPr>
        <w:t xml:space="preserve"> </w:t>
      </w:r>
      <w:r w:rsidRPr="003377CE">
        <w:rPr>
          <w:rFonts w:ascii="Times New Roman" w:eastAsia="Times New Roman" w:hAnsi="Times New Roman" w:cs="Times New Roman"/>
          <w:color w:val="000000"/>
          <w:sz w:val="28"/>
          <w:szCs w:val="28"/>
          <w:lang w:bidi="ru-RU"/>
        </w:rPr>
        <w:t>в 4 сельских врачебных амбулаториях (СВА).</w:t>
      </w:r>
    </w:p>
    <w:p w14:paraId="364BF121" w14:textId="30D80352" w:rsidR="00DC37BE" w:rsidRPr="00A202CD" w:rsidRDefault="00DC37BE" w:rsidP="00A97494">
      <w:pPr>
        <w:widowControl w:val="0"/>
        <w:spacing w:after="0"/>
        <w:ind w:firstLine="74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В</w:t>
      </w:r>
      <w:r w:rsidRPr="003377CE">
        <w:rPr>
          <w:rFonts w:ascii="Times New Roman" w:eastAsia="Times New Roman" w:hAnsi="Times New Roman" w:cs="Times New Roman"/>
          <w:color w:val="000000"/>
          <w:sz w:val="28"/>
          <w:szCs w:val="28"/>
          <w:lang w:bidi="ru-RU"/>
        </w:rPr>
        <w:t xml:space="preserve"> поликлиническом отделении </w:t>
      </w:r>
      <w:r w:rsidRPr="00A202CD">
        <w:rPr>
          <w:rFonts w:ascii="Times New Roman" w:eastAsia="Times New Roman" w:hAnsi="Times New Roman" w:cs="Times New Roman"/>
          <w:color w:val="000000"/>
          <w:sz w:val="28"/>
          <w:szCs w:val="28"/>
          <w:lang w:bidi="ru-RU"/>
        </w:rPr>
        <w:t>работает 13 врачей, в том чис</w:t>
      </w:r>
      <w:r>
        <w:rPr>
          <w:rFonts w:ascii="Times New Roman" w:eastAsia="Times New Roman" w:hAnsi="Times New Roman" w:cs="Times New Roman"/>
          <w:color w:val="000000"/>
          <w:sz w:val="28"/>
          <w:szCs w:val="28"/>
          <w:lang w:bidi="ru-RU"/>
        </w:rPr>
        <w:t>ле 1 врач-</w:t>
      </w:r>
      <w:r>
        <w:rPr>
          <w:rFonts w:ascii="Times New Roman" w:eastAsia="Times New Roman" w:hAnsi="Times New Roman" w:cs="Times New Roman"/>
          <w:color w:val="000000"/>
          <w:sz w:val="28"/>
          <w:szCs w:val="28"/>
          <w:lang w:bidi="ru-RU"/>
        </w:rPr>
        <w:lastRenderedPageBreak/>
        <w:t>терапевт участковый, о</w:t>
      </w:r>
      <w:r w:rsidRPr="00A202CD">
        <w:rPr>
          <w:rFonts w:ascii="Times New Roman" w:eastAsia="Times New Roman" w:hAnsi="Times New Roman" w:cs="Times New Roman"/>
          <w:color w:val="000000"/>
          <w:sz w:val="28"/>
          <w:szCs w:val="28"/>
          <w:lang w:bidi="ru-RU"/>
        </w:rPr>
        <w:t>рганизовано 5 терапевтических участков. Укомплектованность физическими лицами врачей увеличилась на 18,1 % за 2021 г. по отношению к 2020 г. и составила 61,9 %, (Алтайский край 2021 г. - 51,8 %), укомплектованность физическими лицами среднего медицинского персонала увеличилась на 19,5 % за 2021 г. по отношению к 2020 г. и составила 70,5 % (2020 г. - 51,0 %, Алтайский край 2021 г. - 62,5 %). Участковая служба укомплектована врачами на 20,0 %. Коэффициент совместительства врачей - 1,2, средне</w:t>
      </w:r>
      <w:r w:rsidR="005670EA">
        <w:rPr>
          <w:rFonts w:ascii="Times New Roman" w:eastAsia="Times New Roman" w:hAnsi="Times New Roman" w:cs="Times New Roman"/>
          <w:color w:val="000000"/>
          <w:sz w:val="28"/>
          <w:szCs w:val="28"/>
          <w:lang w:bidi="ru-RU"/>
        </w:rPr>
        <w:t>го медицинского персонала - 1,1.</w:t>
      </w:r>
    </w:p>
    <w:p w14:paraId="1A6E437A" w14:textId="77777777" w:rsidR="00DC37BE" w:rsidRPr="00A202CD" w:rsidRDefault="00DC37BE" w:rsidP="00A97494">
      <w:pPr>
        <w:widowControl w:val="0"/>
        <w:spacing w:after="0"/>
        <w:ind w:firstLine="74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 xml:space="preserve">В Новомоношкинской СВА </w:t>
      </w:r>
      <w:r w:rsidRPr="00A202CD">
        <w:rPr>
          <w:rFonts w:ascii="Times New Roman" w:eastAsia="Times New Roman" w:hAnsi="Times New Roman" w:cs="Times New Roman"/>
          <w:color w:val="000000"/>
          <w:sz w:val="28"/>
          <w:szCs w:val="28"/>
          <w:lang w:bidi="ru-RU"/>
        </w:rPr>
        <w:t>работает 1 врач общей практики и 2 специалиста со средним медицинским образованием. Укомплектованность физическими лицами врачей составляет 100 %, средним медицинским персона</w:t>
      </w:r>
      <w:r>
        <w:rPr>
          <w:rFonts w:ascii="Times New Roman" w:eastAsia="Times New Roman" w:hAnsi="Times New Roman" w:cs="Times New Roman"/>
          <w:color w:val="000000"/>
          <w:sz w:val="28"/>
          <w:szCs w:val="28"/>
          <w:lang w:bidi="ru-RU"/>
        </w:rPr>
        <w:t>лом - 63,6 %. В</w:t>
      </w:r>
      <w:r w:rsidRPr="00A202CD">
        <w:rPr>
          <w:rFonts w:ascii="Times New Roman" w:eastAsia="Times New Roman" w:hAnsi="Times New Roman" w:cs="Times New Roman"/>
          <w:color w:val="000000"/>
          <w:sz w:val="28"/>
          <w:szCs w:val="28"/>
          <w:lang w:bidi="ru-RU"/>
        </w:rPr>
        <w:t xml:space="preserve"> Тягунской СВА работает 1 врач - терапевт участковый и 2 специалиста со средним медицинским образованием, укомплектованность физическими лицами составила 100 % и 80,0 % соответственно. Две сельские врачебные амбулатории не укомплектованы врачами, в Смазневской СВА работают 2 специалиста со средним медицинским образованием, укомплектованы физическими лицами на 100 %; в Голухинской СВА работает 3 специалиста со средним медицинским образованием, укомплектованы физическими лицами на 92,3 %.</w:t>
      </w:r>
    </w:p>
    <w:p w14:paraId="131F538C" w14:textId="7C60E5C0" w:rsidR="00DC37BE" w:rsidRPr="00A202CD" w:rsidRDefault="00DC37BE" w:rsidP="00A97494">
      <w:pPr>
        <w:widowControl w:val="0"/>
        <w:spacing w:after="0"/>
        <w:ind w:firstLine="74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27 ФАПов</w:t>
      </w:r>
      <w:r w:rsidRPr="00A202CD">
        <w:rPr>
          <w:rFonts w:ascii="Times New Roman" w:eastAsia="Times New Roman" w:hAnsi="Times New Roman" w:cs="Times New Roman"/>
          <w:color w:val="000000"/>
          <w:sz w:val="28"/>
          <w:szCs w:val="28"/>
          <w:lang w:bidi="ru-RU"/>
        </w:rPr>
        <w:t xml:space="preserve"> укомплектованы средним медицинским персоналом на 78,9 %. В целях улучшения доступности медицинской помощи получен передвижной мобильный ФАП, на котором ведется выездная работа мобильными бригадами.</w:t>
      </w:r>
      <w:r w:rsidRPr="00FB4C76">
        <w:t xml:space="preserve"> </w:t>
      </w:r>
    </w:p>
    <w:p w14:paraId="33D4EC7D" w14:textId="7962102F" w:rsidR="00DC37BE" w:rsidRPr="00A202CD" w:rsidRDefault="00DC37BE" w:rsidP="00A97494">
      <w:pPr>
        <w:widowControl w:val="0"/>
        <w:spacing w:after="0"/>
        <w:ind w:firstLine="74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 xml:space="preserve">За период с 2017 по 2021 год </w:t>
      </w:r>
      <w:r w:rsidRPr="000A4AD9">
        <w:rPr>
          <w:rFonts w:ascii="Times New Roman" w:eastAsia="Times New Roman" w:hAnsi="Times New Roman" w:cs="Times New Roman"/>
          <w:color w:val="000000"/>
          <w:sz w:val="28"/>
          <w:szCs w:val="28"/>
          <w:lang w:bidi="ru-RU"/>
        </w:rPr>
        <w:t>сдано в эксплуатацию 3 ФАПа</w:t>
      </w:r>
      <w:r>
        <w:rPr>
          <w:rFonts w:ascii="Times New Roman" w:eastAsia="Times New Roman" w:hAnsi="Times New Roman" w:cs="Times New Roman"/>
          <w:color w:val="000000"/>
          <w:sz w:val="28"/>
          <w:szCs w:val="28"/>
          <w:lang w:bidi="ru-RU"/>
        </w:rPr>
        <w:t>,</w:t>
      </w:r>
      <w:r w:rsidRPr="000A4AD9">
        <w:rPr>
          <w:rFonts w:ascii="Times New Roman" w:eastAsia="Times New Roman" w:hAnsi="Times New Roman" w:cs="Times New Roman"/>
          <w:color w:val="000000"/>
          <w:sz w:val="28"/>
          <w:szCs w:val="28"/>
          <w:lang w:bidi="ru-RU"/>
        </w:rPr>
        <w:t xml:space="preserve"> </w:t>
      </w:r>
      <w:r w:rsidRPr="00A202CD">
        <w:rPr>
          <w:rFonts w:ascii="Times New Roman" w:eastAsia="Times New Roman" w:hAnsi="Times New Roman" w:cs="Times New Roman"/>
          <w:color w:val="000000"/>
          <w:sz w:val="28"/>
          <w:szCs w:val="28"/>
          <w:lang w:bidi="ru-RU"/>
        </w:rPr>
        <w:t>уволилось 9 врачей, 13 медицинских се</w:t>
      </w:r>
      <w:r>
        <w:rPr>
          <w:rFonts w:ascii="Times New Roman" w:eastAsia="Times New Roman" w:hAnsi="Times New Roman" w:cs="Times New Roman"/>
          <w:color w:val="000000"/>
          <w:sz w:val="28"/>
          <w:szCs w:val="28"/>
          <w:lang w:bidi="ru-RU"/>
        </w:rPr>
        <w:t>стер, 1 фельдшер. П</w:t>
      </w:r>
      <w:r w:rsidRPr="00A202CD">
        <w:rPr>
          <w:rFonts w:ascii="Times New Roman" w:eastAsia="Times New Roman" w:hAnsi="Times New Roman" w:cs="Times New Roman"/>
          <w:color w:val="000000"/>
          <w:sz w:val="28"/>
          <w:szCs w:val="28"/>
          <w:lang w:bidi="ru-RU"/>
        </w:rPr>
        <w:t>риняты на работу 1 врач, 2 фельдшера, 2 медицинских сестры.</w:t>
      </w:r>
      <w:r>
        <w:rPr>
          <w:rFonts w:ascii="Times New Roman" w:eastAsia="Times New Roman" w:hAnsi="Times New Roman" w:cs="Times New Roman"/>
          <w:sz w:val="28"/>
          <w:szCs w:val="28"/>
          <w:lang w:bidi="ru-RU"/>
        </w:rPr>
        <w:t xml:space="preserve"> </w:t>
      </w:r>
      <w:r w:rsidRPr="00A202CD">
        <w:rPr>
          <w:rFonts w:ascii="Times New Roman" w:eastAsia="Times New Roman" w:hAnsi="Times New Roman" w:cs="Times New Roman"/>
          <w:color w:val="000000"/>
          <w:sz w:val="28"/>
          <w:szCs w:val="28"/>
          <w:lang w:bidi="ru-RU"/>
        </w:rPr>
        <w:t xml:space="preserve">Все имеющиеся вакансии размещаются на </w:t>
      </w:r>
      <w:r w:rsidR="00326E3B">
        <w:rPr>
          <w:rFonts w:ascii="Times New Roman" w:eastAsia="Times New Roman" w:hAnsi="Times New Roman" w:cs="Times New Roman"/>
          <w:color w:val="000000"/>
          <w:sz w:val="28"/>
          <w:szCs w:val="28"/>
          <w:lang w:bidi="ru-RU"/>
        </w:rPr>
        <w:t>единой цифровой платформе в сфере занятости и трудовых отношений «Работа в России»</w:t>
      </w:r>
      <w:r w:rsidRPr="00A202CD">
        <w:rPr>
          <w:rFonts w:ascii="Times New Roman" w:eastAsia="Times New Roman" w:hAnsi="Times New Roman" w:cs="Times New Roman"/>
          <w:color w:val="000000"/>
          <w:sz w:val="28"/>
          <w:szCs w:val="28"/>
          <w:lang w:bidi="ru-RU"/>
        </w:rPr>
        <w:t xml:space="preserve">, в центре занятости населения, ведется постоянная работа по привлечению кадров в медучилищах и медицинском университете. За 2021 год отмечается увеличение кадрового состава узкими специалистами городской поликлиники ЦГБ. </w:t>
      </w:r>
    </w:p>
    <w:p w14:paraId="0A814DF5" w14:textId="77777777" w:rsidR="00DC37BE" w:rsidRPr="00A202CD" w:rsidRDefault="00DC37BE" w:rsidP="00A97494">
      <w:pPr>
        <w:widowControl w:val="0"/>
        <w:spacing w:after="0"/>
        <w:ind w:firstLine="72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С целью укомплектованности медицинского учреждения медицинским персоналом, а также для привлечения и закрепления медицинских работников на территории г. Заринска Алтайского края Министерством здравоохранения Алтайского края реализуются мероприятия по предоставлению медицинским работникам единовременных компенсационных выплаты в рамках федеральной программы «Земский доктор/сельский фельдшер». За период с 2018 по 2022 год в рамках программы трудоустроен 41 врач и 7 фельдшеров.</w:t>
      </w:r>
    </w:p>
    <w:p w14:paraId="78FF64EE" w14:textId="626D71B9" w:rsidR="00DC37BE" w:rsidRPr="00A202CD" w:rsidRDefault="00DC37BE" w:rsidP="00A97494">
      <w:pPr>
        <w:widowControl w:val="0"/>
        <w:spacing w:after="0"/>
        <w:ind w:firstLine="58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С целью улучшения материально-технического обеспечения в учреждения здравоохранения г. Заринска и Заринского района в 2020 году приобретены: рентгеновский аппарат на 3 рабочих места, гастро и бронхофиброскопы с</w:t>
      </w:r>
      <w:r>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lastRenderedPageBreak/>
        <w:t xml:space="preserve">моечно-дезинфицирующей машиной. В </w:t>
      </w:r>
      <w:r w:rsidRPr="00A202CD">
        <w:rPr>
          <w:rFonts w:ascii="Times New Roman" w:eastAsia="Times New Roman" w:hAnsi="Times New Roman" w:cs="Times New Roman"/>
          <w:color w:val="000000"/>
          <w:sz w:val="28"/>
          <w:szCs w:val="28"/>
          <w:lang w:bidi="ru-RU"/>
        </w:rPr>
        <w:t>2021 году</w:t>
      </w:r>
      <w:r>
        <w:rPr>
          <w:rFonts w:ascii="Times New Roman" w:eastAsia="Times New Roman" w:hAnsi="Times New Roman" w:cs="Times New Roman"/>
          <w:color w:val="000000"/>
          <w:sz w:val="28"/>
          <w:szCs w:val="28"/>
          <w:lang w:bidi="ru-RU"/>
        </w:rPr>
        <w:t xml:space="preserve"> приобретены</w:t>
      </w:r>
      <w:r w:rsidRPr="00A202CD">
        <w:rPr>
          <w:rFonts w:ascii="Times New Roman" w:eastAsia="Times New Roman" w:hAnsi="Times New Roman" w:cs="Times New Roman"/>
          <w:color w:val="000000"/>
          <w:sz w:val="28"/>
          <w:szCs w:val="28"/>
          <w:lang w:bidi="ru-RU"/>
        </w:rPr>
        <w:t>: фл</w:t>
      </w:r>
      <w:r>
        <w:rPr>
          <w:rFonts w:ascii="Times New Roman" w:eastAsia="Times New Roman" w:hAnsi="Times New Roman" w:cs="Times New Roman"/>
          <w:color w:val="000000"/>
          <w:sz w:val="28"/>
          <w:szCs w:val="28"/>
          <w:lang w:bidi="ru-RU"/>
        </w:rPr>
        <w:t>ю</w:t>
      </w:r>
      <w:r w:rsidRPr="00A202CD">
        <w:rPr>
          <w:rFonts w:ascii="Times New Roman" w:eastAsia="Times New Roman" w:hAnsi="Times New Roman" w:cs="Times New Roman"/>
          <w:color w:val="000000"/>
          <w:sz w:val="28"/>
          <w:szCs w:val="28"/>
          <w:lang w:bidi="ru-RU"/>
        </w:rPr>
        <w:t>рограф, маммограф, компьютерный томограф, транспортный «инкубатор» с ИВЛ, травматологическое силовое оборудование, наркозно-дыхательный аппарат. В течение 2022 года приобретены 2 аппарата для регистрации и передачи ЭКГ (теле-ЭКГ) и планируется поставка 5 аппаратов для суточного мониторирования ЭКГ и артериального давления.</w:t>
      </w:r>
    </w:p>
    <w:p w14:paraId="78D008ED" w14:textId="77777777" w:rsidR="00DC37BE" w:rsidRPr="00A202CD" w:rsidRDefault="00DC37BE" w:rsidP="00A97494">
      <w:pPr>
        <w:widowControl w:val="0"/>
        <w:spacing w:after="0"/>
        <w:ind w:firstLine="58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Вопрос приобретения медицинского оборудования на последующие годы рассматривается в пределах доводимых лимитов финансирования при реализации мероприятий по укреплению материально-технической базы подведомственных медицинских организаций Алтайского края.</w:t>
      </w:r>
    </w:p>
    <w:p w14:paraId="16ABAD73" w14:textId="66F5B2EB" w:rsidR="00DC37BE" w:rsidRPr="00A202CD" w:rsidRDefault="005670EA" w:rsidP="00A97494">
      <w:pPr>
        <w:widowControl w:val="0"/>
        <w:spacing w:after="0"/>
        <w:ind w:firstLine="58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М</w:t>
      </w:r>
      <w:r w:rsidR="00DC37BE" w:rsidRPr="00A202CD">
        <w:rPr>
          <w:rFonts w:ascii="Times New Roman" w:eastAsia="Times New Roman" w:hAnsi="Times New Roman" w:cs="Times New Roman"/>
          <w:color w:val="000000"/>
          <w:sz w:val="28"/>
          <w:szCs w:val="28"/>
          <w:lang w:bidi="ru-RU"/>
        </w:rPr>
        <w:t>едицинскому учреждению доведены бюджетные ассигнования на реализацию мероприятий по антитеррористической защищенности в размере 800,0 тыс. рублей.</w:t>
      </w:r>
    </w:p>
    <w:p w14:paraId="5329D092" w14:textId="77777777" w:rsidR="00DC37BE" w:rsidRPr="00A202CD" w:rsidRDefault="00DC37BE" w:rsidP="00A97494">
      <w:pPr>
        <w:widowControl w:val="0"/>
        <w:spacing w:after="0"/>
        <w:ind w:firstLine="58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В рамках реализации регионального проекта «Модернизация первичного звена здравоохранения Алтайского края» в 2022 году осуществлено строительство ФАПов в селе Комарское и селе Гоношиха (осуществляется подготовка документов для проведения лицензирования), заканчивается строительство врачебной амбулатории на ст. Смазнево.</w:t>
      </w:r>
    </w:p>
    <w:p w14:paraId="063348EF" w14:textId="77777777" w:rsidR="00DC37BE" w:rsidRDefault="00DC37BE" w:rsidP="00A97494">
      <w:pPr>
        <w:widowControl w:val="0"/>
        <w:spacing w:after="0"/>
        <w:ind w:firstLine="580"/>
        <w:jc w:val="both"/>
        <w:rPr>
          <w:rFonts w:ascii="Times New Roman" w:eastAsia="Times New Roman" w:hAnsi="Times New Roman" w:cs="Times New Roman"/>
          <w:sz w:val="28"/>
          <w:szCs w:val="28"/>
          <w:lang w:bidi="ru-RU"/>
        </w:rPr>
      </w:pPr>
      <w:r w:rsidRPr="00A202CD">
        <w:rPr>
          <w:rFonts w:ascii="Times New Roman" w:eastAsia="Times New Roman" w:hAnsi="Times New Roman" w:cs="Times New Roman"/>
          <w:color w:val="000000"/>
          <w:sz w:val="28"/>
          <w:szCs w:val="28"/>
          <w:lang w:bidi="ru-RU"/>
        </w:rPr>
        <w:t>В 2024 году запланировано строительство (взамен существующих) ФАПов в с. Хмелевка, в с. Вознесенка и с. Новомоношкино, а в 2025 году - ФАПов в с. Зыряновка, на ст. Аламбай и СВА на ст. Голуха.</w:t>
      </w:r>
      <w:r>
        <w:rPr>
          <w:rFonts w:ascii="Times New Roman" w:eastAsia="Times New Roman" w:hAnsi="Times New Roman" w:cs="Times New Roman"/>
          <w:sz w:val="28"/>
          <w:szCs w:val="28"/>
          <w:lang w:bidi="ru-RU"/>
        </w:rPr>
        <w:t xml:space="preserve">  </w:t>
      </w:r>
    </w:p>
    <w:p w14:paraId="2344700C" w14:textId="77777777" w:rsidR="00D36DA5" w:rsidRDefault="00D36DA5" w:rsidP="00A97494">
      <w:pPr>
        <w:pStyle w:val="21"/>
        <w:keepNext/>
        <w:widowControl w:val="0"/>
        <w:spacing w:after="0" w:line="276" w:lineRule="auto"/>
        <w:ind w:left="0" w:firstLine="800"/>
        <w:jc w:val="both"/>
        <w:rPr>
          <w:rFonts w:ascii="Times New Roman" w:eastAsia="Calibri" w:hAnsi="Times New Roman" w:cs="Times New Roman"/>
          <w:color w:val="000000"/>
          <w:sz w:val="28"/>
          <w:szCs w:val="28"/>
        </w:rPr>
      </w:pPr>
    </w:p>
    <w:p w14:paraId="138B323C" w14:textId="77777777" w:rsidR="00CE4C38" w:rsidRPr="00CE4C38" w:rsidRDefault="00CE4C38" w:rsidP="00655BE9">
      <w:pPr>
        <w:pStyle w:val="a3"/>
        <w:keepNext/>
        <w:widowControl w:val="0"/>
        <w:numPr>
          <w:ilvl w:val="1"/>
          <w:numId w:val="20"/>
        </w:numPr>
        <w:shd w:val="clear" w:color="auto" w:fill="FFFFFF"/>
        <w:spacing w:line="276" w:lineRule="auto"/>
        <w:ind w:right="58"/>
        <w:jc w:val="center"/>
        <w:rPr>
          <w:rFonts w:ascii="Times New Roman" w:hAnsi="Times New Roman"/>
          <w:b/>
          <w:color w:val="000000"/>
          <w:sz w:val="28"/>
        </w:rPr>
      </w:pPr>
      <w:r w:rsidRPr="00CE4C38">
        <w:rPr>
          <w:rFonts w:ascii="Times New Roman" w:hAnsi="Times New Roman"/>
          <w:b/>
          <w:color w:val="000000"/>
          <w:sz w:val="28"/>
        </w:rPr>
        <w:t>Муниципальное управление</w:t>
      </w:r>
    </w:p>
    <w:p w14:paraId="5E12F246" w14:textId="0F20B720" w:rsidR="00CE4C38" w:rsidRDefault="00CE4C38" w:rsidP="00A97494">
      <w:pPr>
        <w:keepNext/>
        <w:widowControl w:val="0"/>
        <w:shd w:val="clear" w:color="auto" w:fill="FFFFFF"/>
        <w:spacing w:after="0"/>
        <w:ind w:right="58"/>
        <w:jc w:val="center"/>
        <w:rPr>
          <w:rFonts w:ascii="Times New Roman" w:hAnsi="Times New Roman"/>
          <w:b/>
          <w:color w:val="000000"/>
          <w:sz w:val="28"/>
        </w:rPr>
      </w:pPr>
    </w:p>
    <w:p w14:paraId="6B4E7E14" w14:textId="0D181C17" w:rsidR="00655BE9" w:rsidRDefault="00655BE9" w:rsidP="00655BE9">
      <w:pPr>
        <w:widowControl w:val="0"/>
        <w:spacing w:after="0"/>
        <w:ind w:firstLine="580"/>
        <w:jc w:val="center"/>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Цифровизация муниципального управления</w:t>
      </w:r>
    </w:p>
    <w:p w14:paraId="70FA6695" w14:textId="77777777" w:rsidR="00655BE9" w:rsidRPr="00655BE9" w:rsidRDefault="00655BE9" w:rsidP="00655BE9">
      <w:pPr>
        <w:widowControl w:val="0"/>
        <w:spacing w:after="0"/>
        <w:ind w:firstLine="580"/>
        <w:jc w:val="center"/>
        <w:rPr>
          <w:rFonts w:ascii="Times New Roman" w:eastAsia="Times New Roman" w:hAnsi="Times New Roman" w:cs="Times New Roman"/>
          <w:b/>
          <w:color w:val="000000"/>
          <w:sz w:val="28"/>
          <w:szCs w:val="28"/>
          <w:lang w:bidi="ru-RU"/>
        </w:rPr>
      </w:pPr>
    </w:p>
    <w:p w14:paraId="3D47B642" w14:textId="329E2D6E"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Все сотрудники администрации проходят курсы повышения квалификации, участвуют в проводимых КГБУ «Оператор электронного правительства Алтайского края», Минцифры Алтайского края вебинарах и ВКС;</w:t>
      </w:r>
    </w:p>
    <w:p w14:paraId="0327D886" w14:textId="47413C26"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Платформа обратной связи - это комплексное федеральное решение, которое является подсистемой портала Госуслуг. За развитие и поддержку данной подсистемы отвечает Минцифры России.</w:t>
      </w:r>
    </w:p>
    <w:p w14:paraId="2AAA384A"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На уровне региона в ПОС работают органы исполнительной власти Алтайского края, органы местного самоуправления Алтайского края и их подведомственные организации. Работу, связанную с обработкой сообщений в ПОС, координирует Центр управления регионом в Алтайском крае. За организацию работы по использованию функционала ПОС для проведения опросов и голосований отвечает Министерство цифрового развития и связи Алтайского края.</w:t>
      </w:r>
    </w:p>
    <w:p w14:paraId="5F3E3DC8"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lastRenderedPageBreak/>
        <w:t>Платформа обратной связи предназначена для направления гражданами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направления такими органами и организациями ответов на указанные сообщения. ПОС - это новое поколение каналов связи, с помощью которых вы можете напрямую подать сообщение в организацию.</w:t>
      </w:r>
    </w:p>
    <w:p w14:paraId="71D51CC3"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При подаче сообщения через портал Госуслуги заявителю доступно ознакомиться с правилами направления сообщения, где указаны случаи отклонения сообщения: использование нецензурной лексики, оскорбления, персональные данные третьих лиц, перечисление нескольких вопросов по разным темам и т.д. - такие сообщения будут отклонены на модерации и не попадут в систему ПОС для работы.</w:t>
      </w:r>
    </w:p>
    <w:p w14:paraId="17BD4F64"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ПОС позволяет не только отправить сообщение, но и оценить работу госоргана, высказать мнение относительно общественной инициативы и принять участие в обсуждении нормативных правовых актов.</w:t>
      </w:r>
    </w:p>
    <w:p w14:paraId="549B6E31"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Органы местного самоуправления могут использовать ПОС для:</w:t>
      </w:r>
    </w:p>
    <w:p w14:paraId="69DF36D9" w14:textId="478864E4" w:rsidR="00655BE9" w:rsidRPr="00655BE9" w:rsidRDefault="00F670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00655BE9" w:rsidRPr="00655BE9">
        <w:rPr>
          <w:rFonts w:ascii="Times New Roman" w:eastAsia="Times New Roman" w:hAnsi="Times New Roman" w:cs="Times New Roman"/>
          <w:color w:val="000000"/>
          <w:sz w:val="28"/>
          <w:szCs w:val="28"/>
          <w:lang w:bidi="ru-RU"/>
        </w:rPr>
        <w:t>размещения материалов и информации о порядке организации и проведения публичных слушаний в муниципальном образовании;</w:t>
      </w:r>
    </w:p>
    <w:p w14:paraId="334815FF" w14:textId="1F43D195" w:rsidR="00655BE9" w:rsidRPr="00655BE9" w:rsidRDefault="00F670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00655BE9" w:rsidRPr="00655BE9">
        <w:rPr>
          <w:rFonts w:ascii="Times New Roman" w:eastAsia="Times New Roman" w:hAnsi="Times New Roman" w:cs="Times New Roman"/>
          <w:color w:val="000000"/>
          <w:sz w:val="28"/>
          <w:szCs w:val="28"/>
          <w:lang w:bidi="ru-RU"/>
        </w:rPr>
        <w:t>оповещения жителей муниципального образования о времени и месте проведения публичных слушаний;</w:t>
      </w:r>
    </w:p>
    <w:p w14:paraId="6F80B871" w14:textId="0717354A" w:rsidR="00655BE9" w:rsidRPr="00655BE9" w:rsidRDefault="00F670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00655BE9" w:rsidRPr="00655BE9">
        <w:rPr>
          <w:rFonts w:ascii="Times New Roman" w:eastAsia="Times New Roman" w:hAnsi="Times New Roman" w:cs="Times New Roman"/>
          <w:color w:val="000000"/>
          <w:sz w:val="28"/>
          <w:szCs w:val="28"/>
          <w:lang w:bidi="ru-RU"/>
        </w:rPr>
        <w:t>обеспечения жителям возможности представления замечаний и предложений по обсуждаемому проекту;</w:t>
      </w:r>
    </w:p>
    <w:p w14:paraId="7D1297E4" w14:textId="015CF3C8" w:rsidR="00F670E9" w:rsidRDefault="00F670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00655BE9" w:rsidRPr="00655BE9">
        <w:rPr>
          <w:rFonts w:ascii="Times New Roman" w:eastAsia="Times New Roman" w:hAnsi="Times New Roman" w:cs="Times New Roman"/>
          <w:color w:val="000000"/>
          <w:sz w:val="28"/>
          <w:szCs w:val="28"/>
          <w:lang w:bidi="ru-RU"/>
        </w:rPr>
        <w:t>организации участия жителей в публичных слушаниях;</w:t>
      </w:r>
    </w:p>
    <w:p w14:paraId="3830BAF7" w14:textId="642BBD86" w:rsidR="00655BE9" w:rsidRPr="00655BE9" w:rsidRDefault="00F670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00655BE9" w:rsidRPr="00655BE9">
        <w:rPr>
          <w:rFonts w:ascii="Times New Roman" w:eastAsia="Times New Roman" w:hAnsi="Times New Roman" w:cs="Times New Roman"/>
          <w:color w:val="000000"/>
          <w:sz w:val="28"/>
          <w:szCs w:val="28"/>
          <w:lang w:bidi="ru-RU"/>
        </w:rPr>
        <w:t>публикации результатов слушаний.</w:t>
      </w:r>
    </w:p>
    <w:p w14:paraId="40816F92"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В данный момент в ПОС созданы ЛКО сотрудников Администрации района, ответственных за обработку сообщений, всех образовательных учреждений и сельсоветов Заринского района. Все входящие сообщения отрабатываются в установленные сроки.</w:t>
      </w:r>
    </w:p>
    <w:p w14:paraId="40A205B6" w14:textId="175D0895"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 xml:space="preserve">Администрация района подключена к «Инцидент Менеджмент». </w:t>
      </w:r>
    </w:p>
    <w:p w14:paraId="22C1F082"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«Инцидент Менеджмент» — система мониторинга, разработанная компанией «Медиалогия». Её основная цель — быстрое реагирование на темы, которые поднимают пользователи соцсетей. Система выявляет и собирает значимые сообщения: негативные оценки, жалобы, вопросы, отзывы, благодарности. Программа в основном мониторит две популярных в России площадок: «ВКонтакте» и «Одноклассники».</w:t>
      </w:r>
    </w:p>
    <w:p w14:paraId="05347975"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Система анализирует ключевые слова в соцсетях. Результаты отправляются региональному администратору. Он решает, какие проблемы наиболее острые и требуют реакции представителя власти.</w:t>
      </w:r>
    </w:p>
    <w:p w14:paraId="492422E5"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 xml:space="preserve">Если по одной теме появляются посты в нескольких соцсетях, то их </w:t>
      </w:r>
      <w:r w:rsidRPr="00655BE9">
        <w:rPr>
          <w:rFonts w:ascii="Times New Roman" w:eastAsia="Times New Roman" w:hAnsi="Times New Roman" w:cs="Times New Roman"/>
          <w:color w:val="000000"/>
          <w:sz w:val="28"/>
          <w:szCs w:val="28"/>
          <w:lang w:bidi="ru-RU"/>
        </w:rPr>
        <w:lastRenderedPageBreak/>
        <w:t>объединяют в один кейс или «инцидент». В этом случае официальный ответ на сообщение формируется автоматически и не зависит от площадки.</w:t>
      </w:r>
    </w:p>
    <w:p w14:paraId="0A5B772C" w14:textId="1C05FFED"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На территории Заринского района на базе сельсоветов созданы и функционируют центры обслуживания по подтверждению учетных записей пользователей ЕПГУ. Органы местного самоуправления – наиболее близкая к населению ветвь государственной власти, к представителям которой люди обращаются для решения своих насущных вопросов. Получение услуг в электронной форме, получение навыков работы с порталом государственных и муниципальных услуг позволит в перспективе улучшить качество жизни населения, наладить продуктивный диалог с властью.</w:t>
      </w:r>
    </w:p>
    <w:p w14:paraId="71F78D80"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Открытие центров обслуживания не потребует дополнительных затрат при наличии компьютера и доступа к интернету. Подтверждения учетных записей не препятствует выполнению сотрудником своих основных обязанностей. На 15.02.2023 ЦО ЕСИА, открытых на базе администраций сельсоветов Заринского района подтверждено– 725 УЗ (третий показатель по краю среди администраций сельсоветов).</w:t>
      </w:r>
    </w:p>
    <w:p w14:paraId="40FC6262" w14:textId="74A2642D"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Активно проводится работа по переводу массовых социально значимых муниципальных услуг в электронный вид с использованием Платформы государственных сервисов Единого портала государственных и му</w:t>
      </w:r>
      <w:r w:rsidR="00F670E9">
        <w:rPr>
          <w:rFonts w:ascii="Times New Roman" w:eastAsia="Times New Roman" w:hAnsi="Times New Roman" w:cs="Times New Roman"/>
          <w:color w:val="000000"/>
          <w:sz w:val="28"/>
          <w:szCs w:val="28"/>
          <w:lang w:bidi="ru-RU"/>
        </w:rPr>
        <w:t>ниципальных услуг (ПГС).</w:t>
      </w:r>
    </w:p>
    <w:p w14:paraId="2D571F3F" w14:textId="3952D476"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Администрация района осуществляет электронный документооборот в единой системе электронного документооборота Алтайского края. Подсистема «ДЕЛО-Web» предназначена для выполнения следующих задач:</w:t>
      </w:r>
    </w:p>
    <w:p w14:paraId="02567EF8" w14:textId="1C169D40"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получение сведений о внутреннем документообороте (т.е. сведений о текущем документообороте организации в разрезе подразделений и должностных лиц);</w:t>
      </w:r>
    </w:p>
    <w:p w14:paraId="4B51A3B8" w14:textId="4B5F6FE2"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получение сведений о внешнем документообороте (т.е. сведений о текущем документообороте организации в разрезе корреспондентов и адресатов документов);</w:t>
      </w:r>
    </w:p>
    <w:p w14:paraId="1602A975" w14:textId="3E904E82"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регистрация документов;</w:t>
      </w:r>
    </w:p>
    <w:p w14:paraId="7F2BAF4A" w14:textId="04AD5CAD"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редактирование реквизитов РК документов;</w:t>
      </w:r>
    </w:p>
    <w:p w14:paraId="49F09627" w14:textId="4A02BCBA"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ввод поручений;</w:t>
      </w:r>
    </w:p>
    <w:p w14:paraId="2DBD4224" w14:textId="7A00DF6C"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исполнение поручений (ввод отчетов об исполнении);</w:t>
      </w:r>
    </w:p>
    <w:p w14:paraId="509F2F1A" w14:textId="77676DCD"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контроль исполнения поручений (ввод фактической даты исполнения);</w:t>
      </w:r>
    </w:p>
    <w:p w14:paraId="05DED1FD" w14:textId="12EBCB4A"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регистрация проектов документов;</w:t>
      </w:r>
    </w:p>
    <w:p w14:paraId="502A8CB5" w14:textId="12DC882E"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визирование проектов документов;</w:t>
      </w:r>
    </w:p>
    <w:p w14:paraId="0B64E5A2" w14:textId="0B2DEE29"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подписание проектов документов;</w:t>
      </w:r>
    </w:p>
    <w:p w14:paraId="38CA1E37" w14:textId="6D528675"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 xml:space="preserve">поиск РК/РКПД, поручений и прикрепленных файлов по значениям их реквизитов. </w:t>
      </w:r>
    </w:p>
    <w:p w14:paraId="3CF5FDD2"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 xml:space="preserve">В Администрации района организованы доступы к системе «Дело-Web» </w:t>
      </w:r>
      <w:r w:rsidRPr="00655BE9">
        <w:rPr>
          <w:rFonts w:ascii="Times New Roman" w:eastAsia="Times New Roman" w:hAnsi="Times New Roman" w:cs="Times New Roman"/>
          <w:color w:val="000000"/>
          <w:sz w:val="28"/>
          <w:szCs w:val="28"/>
          <w:lang w:bidi="ru-RU"/>
        </w:rPr>
        <w:lastRenderedPageBreak/>
        <w:t>руководителям структурных подразделений, ведется работа по подключению сельсоветов.</w:t>
      </w:r>
    </w:p>
    <w:p w14:paraId="441732F6" w14:textId="2EAF61B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Установлены сервисы «ГИС ЖКХ» и «Федеральная информационная адресная система» (ФИАС) в 20 сельсоветах района.</w:t>
      </w:r>
    </w:p>
    <w:p w14:paraId="490AE0C2"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Государственная информационная система жилищно-коммунального хозяйства обеспечивает выполнение поручения Президента Российской Федерации от 13 октября 2011 г. № Пр-3081 «Обеспечить создание единого информационного ресурса в целях получения доступа к информации в соответствии с действующими стандартами о деятельности организаций коммунального комплекса, в том числе к информации о стоимости услуг, кредиторской задолженности и об установлении тарифов на очередной период регулирования, а также организаций, осуществляющих деятельность в сфере управления многоквартирными жилыми домами».</w:t>
      </w:r>
    </w:p>
    <w:p w14:paraId="415D40B4"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Основными задачами, возлагаемыми на ГИС ЖКХ, являются:</w:t>
      </w:r>
    </w:p>
    <w:p w14:paraId="31880525" w14:textId="3BF9C9F4"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сбор, хранение и обработка информации, размещаемой в Системе;</w:t>
      </w:r>
    </w:p>
    <w:p w14:paraId="4A3A286B" w14:textId="789867B9"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обеспечение доступа к информации, размещенной в Системе, предоставление такой информации в электронной форме;</w:t>
      </w:r>
    </w:p>
    <w:p w14:paraId="342D71C1" w14:textId="74922D66"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формирование удобного социально-ориентированного контента в сфере ЖКХ для граждан для получения в одном месте всей достоверной информации;</w:t>
      </w:r>
    </w:p>
    <w:p w14:paraId="4E71CDA2" w14:textId="0A5790F5"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мониторинг реального состояния расчетов между участниками сферы ЖКХ;</w:t>
      </w:r>
    </w:p>
    <w:p w14:paraId="7EEA957E" w14:textId="5F05FFA0"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ведение информации об объектах государственного учета жилищного фонда;</w:t>
      </w:r>
    </w:p>
    <w:p w14:paraId="0875F438" w14:textId="6F6EE23B"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мониторинг состояния объектов государственного учета жилищного фонда;</w:t>
      </w:r>
    </w:p>
    <w:p w14:paraId="3026BC1F" w14:textId="4E1435F5"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ведение информации об объектах теплоснабжения, водоснабжения, водоотведения, газоснабжения, электроснабжения, используемых для производства и поставки коммунальных ресурсов, предоставления коммунальных услуг;</w:t>
      </w:r>
    </w:p>
    <w:p w14:paraId="590BB871" w14:textId="616EF7F8"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формирование единого реестра управляющих организаций и других организаций жилищно-коммунального комплекса;</w:t>
      </w:r>
    </w:p>
    <w:p w14:paraId="31AFB652" w14:textId="791109D6"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контроль деятельности управляющих организаций;</w:t>
      </w:r>
    </w:p>
    <w:p w14:paraId="3CF23783" w14:textId="28D22E0E"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планирование и анализ инспекторской деятельности;</w:t>
      </w:r>
    </w:p>
    <w:p w14:paraId="3348809F" w14:textId="19D084A4"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655BE9">
        <w:rPr>
          <w:rFonts w:ascii="Times New Roman" w:eastAsia="Times New Roman" w:hAnsi="Times New Roman" w:cs="Times New Roman"/>
          <w:color w:val="000000"/>
          <w:sz w:val="28"/>
          <w:szCs w:val="28"/>
          <w:lang w:bidi="ru-RU"/>
        </w:rPr>
        <w:t xml:space="preserve">ведение информации о региональных адресных программах по проведению капитального ремонта многоквартирных домов, региональных программах капитального ремонта, краткосрочных планах реализации региональных программ капитального ремонта,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получение отчетов о ходе реализации указанных программ и </w:t>
      </w:r>
      <w:r w:rsidRPr="00655BE9">
        <w:rPr>
          <w:rFonts w:ascii="Times New Roman" w:eastAsia="Times New Roman" w:hAnsi="Times New Roman" w:cs="Times New Roman"/>
          <w:color w:val="000000"/>
          <w:sz w:val="28"/>
          <w:szCs w:val="28"/>
          <w:lang w:bidi="ru-RU"/>
        </w:rPr>
        <w:lastRenderedPageBreak/>
        <w:t>планов;</w:t>
      </w:r>
    </w:p>
    <w:p w14:paraId="7F7B1A0A"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ведение информации о совершенных операциях по списанию и зачислению денежных средств на счета, в том числе специальные счета, которые открыты в целях формирования фонда капитального ремонта, а также об остатке денежных средств на таких счетах;</w:t>
      </w:r>
    </w:p>
    <w:p w14:paraId="30A3005F"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сбор и анализ форм статистической отчетности;</w:t>
      </w:r>
    </w:p>
    <w:p w14:paraId="78521766"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анализ полученных данных, формирование отчетов с последующей публикацией и их распространением;</w:t>
      </w:r>
    </w:p>
    <w:p w14:paraId="00588A90"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повышение эффективности взаимодействия ведомственных информационных систем, информационных систем участников рынка ЖКУ;</w:t>
      </w:r>
    </w:p>
    <w:p w14:paraId="5FC85601"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возможность направления гражданами обращений по вопросам управления домом и получение по ним реакции от контролирующих органов;</w:t>
      </w:r>
    </w:p>
    <w:p w14:paraId="23985E33"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ведение единых справочников, реестров и классификаторов в Системе;</w:t>
      </w:r>
    </w:p>
    <w:p w14:paraId="276299BA"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предоставление возможности оплаты жилищно-коммунальных услуг;</w:t>
      </w:r>
    </w:p>
    <w:p w14:paraId="0CB04E30"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проведение голосования собственников помещений в многоквартирном доме по вопросам, связанным с управлением в жилищном, жилищно-строительном или ином специализированном потребительском кооперативе, товариществе, а также с деятельностью совета многоквартирного дома;</w:t>
      </w:r>
    </w:p>
    <w:p w14:paraId="62B44434"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просмотр информации о реестре управляющих организаций и решений об определении управляющих организаций.</w:t>
      </w:r>
    </w:p>
    <w:p w14:paraId="38A964A5"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Основные задачи, возлагаемые на открытую часть Системы:</w:t>
      </w:r>
    </w:p>
    <w:p w14:paraId="5586DB0B"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обеспечение доступа к информации, размещенной в Системе, предоставление такой информации в электронной форме;</w:t>
      </w:r>
    </w:p>
    <w:p w14:paraId="318E0B51"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формирование удобного социально-ориентированного контента в сфере ЖКХ для граждан для получения в одном месте всей достоверной информации;</w:t>
      </w:r>
    </w:p>
    <w:p w14:paraId="3154DF7E"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мониторинг состояния объектов государственного учета жилищного фонда;</w:t>
      </w:r>
    </w:p>
    <w:p w14:paraId="200EC00A"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формирование единого реестра управляющих организаций и других организаций жилищно-коммунального комплекса;</w:t>
      </w:r>
    </w:p>
    <w:p w14:paraId="70E9FC3F"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ведение информации о региональных адресных программах по проведению капитального ремонта многоквартирных домов, региональных программах капитального ремонта, краткосрочных планах реализации региональных программ капитального ремонта,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получение отчетов о ходе реализации указанных программ и планов;</w:t>
      </w:r>
    </w:p>
    <w:p w14:paraId="5B7EFB11"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анализ форм статистической отчетности.</w:t>
      </w:r>
    </w:p>
    <w:p w14:paraId="31729085"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p>
    <w:p w14:paraId="131F13E3"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 xml:space="preserve">Федеральная информационная адресная система (ФИАС) - федеральная </w:t>
      </w:r>
      <w:r w:rsidRPr="00655BE9">
        <w:rPr>
          <w:rFonts w:ascii="Times New Roman" w:eastAsia="Times New Roman" w:hAnsi="Times New Roman" w:cs="Times New Roman"/>
          <w:color w:val="000000"/>
          <w:sz w:val="28"/>
          <w:szCs w:val="28"/>
          <w:lang w:bidi="ru-RU"/>
        </w:rPr>
        <w:lastRenderedPageBreak/>
        <w:t>государственная информационная система, обеспечивающая формирование, ведение и использование государственного адресного реестра.</w:t>
      </w:r>
    </w:p>
    <w:p w14:paraId="2A4AAF94"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ФИАС начал функционировать на территории всей России с 1 ноября 2011 года в рамках реализации распоряжения Правительства Российской Федерации от 10.06.2011 № 1011-р.</w:t>
      </w:r>
    </w:p>
    <w:p w14:paraId="0E3E7884"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1 июля 2014 года вступил в силу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который закрепил существование ФИАС и определил полномочия органов государственной власти и органов местного самоуправления в области отношений, возникающих в связи с ведением государственного адресного реестра, эксплуатацией федеральной информационной адресной системы, использованием содержащихся в государственном адресном реестре сведений об адресах.</w:t>
      </w:r>
    </w:p>
    <w:p w14:paraId="0DA218D4"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Постановлением Правительства Российской Федерации от 29.04.2014 № 384 ФНС России определена оператором ФИАС, а Минфин России – органом нормативно-правового регулирования в сфере адресных отношений.</w:t>
      </w:r>
    </w:p>
    <w:p w14:paraId="1E9F2B53"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 xml:space="preserve">Целью создания ФИАС является формирование единого федерального ресурса, содержащего достоверную, единообразную, общедоступную, структурированную адресную информацию. Благодаря внедрению ФИАС эту информацию можно бесплатно получить через Интернет на официально зарегистрированном портале ФИАС. </w:t>
      </w:r>
    </w:p>
    <w:p w14:paraId="5B4DCC5E"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Сведения об адресах, содержащиеся в государственном адресном реестре, являются общедоступной информацией, размещаемые в форме открытых данных на портале ФИАС в сети «Интернет»</w:t>
      </w:r>
    </w:p>
    <w:p w14:paraId="52A61B59" w14:textId="3B0B7A75"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Организована бесперебойная работа операторов начислений в Государственной информационной системе государственных и муниципальных платежах (ГИС ГМП).</w:t>
      </w:r>
    </w:p>
    <w:p w14:paraId="49740012"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ГИС ГМП представляет собой централизованную систему, обеспечивающую прием, учет и передачу информации между ее участниками, которыми являются администраторы доходов бюджета, организации по приему платежей, порталы, многофункциональные центры, взаимодействие которых с ГИС ГМП производится через систему межведомственного электронного взаимодействия. ГИС ГМП позволяет физическим и юридическим лицам получить информацию о своих обязательствах перед бюджетами бюджетной системы Российской Федерации по принципу «единого окна».</w:t>
      </w:r>
    </w:p>
    <w:p w14:paraId="02338B1C" w14:textId="778F42DA"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Организована работа в системе ГАС «Управление».</w:t>
      </w:r>
    </w:p>
    <w:p w14:paraId="0E6C591D"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 xml:space="preserve">ГАС «Управление» представляет собой единую государственную информационную систему, обеспечивающую сбор, учет, обработку и анализ данных, содержащихся в государственных и муниципальных информационных </w:t>
      </w:r>
      <w:r w:rsidRPr="00655BE9">
        <w:rPr>
          <w:rFonts w:ascii="Times New Roman" w:eastAsia="Times New Roman" w:hAnsi="Times New Roman" w:cs="Times New Roman"/>
          <w:color w:val="000000"/>
          <w:sz w:val="28"/>
          <w:szCs w:val="28"/>
          <w:lang w:bidi="ru-RU"/>
        </w:rPr>
        <w:lastRenderedPageBreak/>
        <w:t>ресурсах, аналитических данных, данных официальной государственной статистики, а также иных сведений, необходимых для обеспечения поддержки принятия управленческих решений в сфере государственного управления. ГАС «Управление» предназначена для устранения дублирующих потоков и запросов аналитической информации между органами государственной власти.</w:t>
      </w:r>
    </w:p>
    <w:p w14:paraId="6DA359E5"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Формирование информационного наполнения ГАС «Управление» основано на процессе сбора потребностей и предложений по составу необходимой информации потребителям, путем формирования технологических карт межведомственного взаимодействия при обмене информации через ГАС «Управление».</w:t>
      </w:r>
    </w:p>
    <w:p w14:paraId="2EBC850D"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ГАС «Управление» предназначена для решения следующих задач:</w:t>
      </w:r>
    </w:p>
    <w:p w14:paraId="11491C11"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обеспечение информационно-аналитической поддержки принятия органами государственной власти Российской Федерации и органами местного самоуправления решений в сфере государственного управления и местного самоуправления, а также планирования деятельности этих органов;</w:t>
      </w:r>
    </w:p>
    <w:p w14:paraId="3CC67192"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осуществление мониторинга, анализа и контроля за исполнением принятых органами государственной власти Российской Федерации и органами местного самоуправления решений, в том числе за реализацией государственных программ Российской Федерации, основных направлений деятельности Правительства Российской Федерации и выполнения приоритетных национальных проектов;</w:t>
      </w:r>
    </w:p>
    <w:p w14:paraId="23FFCD20"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осуществление мониторинга и анализа процессов, происходящих в реальном секторе экономики, финансово-банковской и социальной сферах, а также социально-экономического развития субъектов Российской Федерации;</w:t>
      </w:r>
    </w:p>
    <w:p w14:paraId="276D0B5C" w14:textId="77777777" w:rsidR="00655BE9" w:rsidRPr="00655BE9" w:rsidRDefault="00655BE9" w:rsidP="00655B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обеспечение оценки эффективности деятельности органов исполнительной власти субъектов Российской Федерации и органов местного самоуправления.</w:t>
      </w:r>
    </w:p>
    <w:p w14:paraId="751DF933" w14:textId="5CDCB593" w:rsidR="00655BE9" w:rsidRDefault="00655BE9" w:rsidP="00F670E9">
      <w:pPr>
        <w:widowControl w:val="0"/>
        <w:spacing w:after="0"/>
        <w:ind w:firstLine="580"/>
        <w:jc w:val="both"/>
        <w:rPr>
          <w:rFonts w:ascii="Times New Roman" w:eastAsia="Times New Roman" w:hAnsi="Times New Roman" w:cs="Times New Roman"/>
          <w:color w:val="000000"/>
          <w:sz w:val="28"/>
          <w:szCs w:val="28"/>
          <w:lang w:bidi="ru-RU"/>
        </w:rPr>
      </w:pPr>
      <w:r w:rsidRPr="00655BE9">
        <w:rPr>
          <w:rFonts w:ascii="Times New Roman" w:eastAsia="Times New Roman" w:hAnsi="Times New Roman" w:cs="Times New Roman"/>
          <w:color w:val="000000"/>
          <w:sz w:val="28"/>
          <w:szCs w:val="28"/>
          <w:lang w:bidi="ru-RU"/>
        </w:rPr>
        <w:t>Портал системы «Управление» является информационным ресурсом, обеспечивающим доступ к нормативной, статистической и аналитической информации в сфере государственного управления и местного самоуправления, инструментам анализа, различным информационным сервисам. Портал ГАС «Управление» имеет открытую часть и закрытую часть. Закрытая часть портала ГАС «Управление» предназначена для работы сотрудников органов государственной власти и органов местного самоуправления.</w:t>
      </w:r>
    </w:p>
    <w:p w14:paraId="1A2EAB03" w14:textId="77777777" w:rsidR="00F670E9" w:rsidRPr="00F670E9" w:rsidRDefault="00F670E9" w:rsidP="00F670E9">
      <w:pPr>
        <w:widowControl w:val="0"/>
        <w:spacing w:after="0"/>
        <w:ind w:firstLine="580"/>
        <w:jc w:val="both"/>
        <w:rPr>
          <w:rFonts w:ascii="Times New Roman" w:eastAsia="Times New Roman" w:hAnsi="Times New Roman" w:cs="Times New Roman"/>
          <w:color w:val="000000"/>
          <w:sz w:val="28"/>
          <w:szCs w:val="28"/>
          <w:lang w:bidi="ru-RU"/>
        </w:rPr>
      </w:pPr>
    </w:p>
    <w:p w14:paraId="17E55667" w14:textId="77777777" w:rsidR="001C4AA9" w:rsidRPr="004D58A2" w:rsidRDefault="001C4AA9" w:rsidP="00A97494">
      <w:pPr>
        <w:keepNext/>
        <w:widowControl w:val="0"/>
        <w:shd w:val="clear" w:color="auto" w:fill="FFFFFF"/>
        <w:spacing w:after="0"/>
        <w:ind w:right="58"/>
        <w:jc w:val="center"/>
        <w:rPr>
          <w:rFonts w:ascii="Times New Roman" w:hAnsi="Times New Roman"/>
          <w:b/>
          <w:color w:val="000000"/>
          <w:sz w:val="28"/>
        </w:rPr>
      </w:pPr>
      <w:r w:rsidRPr="004D58A2">
        <w:rPr>
          <w:rFonts w:ascii="Times New Roman" w:hAnsi="Times New Roman"/>
          <w:b/>
          <w:color w:val="000000"/>
          <w:sz w:val="28"/>
        </w:rPr>
        <w:t>Муниципальные финан</w:t>
      </w:r>
      <w:r w:rsidR="00CE4C38">
        <w:rPr>
          <w:rFonts w:ascii="Times New Roman" w:hAnsi="Times New Roman"/>
          <w:b/>
          <w:color w:val="000000"/>
          <w:sz w:val="28"/>
        </w:rPr>
        <w:t>сы</w:t>
      </w:r>
    </w:p>
    <w:p w14:paraId="54306144" w14:textId="77777777" w:rsidR="001C4AA9" w:rsidRDefault="001C4AA9" w:rsidP="00A97494">
      <w:pPr>
        <w:keepNext/>
        <w:widowControl w:val="0"/>
        <w:shd w:val="clear" w:color="auto" w:fill="FFFFFF"/>
        <w:spacing w:after="0"/>
        <w:ind w:right="58"/>
        <w:jc w:val="center"/>
        <w:rPr>
          <w:rFonts w:ascii="Times New Roman" w:hAnsi="Times New Roman"/>
          <w:color w:val="000000"/>
          <w:sz w:val="28"/>
        </w:rPr>
      </w:pPr>
    </w:p>
    <w:p w14:paraId="5F106237" w14:textId="77777777" w:rsidR="001C4AA9" w:rsidRPr="00FA458D" w:rsidRDefault="001C4AA9" w:rsidP="00A97494">
      <w:pPr>
        <w:spacing w:after="0"/>
        <w:ind w:firstLine="709"/>
        <w:jc w:val="both"/>
        <w:rPr>
          <w:rFonts w:ascii="Times New Roman" w:hAnsi="Times New Roman" w:cs="Times New Roman"/>
          <w:sz w:val="28"/>
          <w:szCs w:val="28"/>
        </w:rPr>
      </w:pPr>
      <w:r w:rsidRPr="00CE4C38">
        <w:rPr>
          <w:rFonts w:ascii="Times New Roman" w:hAnsi="Times New Roman" w:cs="Times New Roman"/>
          <w:sz w:val="28"/>
          <w:szCs w:val="28"/>
        </w:rPr>
        <w:t xml:space="preserve">В анализируемом периоде основная доля доходов бюджета приходится на </w:t>
      </w:r>
      <w:r w:rsidRPr="00FA458D">
        <w:rPr>
          <w:rFonts w:ascii="Times New Roman" w:hAnsi="Times New Roman" w:cs="Times New Roman"/>
          <w:sz w:val="28"/>
          <w:szCs w:val="28"/>
        </w:rPr>
        <w:t xml:space="preserve">средства, полученные в рамках межбюджетных отношений. </w:t>
      </w:r>
    </w:p>
    <w:p w14:paraId="5FC33FFE" w14:textId="36C426F4" w:rsidR="00FA458D" w:rsidRPr="00FA458D" w:rsidRDefault="00FA458D" w:rsidP="00A97494">
      <w:pPr>
        <w:shd w:val="clear" w:color="auto" w:fill="FFFFFF"/>
        <w:spacing w:after="0"/>
        <w:ind w:firstLine="709"/>
        <w:jc w:val="both"/>
        <w:rPr>
          <w:rFonts w:ascii="Times New Roman" w:hAnsi="Times New Roman" w:cs="Times New Roman"/>
          <w:sz w:val="28"/>
          <w:szCs w:val="28"/>
        </w:rPr>
      </w:pPr>
      <w:r w:rsidRPr="00FA458D">
        <w:rPr>
          <w:rFonts w:ascii="Times New Roman" w:hAnsi="Times New Roman" w:cs="Times New Roman"/>
          <w:sz w:val="28"/>
          <w:szCs w:val="28"/>
        </w:rPr>
        <w:t xml:space="preserve">В 2021 году наибольшая часть собственных доходов получена от налога на доходы с физических лиц (46%), налогов на совокупный доход (6,5%), </w:t>
      </w:r>
      <w:r w:rsidRPr="00FA458D">
        <w:rPr>
          <w:rFonts w:ascii="Times New Roman" w:hAnsi="Times New Roman" w:cs="Times New Roman"/>
          <w:sz w:val="28"/>
          <w:szCs w:val="28"/>
        </w:rPr>
        <w:lastRenderedPageBreak/>
        <w:t xml:space="preserve">налогов на имущество (8%), неналоговых доходов (26%). Доля собственных доходов в расходах бюджета составила 24%. </w:t>
      </w:r>
      <w:r w:rsidR="00B913C3">
        <w:rPr>
          <w:rFonts w:ascii="Times New Roman" w:hAnsi="Times New Roman" w:cs="Times New Roman"/>
          <w:sz w:val="28"/>
          <w:szCs w:val="28"/>
        </w:rPr>
        <w:t xml:space="preserve">Доля налога на </w:t>
      </w:r>
      <w:r w:rsidRPr="00FA458D">
        <w:rPr>
          <w:rFonts w:ascii="Times New Roman" w:hAnsi="Times New Roman" w:cs="Times New Roman"/>
          <w:sz w:val="28"/>
          <w:szCs w:val="28"/>
        </w:rPr>
        <w:t>доход физических лиц, налогов на имущество и других доходов в собственных доходов с 2017 года по 2021 год примерно одинакова, в динамике в разрезе доходных источников наблюдается рост налоговых доходов в 2021 году к 2020 году на 13 %, к 2017 году на 33 %. Рост поступлений основного доходного источника бюджета налога на дохо</w:t>
      </w:r>
      <w:r w:rsidR="00B913C3">
        <w:rPr>
          <w:rFonts w:ascii="Times New Roman" w:hAnsi="Times New Roman" w:cs="Times New Roman"/>
          <w:sz w:val="28"/>
          <w:szCs w:val="28"/>
        </w:rPr>
        <w:t>ды физических лиц говорит о том</w:t>
      </w:r>
      <w:r w:rsidRPr="00FA458D">
        <w:rPr>
          <w:rFonts w:ascii="Times New Roman" w:hAnsi="Times New Roman" w:cs="Times New Roman"/>
          <w:sz w:val="28"/>
          <w:szCs w:val="28"/>
        </w:rPr>
        <w:t>, что стабильно заработал один из основных налогоплательщиков района ООО «Голухинский цем</w:t>
      </w:r>
      <w:r w:rsidR="00067AE0">
        <w:rPr>
          <w:rFonts w:ascii="Times New Roman" w:hAnsi="Times New Roman" w:cs="Times New Roman"/>
          <w:sz w:val="28"/>
          <w:szCs w:val="28"/>
        </w:rPr>
        <w:t>ент</w:t>
      </w:r>
      <w:r w:rsidRPr="00FA458D">
        <w:rPr>
          <w:rFonts w:ascii="Times New Roman" w:hAnsi="Times New Roman" w:cs="Times New Roman"/>
          <w:sz w:val="28"/>
          <w:szCs w:val="28"/>
        </w:rPr>
        <w:t>».</w:t>
      </w:r>
      <w:r w:rsidR="00B913C3">
        <w:rPr>
          <w:rFonts w:ascii="Times New Roman" w:hAnsi="Times New Roman" w:cs="Times New Roman"/>
          <w:sz w:val="28"/>
          <w:szCs w:val="28"/>
        </w:rPr>
        <w:t xml:space="preserve"> </w:t>
      </w:r>
      <w:r w:rsidRPr="00FA458D">
        <w:rPr>
          <w:rFonts w:ascii="Times New Roman" w:hAnsi="Times New Roman" w:cs="Times New Roman"/>
          <w:sz w:val="28"/>
          <w:szCs w:val="28"/>
        </w:rPr>
        <w:t>Также увеличил добычу ООО «Тягунский мех</w:t>
      </w:r>
      <w:r w:rsidR="00067AE0">
        <w:rPr>
          <w:rFonts w:ascii="Times New Roman" w:hAnsi="Times New Roman" w:cs="Times New Roman"/>
          <w:sz w:val="28"/>
          <w:szCs w:val="28"/>
        </w:rPr>
        <w:t xml:space="preserve">анизированный </w:t>
      </w:r>
      <w:r w:rsidRPr="00FA458D">
        <w:rPr>
          <w:rFonts w:ascii="Times New Roman" w:hAnsi="Times New Roman" w:cs="Times New Roman"/>
          <w:sz w:val="28"/>
          <w:szCs w:val="28"/>
        </w:rPr>
        <w:t>карьер». Началось расширение производства ООО «Блиновское». На 13 % увеличились поступления налога на доходы физических лиц в 2021 году по сравнению с 2020 годом и на 39 % по сравнению с 2017 годом.</w:t>
      </w:r>
    </w:p>
    <w:p w14:paraId="607AD7E7" w14:textId="76BE1C0D" w:rsidR="00FA458D" w:rsidRPr="00FA458D" w:rsidRDefault="00FA458D" w:rsidP="00A97494">
      <w:pPr>
        <w:shd w:val="clear" w:color="auto" w:fill="FFFFFF"/>
        <w:spacing w:after="0"/>
        <w:ind w:firstLine="709"/>
        <w:jc w:val="both"/>
        <w:rPr>
          <w:rFonts w:ascii="Times New Roman" w:hAnsi="Times New Roman" w:cs="Times New Roman"/>
          <w:sz w:val="28"/>
          <w:szCs w:val="28"/>
        </w:rPr>
      </w:pPr>
      <w:r w:rsidRPr="00FA458D">
        <w:rPr>
          <w:rFonts w:ascii="Times New Roman" w:hAnsi="Times New Roman" w:cs="Times New Roman"/>
          <w:sz w:val="28"/>
          <w:szCs w:val="28"/>
        </w:rPr>
        <w:t>Уровень доходов бюджета на 1 жителя в районе стабильно растет с 17896 рублей в 2017 году до 32779 рублей в 2021 году или вырос на 183 %.</w:t>
      </w:r>
    </w:p>
    <w:p w14:paraId="63B99095" w14:textId="77777777" w:rsidR="00FA458D" w:rsidRDefault="00FA458D" w:rsidP="00A97494">
      <w:pPr>
        <w:shd w:val="clear" w:color="auto" w:fill="FFFFFF"/>
        <w:spacing w:after="0"/>
        <w:ind w:firstLine="709"/>
        <w:jc w:val="both"/>
        <w:rPr>
          <w:rFonts w:ascii="Times New Roman" w:hAnsi="Times New Roman" w:cs="Times New Roman"/>
          <w:sz w:val="28"/>
          <w:szCs w:val="28"/>
        </w:rPr>
      </w:pPr>
      <w:r w:rsidRPr="00FA458D">
        <w:rPr>
          <w:rFonts w:ascii="Times New Roman" w:hAnsi="Times New Roman" w:cs="Times New Roman"/>
          <w:sz w:val="28"/>
          <w:szCs w:val="28"/>
        </w:rPr>
        <w:t>Уровень расходов бюджета на 1 жителя в районе вырос почти в 2 раза, с 16056 рублей в 2017 году до 31702 рублей в 2021 году.</w:t>
      </w:r>
      <w:r>
        <w:rPr>
          <w:rFonts w:ascii="Times New Roman" w:hAnsi="Times New Roman" w:cs="Times New Roman"/>
          <w:sz w:val="28"/>
          <w:szCs w:val="28"/>
        </w:rPr>
        <w:t xml:space="preserve"> </w:t>
      </w:r>
    </w:p>
    <w:p w14:paraId="700E9916" w14:textId="77777777" w:rsidR="00CE4C38" w:rsidRDefault="00CE4C38" w:rsidP="00A97494">
      <w:pPr>
        <w:shd w:val="clear" w:color="auto" w:fill="FFFFFF"/>
        <w:spacing w:after="0"/>
        <w:ind w:firstLine="709"/>
        <w:jc w:val="center"/>
        <w:rPr>
          <w:rFonts w:ascii="Times New Roman" w:hAnsi="Times New Roman" w:cs="Times New Roman"/>
          <w:b/>
          <w:color w:val="000000"/>
          <w:sz w:val="28"/>
          <w:szCs w:val="28"/>
        </w:rPr>
      </w:pPr>
    </w:p>
    <w:p w14:paraId="7B13C17F" w14:textId="77777777" w:rsidR="001C4AA9" w:rsidRPr="00CE4C38" w:rsidRDefault="001C4AA9" w:rsidP="00A97494">
      <w:pPr>
        <w:shd w:val="clear" w:color="auto" w:fill="FFFFFF"/>
        <w:spacing w:after="0"/>
        <w:ind w:firstLine="709"/>
        <w:jc w:val="center"/>
        <w:rPr>
          <w:rFonts w:ascii="Times New Roman" w:hAnsi="Times New Roman" w:cs="Times New Roman"/>
          <w:b/>
          <w:color w:val="000000"/>
          <w:sz w:val="28"/>
          <w:szCs w:val="28"/>
        </w:rPr>
      </w:pPr>
      <w:r w:rsidRPr="00CE4C38">
        <w:rPr>
          <w:rFonts w:ascii="Times New Roman" w:hAnsi="Times New Roman" w:cs="Times New Roman"/>
          <w:b/>
          <w:color w:val="000000"/>
          <w:sz w:val="28"/>
          <w:szCs w:val="28"/>
        </w:rPr>
        <w:t>Структура доходов бюджета (тыс. руб.)</w:t>
      </w:r>
    </w:p>
    <w:p w14:paraId="3FF3238B" w14:textId="77777777" w:rsidR="001C4AA9" w:rsidRPr="000B3A9B" w:rsidRDefault="001C4AA9" w:rsidP="00A97494">
      <w:pPr>
        <w:shd w:val="clear" w:color="auto" w:fill="FFFFFF"/>
        <w:spacing w:after="0"/>
        <w:rPr>
          <w:rFonts w:ascii="Times New Roman" w:hAnsi="Times New Roman" w:cs="Times New Roman"/>
          <w:color w:val="000000"/>
          <w:sz w:val="28"/>
        </w:rPr>
      </w:pPr>
    </w:p>
    <w:tbl>
      <w:tblPr>
        <w:tblStyle w:val="a7"/>
        <w:tblW w:w="9782" w:type="dxa"/>
        <w:tblInd w:w="-176" w:type="dxa"/>
        <w:tblLayout w:type="fixed"/>
        <w:tblLook w:val="04A0" w:firstRow="1" w:lastRow="0" w:firstColumn="1" w:lastColumn="0" w:noHBand="0" w:noVBand="1"/>
      </w:tblPr>
      <w:tblGrid>
        <w:gridCol w:w="3828"/>
        <w:gridCol w:w="1276"/>
        <w:gridCol w:w="1134"/>
        <w:gridCol w:w="1276"/>
        <w:gridCol w:w="1134"/>
        <w:gridCol w:w="1134"/>
      </w:tblGrid>
      <w:tr w:rsidR="001C4AA9" w:rsidRPr="009A1FF7" w14:paraId="3AC64F48" w14:textId="77777777" w:rsidTr="009A1FF7">
        <w:trPr>
          <w:trHeight w:val="280"/>
        </w:trPr>
        <w:tc>
          <w:tcPr>
            <w:tcW w:w="3828" w:type="dxa"/>
          </w:tcPr>
          <w:p w14:paraId="6DA74F74" w14:textId="77777777" w:rsidR="001C4AA9" w:rsidRPr="009A1FF7" w:rsidRDefault="001C4AA9" w:rsidP="00A97494">
            <w:pPr>
              <w:keepNext/>
              <w:widowControl w:val="0"/>
              <w:shd w:val="clear" w:color="auto" w:fill="FFFFFF"/>
              <w:rPr>
                <w:rFonts w:ascii="Times New Roman" w:hAnsi="Times New Roman" w:cs="Times New Roman"/>
                <w:b/>
                <w:color w:val="000000"/>
                <w:spacing w:val="-14"/>
              </w:rPr>
            </w:pPr>
            <w:r w:rsidRPr="00B028E1">
              <w:rPr>
                <w:rFonts w:ascii="Times New Roman" w:hAnsi="Times New Roman" w:cs="Times New Roman"/>
                <w:color w:val="000000"/>
                <w:spacing w:val="-14"/>
              </w:rPr>
              <w:lastRenderedPageBreak/>
              <w:t>Наименование</w:t>
            </w:r>
          </w:p>
        </w:tc>
        <w:tc>
          <w:tcPr>
            <w:tcW w:w="1276" w:type="dxa"/>
          </w:tcPr>
          <w:p w14:paraId="46A00BAD" w14:textId="77777777" w:rsidR="001C4AA9" w:rsidRPr="009A1FF7" w:rsidRDefault="001C4AA9" w:rsidP="00A97494">
            <w:pPr>
              <w:keepNext/>
              <w:widowControl w:val="0"/>
              <w:shd w:val="clear" w:color="auto" w:fill="FFFFFF"/>
              <w:ind w:left="182"/>
              <w:jc w:val="center"/>
              <w:rPr>
                <w:rFonts w:ascii="Times New Roman" w:hAnsi="Times New Roman" w:cs="Times New Roman"/>
                <w:b/>
                <w:color w:val="000000"/>
              </w:rPr>
            </w:pPr>
            <w:r w:rsidRPr="009A1FF7">
              <w:rPr>
                <w:rFonts w:ascii="Times New Roman" w:hAnsi="Times New Roman" w:cs="Times New Roman"/>
                <w:b/>
                <w:color w:val="000000"/>
              </w:rPr>
              <w:t>2017</w:t>
            </w:r>
          </w:p>
        </w:tc>
        <w:tc>
          <w:tcPr>
            <w:tcW w:w="1134" w:type="dxa"/>
          </w:tcPr>
          <w:p w14:paraId="04ECD37A" w14:textId="77777777" w:rsidR="001C4AA9" w:rsidRPr="009A1FF7" w:rsidRDefault="001C4AA9" w:rsidP="00A97494">
            <w:pPr>
              <w:keepNext/>
              <w:widowControl w:val="0"/>
              <w:shd w:val="clear" w:color="auto" w:fill="FFFFFF"/>
              <w:ind w:left="182"/>
              <w:jc w:val="center"/>
              <w:rPr>
                <w:rFonts w:ascii="Times New Roman" w:hAnsi="Times New Roman" w:cs="Times New Roman"/>
                <w:b/>
                <w:color w:val="000000"/>
              </w:rPr>
            </w:pPr>
            <w:r w:rsidRPr="009A1FF7">
              <w:rPr>
                <w:rFonts w:ascii="Times New Roman" w:hAnsi="Times New Roman" w:cs="Times New Roman"/>
                <w:b/>
                <w:color w:val="000000"/>
              </w:rPr>
              <w:t>2018</w:t>
            </w:r>
          </w:p>
        </w:tc>
        <w:tc>
          <w:tcPr>
            <w:tcW w:w="1276" w:type="dxa"/>
          </w:tcPr>
          <w:p w14:paraId="0C79AAD1" w14:textId="77777777" w:rsidR="001C4AA9" w:rsidRPr="009A1FF7" w:rsidRDefault="001C4AA9" w:rsidP="00A97494">
            <w:pPr>
              <w:keepNext/>
              <w:widowControl w:val="0"/>
              <w:shd w:val="clear" w:color="auto" w:fill="FFFFFF"/>
              <w:ind w:left="182"/>
              <w:jc w:val="center"/>
              <w:rPr>
                <w:rFonts w:ascii="Times New Roman" w:hAnsi="Times New Roman" w:cs="Times New Roman"/>
                <w:b/>
                <w:color w:val="000000"/>
              </w:rPr>
            </w:pPr>
            <w:r w:rsidRPr="009A1FF7">
              <w:rPr>
                <w:rFonts w:ascii="Times New Roman" w:hAnsi="Times New Roman" w:cs="Times New Roman"/>
                <w:b/>
                <w:color w:val="000000"/>
              </w:rPr>
              <w:t>2019</w:t>
            </w:r>
          </w:p>
        </w:tc>
        <w:tc>
          <w:tcPr>
            <w:tcW w:w="1134" w:type="dxa"/>
          </w:tcPr>
          <w:p w14:paraId="329ACFF2" w14:textId="77777777" w:rsidR="001C4AA9" w:rsidRPr="009A1FF7" w:rsidRDefault="001C4AA9" w:rsidP="00A97494">
            <w:pPr>
              <w:keepNext/>
              <w:widowControl w:val="0"/>
              <w:shd w:val="clear" w:color="auto" w:fill="FFFFFF"/>
              <w:ind w:left="182"/>
              <w:jc w:val="center"/>
              <w:rPr>
                <w:rFonts w:ascii="Times New Roman" w:hAnsi="Times New Roman" w:cs="Times New Roman"/>
                <w:b/>
                <w:color w:val="000000"/>
              </w:rPr>
            </w:pPr>
            <w:r w:rsidRPr="009A1FF7">
              <w:rPr>
                <w:rFonts w:ascii="Times New Roman" w:hAnsi="Times New Roman" w:cs="Times New Roman"/>
                <w:b/>
                <w:color w:val="000000"/>
              </w:rPr>
              <w:t>2020</w:t>
            </w:r>
          </w:p>
        </w:tc>
        <w:tc>
          <w:tcPr>
            <w:tcW w:w="1134" w:type="dxa"/>
          </w:tcPr>
          <w:p w14:paraId="78283D58" w14:textId="77777777" w:rsidR="001C4AA9" w:rsidRPr="009A1FF7" w:rsidRDefault="001C4AA9" w:rsidP="00A97494">
            <w:pPr>
              <w:keepNext/>
              <w:widowControl w:val="0"/>
              <w:shd w:val="clear" w:color="auto" w:fill="FFFFFF"/>
              <w:jc w:val="center"/>
              <w:rPr>
                <w:rFonts w:ascii="Times New Roman" w:hAnsi="Times New Roman" w:cs="Times New Roman"/>
                <w:b/>
                <w:color w:val="000000"/>
              </w:rPr>
            </w:pPr>
            <w:r w:rsidRPr="009A1FF7">
              <w:rPr>
                <w:rFonts w:ascii="Times New Roman" w:hAnsi="Times New Roman" w:cs="Times New Roman"/>
                <w:b/>
                <w:color w:val="000000"/>
              </w:rPr>
              <w:t>2021</w:t>
            </w:r>
          </w:p>
        </w:tc>
      </w:tr>
      <w:tr w:rsidR="001C4AA9" w:rsidRPr="009A1FF7" w14:paraId="4E05F886" w14:textId="77777777" w:rsidTr="009A1FF7">
        <w:trPr>
          <w:trHeight w:val="244"/>
        </w:trPr>
        <w:tc>
          <w:tcPr>
            <w:tcW w:w="3828" w:type="dxa"/>
          </w:tcPr>
          <w:p w14:paraId="64DC4FCD" w14:textId="77777777" w:rsidR="001C4AA9" w:rsidRPr="009A1FF7" w:rsidRDefault="003D44BF" w:rsidP="00A97494">
            <w:pPr>
              <w:keepNext/>
              <w:widowControl w:val="0"/>
              <w:shd w:val="clear" w:color="auto" w:fill="FFFFFF"/>
              <w:spacing w:after="0"/>
              <w:rPr>
                <w:rFonts w:ascii="Times New Roman" w:hAnsi="Times New Roman" w:cs="Times New Roman"/>
                <w:color w:val="000000"/>
                <w:spacing w:val="-14"/>
              </w:rPr>
            </w:pPr>
            <w:r>
              <w:rPr>
                <w:rFonts w:ascii="Times New Roman" w:hAnsi="Times New Roman" w:cs="Times New Roman"/>
                <w:color w:val="000000"/>
                <w:spacing w:val="-14"/>
              </w:rPr>
              <w:t>Д</w:t>
            </w:r>
            <w:r w:rsidR="001C4AA9" w:rsidRPr="009A1FF7">
              <w:rPr>
                <w:rFonts w:ascii="Times New Roman" w:hAnsi="Times New Roman" w:cs="Times New Roman"/>
                <w:color w:val="000000"/>
                <w:spacing w:val="-14"/>
              </w:rPr>
              <w:t>оходы всего:</w:t>
            </w:r>
          </w:p>
        </w:tc>
        <w:tc>
          <w:tcPr>
            <w:tcW w:w="1276" w:type="dxa"/>
            <w:vAlign w:val="center"/>
          </w:tcPr>
          <w:p w14:paraId="72EE52B9" w14:textId="77777777" w:rsidR="001C4AA9" w:rsidRPr="009A1FF7" w:rsidRDefault="001C4AA9" w:rsidP="00A97494">
            <w:pPr>
              <w:keepNext/>
              <w:widowControl w:val="0"/>
              <w:shd w:val="clear" w:color="auto" w:fill="FFFFFF"/>
              <w:spacing w:after="0"/>
              <w:ind w:left="182"/>
              <w:jc w:val="center"/>
              <w:rPr>
                <w:rFonts w:ascii="Times New Roman" w:hAnsi="Times New Roman" w:cs="Times New Roman"/>
                <w:color w:val="000000"/>
              </w:rPr>
            </w:pPr>
            <w:r w:rsidRPr="009A1FF7">
              <w:rPr>
                <w:rFonts w:ascii="Times New Roman" w:hAnsi="Times New Roman" w:cs="Times New Roman"/>
                <w:color w:val="000000"/>
              </w:rPr>
              <w:t>317695</w:t>
            </w:r>
          </w:p>
        </w:tc>
        <w:tc>
          <w:tcPr>
            <w:tcW w:w="1134" w:type="dxa"/>
            <w:vAlign w:val="center"/>
          </w:tcPr>
          <w:p w14:paraId="3BE86896" w14:textId="77777777" w:rsidR="001C4AA9" w:rsidRPr="009A1FF7" w:rsidRDefault="001C4AA9" w:rsidP="00A97494">
            <w:pPr>
              <w:keepNext/>
              <w:widowControl w:val="0"/>
              <w:shd w:val="clear" w:color="auto" w:fill="FFFFFF"/>
              <w:spacing w:after="0"/>
              <w:ind w:left="182"/>
              <w:jc w:val="center"/>
              <w:rPr>
                <w:rFonts w:ascii="Times New Roman" w:hAnsi="Times New Roman" w:cs="Times New Roman"/>
                <w:color w:val="000000"/>
              </w:rPr>
            </w:pPr>
            <w:r w:rsidRPr="009A1FF7">
              <w:rPr>
                <w:rFonts w:ascii="Times New Roman" w:hAnsi="Times New Roman" w:cs="Times New Roman"/>
                <w:color w:val="000000"/>
              </w:rPr>
              <w:t>386558</w:t>
            </w:r>
          </w:p>
        </w:tc>
        <w:tc>
          <w:tcPr>
            <w:tcW w:w="1276" w:type="dxa"/>
            <w:vAlign w:val="center"/>
          </w:tcPr>
          <w:p w14:paraId="5E011330" w14:textId="77777777" w:rsidR="001C4AA9" w:rsidRPr="009A1FF7" w:rsidRDefault="001C4AA9" w:rsidP="00A97494">
            <w:pPr>
              <w:keepNext/>
              <w:widowControl w:val="0"/>
              <w:shd w:val="clear" w:color="auto" w:fill="FFFFFF"/>
              <w:spacing w:after="0"/>
              <w:ind w:left="182"/>
              <w:jc w:val="center"/>
              <w:rPr>
                <w:rFonts w:ascii="Times New Roman" w:hAnsi="Times New Roman" w:cs="Times New Roman"/>
                <w:color w:val="000000"/>
              </w:rPr>
            </w:pPr>
            <w:r w:rsidRPr="009A1FF7">
              <w:rPr>
                <w:rFonts w:ascii="Times New Roman" w:hAnsi="Times New Roman" w:cs="Times New Roman"/>
                <w:color w:val="000000"/>
              </w:rPr>
              <w:t>385109</w:t>
            </w:r>
          </w:p>
        </w:tc>
        <w:tc>
          <w:tcPr>
            <w:tcW w:w="1134" w:type="dxa"/>
            <w:vAlign w:val="center"/>
          </w:tcPr>
          <w:p w14:paraId="6A4A0A54" w14:textId="77777777" w:rsidR="001C4AA9" w:rsidRPr="009A1FF7" w:rsidRDefault="001C4AA9" w:rsidP="00A97494">
            <w:pPr>
              <w:keepNext/>
              <w:widowControl w:val="0"/>
              <w:shd w:val="clear" w:color="auto" w:fill="FFFFFF"/>
              <w:spacing w:after="0"/>
              <w:ind w:left="182"/>
              <w:jc w:val="center"/>
              <w:rPr>
                <w:rFonts w:ascii="Times New Roman" w:hAnsi="Times New Roman" w:cs="Times New Roman"/>
                <w:color w:val="000000"/>
              </w:rPr>
            </w:pPr>
            <w:r w:rsidRPr="009A1FF7">
              <w:rPr>
                <w:rFonts w:ascii="Times New Roman" w:hAnsi="Times New Roman" w:cs="Times New Roman"/>
                <w:color w:val="000000"/>
              </w:rPr>
              <w:t>420186</w:t>
            </w:r>
          </w:p>
        </w:tc>
        <w:tc>
          <w:tcPr>
            <w:tcW w:w="1134" w:type="dxa"/>
            <w:vAlign w:val="center"/>
          </w:tcPr>
          <w:p w14:paraId="357B15F4"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532492</w:t>
            </w:r>
          </w:p>
        </w:tc>
      </w:tr>
      <w:tr w:rsidR="001C4AA9" w:rsidRPr="009A1FF7" w14:paraId="5FFC2DF3" w14:textId="77777777" w:rsidTr="00CE4C38">
        <w:tc>
          <w:tcPr>
            <w:tcW w:w="3828" w:type="dxa"/>
          </w:tcPr>
          <w:p w14:paraId="561C0013" w14:textId="77777777" w:rsidR="001C4AA9" w:rsidRPr="009A1FF7" w:rsidRDefault="001750E6" w:rsidP="00A97494">
            <w:pPr>
              <w:keepNext/>
              <w:widowControl w:val="0"/>
              <w:shd w:val="clear" w:color="auto" w:fill="FFFFFF"/>
              <w:spacing w:after="0"/>
              <w:rPr>
                <w:rFonts w:ascii="Times New Roman" w:hAnsi="Times New Roman" w:cs="Times New Roman"/>
                <w:color w:val="000000"/>
                <w:spacing w:val="-14"/>
              </w:rPr>
            </w:pPr>
            <w:r>
              <w:rPr>
                <w:rFonts w:ascii="Times New Roman" w:hAnsi="Times New Roman" w:cs="Times New Roman"/>
                <w:color w:val="000000"/>
                <w:spacing w:val="-14"/>
              </w:rPr>
              <w:t>н</w:t>
            </w:r>
            <w:r w:rsidR="001C4AA9" w:rsidRPr="009A1FF7">
              <w:rPr>
                <w:rFonts w:ascii="Times New Roman" w:hAnsi="Times New Roman" w:cs="Times New Roman"/>
                <w:color w:val="000000"/>
                <w:spacing w:val="-14"/>
              </w:rPr>
              <w:t>алоговые и неналоговые доходы,, из них:</w:t>
            </w:r>
          </w:p>
        </w:tc>
        <w:tc>
          <w:tcPr>
            <w:tcW w:w="1276" w:type="dxa"/>
            <w:vAlign w:val="center"/>
          </w:tcPr>
          <w:p w14:paraId="0B3BB91D"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92698</w:t>
            </w:r>
          </w:p>
        </w:tc>
        <w:tc>
          <w:tcPr>
            <w:tcW w:w="1134" w:type="dxa"/>
            <w:vAlign w:val="center"/>
          </w:tcPr>
          <w:p w14:paraId="0D3949B5"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94688</w:t>
            </w:r>
          </w:p>
        </w:tc>
        <w:tc>
          <w:tcPr>
            <w:tcW w:w="1276" w:type="dxa"/>
            <w:vAlign w:val="center"/>
          </w:tcPr>
          <w:p w14:paraId="69CD52C2"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109484</w:t>
            </w:r>
          </w:p>
        </w:tc>
        <w:tc>
          <w:tcPr>
            <w:tcW w:w="1134" w:type="dxa"/>
            <w:vAlign w:val="center"/>
          </w:tcPr>
          <w:p w14:paraId="04ECCA8D"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107428</w:t>
            </w:r>
          </w:p>
        </w:tc>
        <w:tc>
          <w:tcPr>
            <w:tcW w:w="1134" w:type="dxa"/>
            <w:vAlign w:val="center"/>
          </w:tcPr>
          <w:p w14:paraId="0B23302F"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123985</w:t>
            </w:r>
          </w:p>
        </w:tc>
      </w:tr>
      <w:tr w:rsidR="001C4AA9" w:rsidRPr="009A1FF7" w14:paraId="0F001A97" w14:textId="77777777" w:rsidTr="00CE4C38">
        <w:tc>
          <w:tcPr>
            <w:tcW w:w="3828" w:type="dxa"/>
          </w:tcPr>
          <w:p w14:paraId="687BA9ED" w14:textId="77777777" w:rsidR="001C4AA9" w:rsidRPr="009A1FF7" w:rsidRDefault="001750E6" w:rsidP="00A97494">
            <w:pPr>
              <w:keepNext/>
              <w:widowControl w:val="0"/>
              <w:shd w:val="clear" w:color="auto" w:fill="FFFFFF"/>
              <w:spacing w:after="0"/>
              <w:rPr>
                <w:rFonts w:ascii="Times New Roman" w:hAnsi="Times New Roman" w:cs="Times New Roman"/>
                <w:color w:val="000000"/>
                <w:spacing w:val="-14"/>
              </w:rPr>
            </w:pPr>
            <w:r>
              <w:rPr>
                <w:rFonts w:ascii="Times New Roman" w:hAnsi="Times New Roman" w:cs="Times New Roman"/>
                <w:color w:val="000000"/>
                <w:spacing w:val="-14"/>
              </w:rPr>
              <w:t>н</w:t>
            </w:r>
            <w:r w:rsidR="001C4AA9" w:rsidRPr="009A1FF7">
              <w:rPr>
                <w:rFonts w:ascii="Times New Roman" w:hAnsi="Times New Roman" w:cs="Times New Roman"/>
                <w:color w:val="000000"/>
                <w:spacing w:val="-14"/>
              </w:rPr>
              <w:t>алоговые доходы, из них:</w:t>
            </w:r>
          </w:p>
        </w:tc>
        <w:tc>
          <w:tcPr>
            <w:tcW w:w="1276" w:type="dxa"/>
            <w:vAlign w:val="center"/>
          </w:tcPr>
          <w:p w14:paraId="6B32E374"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69351</w:t>
            </w:r>
          </w:p>
        </w:tc>
        <w:tc>
          <w:tcPr>
            <w:tcW w:w="1134" w:type="dxa"/>
            <w:vAlign w:val="center"/>
          </w:tcPr>
          <w:p w14:paraId="1A4CCABC"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72626</w:t>
            </w:r>
          </w:p>
        </w:tc>
        <w:tc>
          <w:tcPr>
            <w:tcW w:w="1276" w:type="dxa"/>
            <w:vAlign w:val="center"/>
          </w:tcPr>
          <w:p w14:paraId="0F0A4FDD"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84401</w:t>
            </w:r>
          </w:p>
        </w:tc>
        <w:tc>
          <w:tcPr>
            <w:tcW w:w="1134" w:type="dxa"/>
            <w:vAlign w:val="center"/>
          </w:tcPr>
          <w:p w14:paraId="19A6824A"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81605</w:t>
            </w:r>
          </w:p>
        </w:tc>
        <w:tc>
          <w:tcPr>
            <w:tcW w:w="1134" w:type="dxa"/>
            <w:vAlign w:val="center"/>
          </w:tcPr>
          <w:p w14:paraId="23E122C8"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92006</w:t>
            </w:r>
          </w:p>
        </w:tc>
      </w:tr>
      <w:tr w:rsidR="001C4AA9" w:rsidRPr="009A1FF7" w14:paraId="28D8E468" w14:textId="77777777" w:rsidTr="00CE4C38">
        <w:tc>
          <w:tcPr>
            <w:tcW w:w="3828" w:type="dxa"/>
          </w:tcPr>
          <w:p w14:paraId="1208D4B8" w14:textId="77777777" w:rsidR="001C4AA9" w:rsidRPr="009A1FF7" w:rsidRDefault="001C4AA9" w:rsidP="00A97494">
            <w:pPr>
              <w:keepNext/>
              <w:widowControl w:val="0"/>
              <w:shd w:val="clear" w:color="auto" w:fill="FFFFFF"/>
              <w:spacing w:after="0"/>
              <w:rPr>
                <w:rFonts w:ascii="Times New Roman" w:hAnsi="Times New Roman" w:cs="Times New Roman"/>
                <w:color w:val="000000"/>
                <w:spacing w:val="-14"/>
              </w:rPr>
            </w:pPr>
            <w:r w:rsidRPr="009A1FF7">
              <w:rPr>
                <w:rFonts w:ascii="Times New Roman" w:hAnsi="Times New Roman" w:cs="Times New Roman"/>
                <w:color w:val="000000"/>
                <w:spacing w:val="-14"/>
              </w:rPr>
              <w:t>налог на доходы физических лиц</w:t>
            </w:r>
          </w:p>
        </w:tc>
        <w:tc>
          <w:tcPr>
            <w:tcW w:w="1276" w:type="dxa"/>
            <w:vAlign w:val="center"/>
          </w:tcPr>
          <w:p w14:paraId="77D563B8"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41108</w:t>
            </w:r>
          </w:p>
        </w:tc>
        <w:tc>
          <w:tcPr>
            <w:tcW w:w="1134" w:type="dxa"/>
            <w:vAlign w:val="center"/>
          </w:tcPr>
          <w:p w14:paraId="505F719E"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42350</w:t>
            </w:r>
          </w:p>
        </w:tc>
        <w:tc>
          <w:tcPr>
            <w:tcW w:w="1276" w:type="dxa"/>
            <w:vAlign w:val="center"/>
          </w:tcPr>
          <w:p w14:paraId="7896AA43"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53908</w:t>
            </w:r>
          </w:p>
        </w:tc>
        <w:tc>
          <w:tcPr>
            <w:tcW w:w="1134" w:type="dxa"/>
            <w:vAlign w:val="center"/>
          </w:tcPr>
          <w:p w14:paraId="470ED3CF"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50553</w:t>
            </w:r>
          </w:p>
        </w:tc>
        <w:tc>
          <w:tcPr>
            <w:tcW w:w="1134" w:type="dxa"/>
            <w:vAlign w:val="center"/>
          </w:tcPr>
          <w:p w14:paraId="1EE095A0"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spacing w:val="-14"/>
              </w:rPr>
            </w:pPr>
            <w:r w:rsidRPr="009A1FF7">
              <w:rPr>
                <w:rFonts w:ascii="Times New Roman" w:hAnsi="Times New Roman" w:cs="Times New Roman"/>
                <w:color w:val="000000"/>
                <w:spacing w:val="-14"/>
              </w:rPr>
              <w:t>57209</w:t>
            </w:r>
          </w:p>
        </w:tc>
      </w:tr>
      <w:tr w:rsidR="001C4AA9" w:rsidRPr="009A1FF7" w14:paraId="689886DD" w14:textId="77777777" w:rsidTr="00CE4C38">
        <w:tc>
          <w:tcPr>
            <w:tcW w:w="3828" w:type="dxa"/>
          </w:tcPr>
          <w:p w14:paraId="23BF35FC" w14:textId="77777777" w:rsidR="001C4AA9" w:rsidRPr="009A1FF7" w:rsidRDefault="001C4AA9" w:rsidP="00A97494">
            <w:pPr>
              <w:keepNext/>
              <w:widowControl w:val="0"/>
              <w:shd w:val="clear" w:color="auto" w:fill="FFFFFF"/>
              <w:tabs>
                <w:tab w:val="left" w:pos="0"/>
                <w:tab w:val="left" w:pos="3039"/>
              </w:tabs>
              <w:spacing w:after="0"/>
              <w:rPr>
                <w:rFonts w:ascii="Times New Roman" w:hAnsi="Times New Roman" w:cs="Times New Roman"/>
                <w:color w:val="000000"/>
              </w:rPr>
            </w:pPr>
            <w:r w:rsidRPr="009A1FF7">
              <w:rPr>
                <w:rFonts w:ascii="Times New Roman" w:hAnsi="Times New Roman" w:cs="Times New Roman"/>
                <w:color w:val="000000"/>
              </w:rPr>
              <w:t>налоги на совокупный доход</w:t>
            </w:r>
          </w:p>
        </w:tc>
        <w:tc>
          <w:tcPr>
            <w:tcW w:w="1276" w:type="dxa"/>
            <w:vAlign w:val="center"/>
          </w:tcPr>
          <w:p w14:paraId="7986D3F8"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5351</w:t>
            </w:r>
          </w:p>
        </w:tc>
        <w:tc>
          <w:tcPr>
            <w:tcW w:w="1134" w:type="dxa"/>
            <w:vAlign w:val="center"/>
          </w:tcPr>
          <w:p w14:paraId="447EBF9D"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6007</w:t>
            </w:r>
          </w:p>
        </w:tc>
        <w:tc>
          <w:tcPr>
            <w:tcW w:w="1276" w:type="dxa"/>
            <w:vAlign w:val="center"/>
          </w:tcPr>
          <w:p w14:paraId="4D89C0E0"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5118</w:t>
            </w:r>
          </w:p>
        </w:tc>
        <w:tc>
          <w:tcPr>
            <w:tcW w:w="1134" w:type="dxa"/>
            <w:vAlign w:val="center"/>
          </w:tcPr>
          <w:p w14:paraId="38B93F38"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5371</w:t>
            </w:r>
          </w:p>
        </w:tc>
        <w:tc>
          <w:tcPr>
            <w:tcW w:w="1134" w:type="dxa"/>
            <w:vAlign w:val="center"/>
          </w:tcPr>
          <w:p w14:paraId="35BB2C20"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8073</w:t>
            </w:r>
          </w:p>
        </w:tc>
      </w:tr>
      <w:tr w:rsidR="001C4AA9" w:rsidRPr="009A1FF7" w14:paraId="3C0C5977" w14:textId="77777777" w:rsidTr="00CE4C38">
        <w:tc>
          <w:tcPr>
            <w:tcW w:w="3828" w:type="dxa"/>
          </w:tcPr>
          <w:p w14:paraId="3E7AB1D0" w14:textId="77777777" w:rsidR="001C4AA9" w:rsidRPr="009A1FF7" w:rsidRDefault="001C4AA9" w:rsidP="00A97494">
            <w:pPr>
              <w:pStyle w:val="8"/>
              <w:widowControl w:val="0"/>
              <w:spacing w:before="0"/>
              <w:outlineLvl w:val="7"/>
              <w:rPr>
                <w:rFonts w:ascii="Times New Roman" w:hAnsi="Times New Roman" w:cs="Times New Roman"/>
                <w:color w:val="000000"/>
                <w:sz w:val="22"/>
                <w:szCs w:val="22"/>
              </w:rPr>
            </w:pPr>
            <w:r w:rsidRPr="009A1FF7">
              <w:rPr>
                <w:rFonts w:ascii="Times New Roman" w:hAnsi="Times New Roman" w:cs="Times New Roman"/>
                <w:color w:val="000000"/>
                <w:sz w:val="22"/>
                <w:szCs w:val="22"/>
              </w:rPr>
              <w:t>налоги на имущество</w:t>
            </w:r>
          </w:p>
        </w:tc>
        <w:tc>
          <w:tcPr>
            <w:tcW w:w="1276" w:type="dxa"/>
            <w:vAlign w:val="center"/>
          </w:tcPr>
          <w:p w14:paraId="04045720"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9242</w:t>
            </w:r>
          </w:p>
        </w:tc>
        <w:tc>
          <w:tcPr>
            <w:tcW w:w="1134" w:type="dxa"/>
            <w:vAlign w:val="center"/>
          </w:tcPr>
          <w:p w14:paraId="358F22F1"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9276</w:t>
            </w:r>
          </w:p>
        </w:tc>
        <w:tc>
          <w:tcPr>
            <w:tcW w:w="1276" w:type="dxa"/>
            <w:vAlign w:val="center"/>
          </w:tcPr>
          <w:p w14:paraId="4F3C59DB"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9090</w:t>
            </w:r>
          </w:p>
        </w:tc>
        <w:tc>
          <w:tcPr>
            <w:tcW w:w="1134" w:type="dxa"/>
            <w:vAlign w:val="center"/>
          </w:tcPr>
          <w:p w14:paraId="59500C63"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10425</w:t>
            </w:r>
          </w:p>
        </w:tc>
        <w:tc>
          <w:tcPr>
            <w:tcW w:w="1134" w:type="dxa"/>
            <w:vAlign w:val="center"/>
          </w:tcPr>
          <w:p w14:paraId="6EF80608"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10059</w:t>
            </w:r>
          </w:p>
        </w:tc>
      </w:tr>
      <w:tr w:rsidR="001C4AA9" w:rsidRPr="009A1FF7" w14:paraId="35C1A2B4" w14:textId="77777777" w:rsidTr="00CE4C38">
        <w:tc>
          <w:tcPr>
            <w:tcW w:w="3828" w:type="dxa"/>
          </w:tcPr>
          <w:p w14:paraId="40D10E1C" w14:textId="77777777" w:rsidR="001C4AA9" w:rsidRPr="009A1FF7" w:rsidRDefault="001750E6" w:rsidP="00A97494">
            <w:pPr>
              <w:keepNext/>
              <w:widowControl w:val="0"/>
              <w:shd w:val="clear" w:color="auto" w:fill="FFFFFF"/>
              <w:spacing w:after="0"/>
              <w:rPr>
                <w:rFonts w:ascii="Times New Roman" w:hAnsi="Times New Roman" w:cs="Times New Roman"/>
                <w:color w:val="000000"/>
              </w:rPr>
            </w:pPr>
            <w:r>
              <w:rPr>
                <w:rFonts w:ascii="Times New Roman" w:hAnsi="Times New Roman" w:cs="Times New Roman"/>
                <w:color w:val="000000"/>
              </w:rPr>
              <w:t>н</w:t>
            </w:r>
            <w:r w:rsidR="001C4AA9" w:rsidRPr="009A1FF7">
              <w:rPr>
                <w:rFonts w:ascii="Times New Roman" w:hAnsi="Times New Roman" w:cs="Times New Roman"/>
                <w:color w:val="000000"/>
              </w:rPr>
              <w:t>еналоговые доходы, из них:</w:t>
            </w:r>
          </w:p>
        </w:tc>
        <w:tc>
          <w:tcPr>
            <w:tcW w:w="1276" w:type="dxa"/>
            <w:vAlign w:val="center"/>
          </w:tcPr>
          <w:p w14:paraId="2F1726E2"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23347</w:t>
            </w:r>
          </w:p>
        </w:tc>
        <w:tc>
          <w:tcPr>
            <w:tcW w:w="1134" w:type="dxa"/>
            <w:vAlign w:val="center"/>
          </w:tcPr>
          <w:p w14:paraId="263B765B"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22062</w:t>
            </w:r>
          </w:p>
        </w:tc>
        <w:tc>
          <w:tcPr>
            <w:tcW w:w="1276" w:type="dxa"/>
            <w:vAlign w:val="center"/>
          </w:tcPr>
          <w:p w14:paraId="52385B1F"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25083</w:t>
            </w:r>
          </w:p>
        </w:tc>
        <w:tc>
          <w:tcPr>
            <w:tcW w:w="1134" w:type="dxa"/>
            <w:vAlign w:val="center"/>
          </w:tcPr>
          <w:p w14:paraId="570C9AD6"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25822</w:t>
            </w:r>
          </w:p>
        </w:tc>
        <w:tc>
          <w:tcPr>
            <w:tcW w:w="1134" w:type="dxa"/>
            <w:vAlign w:val="center"/>
          </w:tcPr>
          <w:p w14:paraId="199CF722"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31979</w:t>
            </w:r>
          </w:p>
        </w:tc>
      </w:tr>
      <w:tr w:rsidR="001C4AA9" w:rsidRPr="009A1FF7" w14:paraId="5A795A3B" w14:textId="77777777" w:rsidTr="00CE4C38">
        <w:tc>
          <w:tcPr>
            <w:tcW w:w="3828" w:type="dxa"/>
          </w:tcPr>
          <w:p w14:paraId="608B9494"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доходы от сдачи в аренду имущества</w:t>
            </w:r>
          </w:p>
        </w:tc>
        <w:tc>
          <w:tcPr>
            <w:tcW w:w="1276" w:type="dxa"/>
            <w:vAlign w:val="center"/>
          </w:tcPr>
          <w:p w14:paraId="65CFCCA7"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6176</w:t>
            </w:r>
          </w:p>
        </w:tc>
        <w:tc>
          <w:tcPr>
            <w:tcW w:w="1134" w:type="dxa"/>
            <w:vAlign w:val="center"/>
          </w:tcPr>
          <w:p w14:paraId="6FEB092B"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6231</w:t>
            </w:r>
          </w:p>
        </w:tc>
        <w:tc>
          <w:tcPr>
            <w:tcW w:w="1276" w:type="dxa"/>
            <w:vAlign w:val="center"/>
          </w:tcPr>
          <w:p w14:paraId="26CBA30B"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6360</w:t>
            </w:r>
          </w:p>
        </w:tc>
        <w:tc>
          <w:tcPr>
            <w:tcW w:w="1134" w:type="dxa"/>
            <w:vAlign w:val="center"/>
          </w:tcPr>
          <w:p w14:paraId="6D3AB08A"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7618</w:t>
            </w:r>
          </w:p>
        </w:tc>
        <w:tc>
          <w:tcPr>
            <w:tcW w:w="1134" w:type="dxa"/>
            <w:vAlign w:val="center"/>
          </w:tcPr>
          <w:p w14:paraId="7F938C46"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10101</w:t>
            </w:r>
          </w:p>
        </w:tc>
      </w:tr>
      <w:tr w:rsidR="001C4AA9" w:rsidRPr="009A1FF7" w14:paraId="5FADAC40" w14:textId="77777777" w:rsidTr="001750E6">
        <w:trPr>
          <w:trHeight w:val="260"/>
        </w:trPr>
        <w:tc>
          <w:tcPr>
            <w:tcW w:w="3828" w:type="dxa"/>
          </w:tcPr>
          <w:p w14:paraId="7C876C8F"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другие неналоговые поступления</w:t>
            </w:r>
          </w:p>
        </w:tc>
        <w:tc>
          <w:tcPr>
            <w:tcW w:w="1276" w:type="dxa"/>
            <w:vAlign w:val="center"/>
          </w:tcPr>
          <w:p w14:paraId="725CB610"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17171</w:t>
            </w:r>
          </w:p>
        </w:tc>
        <w:tc>
          <w:tcPr>
            <w:tcW w:w="1134" w:type="dxa"/>
            <w:vAlign w:val="center"/>
          </w:tcPr>
          <w:p w14:paraId="69C1776D"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15831</w:t>
            </w:r>
          </w:p>
        </w:tc>
        <w:tc>
          <w:tcPr>
            <w:tcW w:w="1276" w:type="dxa"/>
            <w:vAlign w:val="center"/>
          </w:tcPr>
          <w:p w14:paraId="3E0F74ED"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18723</w:t>
            </w:r>
          </w:p>
        </w:tc>
        <w:tc>
          <w:tcPr>
            <w:tcW w:w="1134" w:type="dxa"/>
            <w:vAlign w:val="center"/>
          </w:tcPr>
          <w:p w14:paraId="72058A40"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18204</w:t>
            </w:r>
          </w:p>
        </w:tc>
        <w:tc>
          <w:tcPr>
            <w:tcW w:w="1134" w:type="dxa"/>
            <w:vAlign w:val="center"/>
          </w:tcPr>
          <w:p w14:paraId="5995B781"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21878</w:t>
            </w:r>
          </w:p>
        </w:tc>
      </w:tr>
      <w:tr w:rsidR="001C4AA9" w:rsidRPr="009A1FF7" w14:paraId="7740FCB3" w14:textId="77777777" w:rsidTr="009A1FF7">
        <w:trPr>
          <w:trHeight w:val="805"/>
        </w:trPr>
        <w:tc>
          <w:tcPr>
            <w:tcW w:w="3828" w:type="dxa"/>
          </w:tcPr>
          <w:p w14:paraId="24B5EBAB" w14:textId="77777777" w:rsidR="001C4AA9" w:rsidRPr="009A1FF7" w:rsidRDefault="001750E6" w:rsidP="00A97494">
            <w:pPr>
              <w:keepNext/>
              <w:widowControl w:val="0"/>
              <w:shd w:val="clear" w:color="auto" w:fill="FFFFFF"/>
              <w:spacing w:after="0"/>
              <w:rPr>
                <w:rFonts w:ascii="Times New Roman" w:hAnsi="Times New Roman" w:cs="Times New Roman"/>
                <w:color w:val="000000"/>
              </w:rPr>
            </w:pPr>
            <w:r>
              <w:rPr>
                <w:rFonts w:ascii="Times New Roman" w:hAnsi="Times New Roman" w:cs="Times New Roman"/>
                <w:color w:val="000000"/>
                <w:spacing w:val="-11"/>
              </w:rPr>
              <w:t>с</w:t>
            </w:r>
            <w:r w:rsidR="001C4AA9" w:rsidRPr="009A1FF7">
              <w:rPr>
                <w:rFonts w:ascii="Times New Roman" w:hAnsi="Times New Roman" w:cs="Times New Roman"/>
                <w:color w:val="000000"/>
                <w:spacing w:val="-11"/>
              </w:rPr>
              <w:t>редства, полученные в рамках межбюджетных</w:t>
            </w:r>
            <w:r w:rsidR="00016A43">
              <w:rPr>
                <w:rFonts w:ascii="Times New Roman" w:hAnsi="Times New Roman" w:cs="Times New Roman"/>
                <w:color w:val="000000"/>
                <w:spacing w:val="-11"/>
              </w:rPr>
              <w:t xml:space="preserve"> </w:t>
            </w:r>
            <w:r w:rsidR="001C4AA9" w:rsidRPr="009A1FF7">
              <w:rPr>
                <w:rFonts w:ascii="Times New Roman" w:hAnsi="Times New Roman" w:cs="Times New Roman"/>
                <w:color w:val="000000"/>
                <w:spacing w:val="-11"/>
              </w:rPr>
              <w:t>отношений (дотации, субвенции, трансфертов)</w:t>
            </w:r>
          </w:p>
        </w:tc>
        <w:tc>
          <w:tcPr>
            <w:tcW w:w="1276" w:type="dxa"/>
            <w:vAlign w:val="center"/>
          </w:tcPr>
          <w:p w14:paraId="721EBF7B" w14:textId="77777777" w:rsidR="001C4AA9" w:rsidRPr="009A1FF7" w:rsidRDefault="001C4AA9" w:rsidP="00A97494">
            <w:pPr>
              <w:keepNext/>
              <w:widowControl w:val="0"/>
              <w:shd w:val="clear" w:color="auto" w:fill="FFFFFF"/>
              <w:spacing w:after="0"/>
              <w:jc w:val="center"/>
              <w:rPr>
                <w:rFonts w:ascii="Times New Roman" w:hAnsi="Times New Roman" w:cs="Times New Roman"/>
                <w:color w:val="000000"/>
              </w:rPr>
            </w:pPr>
            <w:r w:rsidRPr="009A1FF7">
              <w:rPr>
                <w:rFonts w:ascii="Times New Roman" w:hAnsi="Times New Roman" w:cs="Times New Roman"/>
                <w:color w:val="000000"/>
              </w:rPr>
              <w:t>224716</w:t>
            </w:r>
          </w:p>
        </w:tc>
        <w:tc>
          <w:tcPr>
            <w:tcW w:w="1134" w:type="dxa"/>
            <w:vAlign w:val="center"/>
          </w:tcPr>
          <w:p w14:paraId="20A4D303" w14:textId="77777777" w:rsidR="001C4AA9" w:rsidRPr="009A1FF7" w:rsidRDefault="001C4AA9" w:rsidP="00A97494">
            <w:pPr>
              <w:keepNext/>
              <w:widowControl w:val="0"/>
              <w:shd w:val="clear" w:color="auto" w:fill="FFFFFF"/>
              <w:jc w:val="center"/>
              <w:rPr>
                <w:rFonts w:ascii="Times New Roman" w:hAnsi="Times New Roman" w:cs="Times New Roman"/>
                <w:color w:val="000000"/>
              </w:rPr>
            </w:pPr>
            <w:r w:rsidRPr="009A1FF7">
              <w:rPr>
                <w:rFonts w:ascii="Times New Roman" w:hAnsi="Times New Roman" w:cs="Times New Roman"/>
                <w:color w:val="000000"/>
              </w:rPr>
              <w:t>291870</w:t>
            </w:r>
          </w:p>
        </w:tc>
        <w:tc>
          <w:tcPr>
            <w:tcW w:w="1276" w:type="dxa"/>
            <w:vAlign w:val="center"/>
          </w:tcPr>
          <w:p w14:paraId="6E3FE158" w14:textId="77777777" w:rsidR="001C4AA9" w:rsidRPr="009A1FF7" w:rsidRDefault="001C4AA9" w:rsidP="00A97494">
            <w:pPr>
              <w:keepNext/>
              <w:widowControl w:val="0"/>
              <w:shd w:val="clear" w:color="auto" w:fill="FFFFFF"/>
              <w:jc w:val="center"/>
              <w:rPr>
                <w:rFonts w:ascii="Times New Roman" w:hAnsi="Times New Roman" w:cs="Times New Roman"/>
                <w:color w:val="000000"/>
              </w:rPr>
            </w:pPr>
            <w:r w:rsidRPr="009A1FF7">
              <w:rPr>
                <w:rFonts w:ascii="Times New Roman" w:hAnsi="Times New Roman" w:cs="Times New Roman"/>
                <w:color w:val="000000"/>
              </w:rPr>
              <w:t>275625</w:t>
            </w:r>
          </w:p>
        </w:tc>
        <w:tc>
          <w:tcPr>
            <w:tcW w:w="1134" w:type="dxa"/>
            <w:vAlign w:val="center"/>
          </w:tcPr>
          <w:p w14:paraId="23B4E335" w14:textId="77777777" w:rsidR="001C4AA9" w:rsidRPr="009A1FF7" w:rsidRDefault="001C4AA9" w:rsidP="00A97494">
            <w:pPr>
              <w:keepNext/>
              <w:widowControl w:val="0"/>
              <w:shd w:val="clear" w:color="auto" w:fill="FFFFFF"/>
              <w:jc w:val="center"/>
              <w:rPr>
                <w:rFonts w:ascii="Times New Roman" w:hAnsi="Times New Roman" w:cs="Times New Roman"/>
                <w:color w:val="000000"/>
              </w:rPr>
            </w:pPr>
            <w:r w:rsidRPr="009A1FF7">
              <w:rPr>
                <w:rFonts w:ascii="Times New Roman" w:hAnsi="Times New Roman" w:cs="Times New Roman"/>
                <w:color w:val="000000"/>
              </w:rPr>
              <w:t>312759</w:t>
            </w:r>
          </w:p>
        </w:tc>
        <w:tc>
          <w:tcPr>
            <w:tcW w:w="1134" w:type="dxa"/>
            <w:vAlign w:val="center"/>
          </w:tcPr>
          <w:p w14:paraId="6D7D3401" w14:textId="77777777" w:rsidR="001C4AA9" w:rsidRPr="009A1FF7" w:rsidRDefault="001C4AA9" w:rsidP="00A97494">
            <w:pPr>
              <w:keepNext/>
              <w:widowControl w:val="0"/>
              <w:shd w:val="clear" w:color="auto" w:fill="FFFFFF"/>
              <w:jc w:val="center"/>
              <w:rPr>
                <w:rFonts w:ascii="Times New Roman" w:hAnsi="Times New Roman" w:cs="Times New Roman"/>
                <w:color w:val="000000"/>
              </w:rPr>
            </w:pPr>
            <w:r w:rsidRPr="009A1FF7">
              <w:rPr>
                <w:rFonts w:ascii="Times New Roman" w:hAnsi="Times New Roman" w:cs="Times New Roman"/>
                <w:color w:val="000000"/>
              </w:rPr>
              <w:t>408507</w:t>
            </w:r>
          </w:p>
        </w:tc>
      </w:tr>
    </w:tbl>
    <w:p w14:paraId="132B666D" w14:textId="77777777" w:rsidR="001C4AA9" w:rsidRPr="000B3A9B" w:rsidRDefault="001C4AA9" w:rsidP="00A97494">
      <w:pPr>
        <w:keepNext/>
        <w:widowControl w:val="0"/>
        <w:spacing w:after="0"/>
        <w:rPr>
          <w:rFonts w:ascii="Times New Roman" w:hAnsi="Times New Roman" w:cs="Times New Roman"/>
          <w:b/>
          <w:color w:val="000000"/>
          <w:sz w:val="26"/>
          <w:szCs w:val="26"/>
        </w:rPr>
      </w:pPr>
      <w:bookmarkStart w:id="1" w:name="_Toc139548733"/>
    </w:p>
    <w:p w14:paraId="03051FC5" w14:textId="77777777" w:rsidR="001C4AA9" w:rsidRPr="00CE4C38" w:rsidRDefault="001C4AA9" w:rsidP="00A97494">
      <w:pPr>
        <w:keepNext/>
        <w:widowControl w:val="0"/>
        <w:spacing w:after="0"/>
        <w:ind w:firstLine="709"/>
        <w:jc w:val="center"/>
        <w:rPr>
          <w:rFonts w:ascii="Times New Roman" w:hAnsi="Times New Roman" w:cs="Times New Roman"/>
          <w:b/>
          <w:color w:val="000000"/>
          <w:sz w:val="26"/>
          <w:szCs w:val="26"/>
        </w:rPr>
      </w:pPr>
      <w:r w:rsidRPr="00CE4C38">
        <w:rPr>
          <w:rFonts w:ascii="Times New Roman" w:hAnsi="Times New Roman" w:cs="Times New Roman"/>
          <w:b/>
          <w:color w:val="000000"/>
          <w:sz w:val="26"/>
          <w:szCs w:val="26"/>
        </w:rPr>
        <w:t>Структура расходов бюджета (тыс. руб.)</w:t>
      </w:r>
      <w:bookmarkEnd w:id="1"/>
      <w:r w:rsidRPr="00CE4C38">
        <w:rPr>
          <w:rFonts w:ascii="Times New Roman" w:hAnsi="Times New Roman" w:cs="Times New Roman"/>
          <w:b/>
          <w:color w:val="000000"/>
          <w:sz w:val="26"/>
          <w:szCs w:val="26"/>
        </w:rPr>
        <w:t>.</w:t>
      </w:r>
    </w:p>
    <w:tbl>
      <w:tblPr>
        <w:tblW w:w="978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971"/>
        <w:gridCol w:w="1276"/>
        <w:gridCol w:w="1134"/>
        <w:gridCol w:w="1276"/>
        <w:gridCol w:w="1134"/>
        <w:gridCol w:w="991"/>
      </w:tblGrid>
      <w:tr w:rsidR="001C4AA9" w:rsidRPr="009A1FF7" w14:paraId="35F69054" w14:textId="77777777" w:rsidTr="00061171">
        <w:trPr>
          <w:jc w:val="right"/>
        </w:trPr>
        <w:tc>
          <w:tcPr>
            <w:tcW w:w="3971" w:type="dxa"/>
            <w:vAlign w:val="center"/>
          </w:tcPr>
          <w:p w14:paraId="76A07692" w14:textId="77777777" w:rsidR="001C4AA9" w:rsidRPr="009A1FF7" w:rsidRDefault="001C4AA9" w:rsidP="00A97494">
            <w:pPr>
              <w:keepNext/>
              <w:widowControl w:val="0"/>
              <w:shd w:val="clear" w:color="auto" w:fill="FFFFFF"/>
              <w:spacing w:after="0"/>
              <w:jc w:val="center"/>
              <w:rPr>
                <w:rFonts w:ascii="Times New Roman" w:hAnsi="Times New Roman" w:cs="Times New Roman"/>
                <w:b/>
                <w:color w:val="000000"/>
              </w:rPr>
            </w:pPr>
            <w:r w:rsidRPr="009A1FF7">
              <w:rPr>
                <w:rFonts w:ascii="Times New Roman" w:hAnsi="Times New Roman" w:cs="Times New Roman"/>
                <w:b/>
                <w:color w:val="000000"/>
              </w:rPr>
              <w:t>Наименование</w:t>
            </w:r>
          </w:p>
        </w:tc>
        <w:tc>
          <w:tcPr>
            <w:tcW w:w="1276" w:type="dxa"/>
          </w:tcPr>
          <w:p w14:paraId="04F1AD1D" w14:textId="77777777" w:rsidR="001C4AA9" w:rsidRPr="009A1FF7" w:rsidRDefault="001C4AA9" w:rsidP="00A97494">
            <w:pPr>
              <w:keepNext/>
              <w:widowControl w:val="0"/>
              <w:shd w:val="clear" w:color="auto" w:fill="FFFFFF"/>
              <w:spacing w:after="0"/>
              <w:jc w:val="center"/>
              <w:rPr>
                <w:rFonts w:ascii="Times New Roman" w:hAnsi="Times New Roman" w:cs="Times New Roman"/>
                <w:b/>
                <w:color w:val="000000"/>
                <w:lang w:eastAsia="en-US"/>
              </w:rPr>
            </w:pPr>
            <w:r w:rsidRPr="009A1FF7">
              <w:rPr>
                <w:rFonts w:ascii="Times New Roman" w:hAnsi="Times New Roman" w:cs="Times New Roman"/>
                <w:b/>
                <w:color w:val="000000"/>
                <w:lang w:eastAsia="en-US"/>
              </w:rPr>
              <w:t>2017</w:t>
            </w:r>
          </w:p>
        </w:tc>
        <w:tc>
          <w:tcPr>
            <w:tcW w:w="1134" w:type="dxa"/>
            <w:tcBorders>
              <w:right w:val="single" w:sz="4" w:space="0" w:color="auto"/>
            </w:tcBorders>
          </w:tcPr>
          <w:p w14:paraId="468AF57F" w14:textId="77777777" w:rsidR="001C4AA9" w:rsidRPr="009A1FF7" w:rsidRDefault="001C4AA9" w:rsidP="00A97494">
            <w:pPr>
              <w:keepNext/>
              <w:widowControl w:val="0"/>
              <w:shd w:val="clear" w:color="auto" w:fill="FFFFFF"/>
              <w:spacing w:after="0"/>
              <w:jc w:val="center"/>
              <w:rPr>
                <w:rFonts w:ascii="Times New Roman" w:hAnsi="Times New Roman" w:cs="Times New Roman"/>
                <w:b/>
                <w:color w:val="000000"/>
                <w:lang w:eastAsia="en-US"/>
              </w:rPr>
            </w:pPr>
            <w:r w:rsidRPr="009A1FF7">
              <w:rPr>
                <w:rFonts w:ascii="Times New Roman" w:hAnsi="Times New Roman" w:cs="Times New Roman"/>
                <w:b/>
                <w:color w:val="000000"/>
                <w:lang w:eastAsia="en-US"/>
              </w:rPr>
              <w:t>2018</w:t>
            </w:r>
          </w:p>
        </w:tc>
        <w:tc>
          <w:tcPr>
            <w:tcW w:w="1276" w:type="dxa"/>
            <w:tcBorders>
              <w:left w:val="single" w:sz="4" w:space="0" w:color="auto"/>
              <w:right w:val="single" w:sz="4" w:space="0" w:color="auto"/>
            </w:tcBorders>
          </w:tcPr>
          <w:p w14:paraId="5BF8D94F" w14:textId="77777777" w:rsidR="001C4AA9" w:rsidRPr="009A1FF7" w:rsidRDefault="001C4AA9" w:rsidP="00A97494">
            <w:pPr>
              <w:keepNext/>
              <w:widowControl w:val="0"/>
              <w:shd w:val="clear" w:color="auto" w:fill="FFFFFF"/>
              <w:spacing w:after="0"/>
              <w:jc w:val="center"/>
              <w:rPr>
                <w:rFonts w:ascii="Times New Roman" w:hAnsi="Times New Roman" w:cs="Times New Roman"/>
                <w:b/>
                <w:color w:val="000000"/>
                <w:lang w:eastAsia="en-US"/>
              </w:rPr>
            </w:pPr>
            <w:r w:rsidRPr="009A1FF7">
              <w:rPr>
                <w:rFonts w:ascii="Times New Roman" w:hAnsi="Times New Roman" w:cs="Times New Roman"/>
                <w:b/>
                <w:color w:val="000000"/>
                <w:lang w:val="en-US" w:eastAsia="en-US"/>
              </w:rPr>
              <w:t>201</w:t>
            </w:r>
            <w:r w:rsidRPr="009A1FF7">
              <w:rPr>
                <w:rFonts w:ascii="Times New Roman" w:hAnsi="Times New Roman" w:cs="Times New Roman"/>
                <w:b/>
                <w:color w:val="000000"/>
                <w:lang w:eastAsia="en-US"/>
              </w:rPr>
              <w:t>9</w:t>
            </w:r>
          </w:p>
        </w:tc>
        <w:tc>
          <w:tcPr>
            <w:tcW w:w="1134" w:type="dxa"/>
            <w:tcBorders>
              <w:left w:val="single" w:sz="4" w:space="0" w:color="auto"/>
              <w:right w:val="single" w:sz="4" w:space="0" w:color="auto"/>
            </w:tcBorders>
          </w:tcPr>
          <w:p w14:paraId="74B5932C" w14:textId="77777777" w:rsidR="001C4AA9" w:rsidRPr="009A1FF7" w:rsidRDefault="001C4AA9" w:rsidP="00A97494">
            <w:pPr>
              <w:keepNext/>
              <w:widowControl w:val="0"/>
              <w:shd w:val="clear" w:color="auto" w:fill="FFFFFF"/>
              <w:spacing w:after="0"/>
              <w:jc w:val="center"/>
              <w:rPr>
                <w:rFonts w:ascii="Times New Roman" w:hAnsi="Times New Roman" w:cs="Times New Roman"/>
                <w:b/>
                <w:color w:val="000000"/>
                <w:lang w:eastAsia="en-US"/>
              </w:rPr>
            </w:pPr>
            <w:r w:rsidRPr="009A1FF7">
              <w:rPr>
                <w:rFonts w:ascii="Times New Roman" w:hAnsi="Times New Roman" w:cs="Times New Roman"/>
                <w:b/>
                <w:color w:val="000000"/>
                <w:lang w:val="en-US" w:eastAsia="en-US"/>
              </w:rPr>
              <w:t>2020</w:t>
            </w:r>
          </w:p>
        </w:tc>
        <w:tc>
          <w:tcPr>
            <w:tcW w:w="991" w:type="dxa"/>
            <w:tcBorders>
              <w:left w:val="single" w:sz="4" w:space="0" w:color="auto"/>
            </w:tcBorders>
          </w:tcPr>
          <w:p w14:paraId="74DBF944" w14:textId="77777777" w:rsidR="001C4AA9" w:rsidRPr="009A1FF7" w:rsidRDefault="00CE4C38" w:rsidP="00A97494">
            <w:pPr>
              <w:keepNext/>
              <w:widowControl w:val="0"/>
              <w:shd w:val="clear" w:color="auto" w:fill="FFFFFF"/>
              <w:spacing w:after="0"/>
              <w:jc w:val="center"/>
              <w:rPr>
                <w:rFonts w:ascii="Times New Roman" w:hAnsi="Times New Roman" w:cs="Times New Roman"/>
                <w:b/>
                <w:color w:val="000000"/>
                <w:lang w:eastAsia="en-US"/>
              </w:rPr>
            </w:pPr>
            <w:r w:rsidRPr="009A1FF7">
              <w:rPr>
                <w:rFonts w:ascii="Times New Roman" w:hAnsi="Times New Roman" w:cs="Times New Roman"/>
                <w:b/>
                <w:color w:val="000000"/>
                <w:lang w:eastAsia="en-US"/>
              </w:rPr>
              <w:t>2021</w:t>
            </w:r>
          </w:p>
        </w:tc>
      </w:tr>
      <w:tr w:rsidR="001C4AA9" w:rsidRPr="009A1FF7" w14:paraId="10A06C5F" w14:textId="77777777" w:rsidTr="00061171">
        <w:trPr>
          <w:jc w:val="right"/>
        </w:trPr>
        <w:tc>
          <w:tcPr>
            <w:tcW w:w="3971" w:type="dxa"/>
          </w:tcPr>
          <w:p w14:paraId="4F0BAC46"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Расходы, всего:</w:t>
            </w:r>
          </w:p>
          <w:p w14:paraId="0DDCD765"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из них:</w:t>
            </w:r>
          </w:p>
        </w:tc>
        <w:tc>
          <w:tcPr>
            <w:tcW w:w="1276" w:type="dxa"/>
          </w:tcPr>
          <w:p w14:paraId="6C3FE89F"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285021</w:t>
            </w:r>
          </w:p>
        </w:tc>
        <w:tc>
          <w:tcPr>
            <w:tcW w:w="1134" w:type="dxa"/>
            <w:tcBorders>
              <w:right w:val="single" w:sz="4" w:space="0" w:color="auto"/>
            </w:tcBorders>
          </w:tcPr>
          <w:p w14:paraId="6ACC1F09"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394296</w:t>
            </w:r>
          </w:p>
        </w:tc>
        <w:tc>
          <w:tcPr>
            <w:tcW w:w="1276" w:type="dxa"/>
            <w:tcBorders>
              <w:left w:val="single" w:sz="4" w:space="0" w:color="auto"/>
              <w:right w:val="single" w:sz="4" w:space="0" w:color="auto"/>
            </w:tcBorders>
          </w:tcPr>
          <w:p w14:paraId="33CF7F1A"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384221</w:t>
            </w:r>
          </w:p>
        </w:tc>
        <w:tc>
          <w:tcPr>
            <w:tcW w:w="1134" w:type="dxa"/>
            <w:tcBorders>
              <w:left w:val="single" w:sz="4" w:space="0" w:color="auto"/>
              <w:right w:val="single" w:sz="4" w:space="0" w:color="auto"/>
            </w:tcBorders>
          </w:tcPr>
          <w:p w14:paraId="3A4BD266"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421671</w:t>
            </w:r>
          </w:p>
        </w:tc>
        <w:tc>
          <w:tcPr>
            <w:tcW w:w="991" w:type="dxa"/>
            <w:tcBorders>
              <w:left w:val="single" w:sz="4" w:space="0" w:color="auto"/>
            </w:tcBorders>
          </w:tcPr>
          <w:p w14:paraId="09D3779D"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515004</w:t>
            </w:r>
          </w:p>
        </w:tc>
      </w:tr>
      <w:tr w:rsidR="001C4AA9" w:rsidRPr="009A1FF7" w14:paraId="159280B0" w14:textId="77777777" w:rsidTr="00061171">
        <w:trPr>
          <w:jc w:val="right"/>
        </w:trPr>
        <w:tc>
          <w:tcPr>
            <w:tcW w:w="3971" w:type="dxa"/>
          </w:tcPr>
          <w:p w14:paraId="756A4409"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общегосударственные вопросы</w:t>
            </w:r>
          </w:p>
        </w:tc>
        <w:tc>
          <w:tcPr>
            <w:tcW w:w="1276" w:type="dxa"/>
          </w:tcPr>
          <w:p w14:paraId="08C11112"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37881</w:t>
            </w:r>
          </w:p>
        </w:tc>
        <w:tc>
          <w:tcPr>
            <w:tcW w:w="1134" w:type="dxa"/>
            <w:tcBorders>
              <w:right w:val="single" w:sz="4" w:space="0" w:color="auto"/>
            </w:tcBorders>
          </w:tcPr>
          <w:p w14:paraId="71B8A67E"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44319</w:t>
            </w:r>
          </w:p>
        </w:tc>
        <w:tc>
          <w:tcPr>
            <w:tcW w:w="1276" w:type="dxa"/>
            <w:tcBorders>
              <w:left w:val="single" w:sz="4" w:space="0" w:color="auto"/>
              <w:right w:val="single" w:sz="4" w:space="0" w:color="auto"/>
            </w:tcBorders>
          </w:tcPr>
          <w:p w14:paraId="53D83080"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48160</w:t>
            </w:r>
          </w:p>
        </w:tc>
        <w:tc>
          <w:tcPr>
            <w:tcW w:w="1134" w:type="dxa"/>
            <w:tcBorders>
              <w:left w:val="single" w:sz="4" w:space="0" w:color="auto"/>
              <w:right w:val="single" w:sz="4" w:space="0" w:color="auto"/>
            </w:tcBorders>
          </w:tcPr>
          <w:p w14:paraId="27C97ABD"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52060</w:t>
            </w:r>
          </w:p>
        </w:tc>
        <w:tc>
          <w:tcPr>
            <w:tcW w:w="991" w:type="dxa"/>
            <w:tcBorders>
              <w:left w:val="single" w:sz="4" w:space="0" w:color="auto"/>
            </w:tcBorders>
          </w:tcPr>
          <w:p w14:paraId="77766F23"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59645</w:t>
            </w:r>
          </w:p>
        </w:tc>
      </w:tr>
      <w:tr w:rsidR="001C4AA9" w:rsidRPr="009A1FF7" w14:paraId="7D7FEE64" w14:textId="77777777" w:rsidTr="00061171">
        <w:trPr>
          <w:jc w:val="right"/>
        </w:trPr>
        <w:tc>
          <w:tcPr>
            <w:tcW w:w="3971" w:type="dxa"/>
          </w:tcPr>
          <w:p w14:paraId="305F93DD"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национальная экономика</w:t>
            </w:r>
          </w:p>
        </w:tc>
        <w:tc>
          <w:tcPr>
            <w:tcW w:w="1276" w:type="dxa"/>
          </w:tcPr>
          <w:p w14:paraId="5DB85A67"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22093</w:t>
            </w:r>
          </w:p>
        </w:tc>
        <w:tc>
          <w:tcPr>
            <w:tcW w:w="1134" w:type="dxa"/>
            <w:tcBorders>
              <w:right w:val="single" w:sz="4" w:space="0" w:color="auto"/>
            </w:tcBorders>
          </w:tcPr>
          <w:p w14:paraId="04710873"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25365</w:t>
            </w:r>
          </w:p>
        </w:tc>
        <w:tc>
          <w:tcPr>
            <w:tcW w:w="1276" w:type="dxa"/>
            <w:tcBorders>
              <w:left w:val="single" w:sz="4" w:space="0" w:color="auto"/>
              <w:right w:val="single" w:sz="4" w:space="0" w:color="auto"/>
            </w:tcBorders>
          </w:tcPr>
          <w:p w14:paraId="7F5DCDE2"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35872</w:t>
            </w:r>
          </w:p>
        </w:tc>
        <w:tc>
          <w:tcPr>
            <w:tcW w:w="1134" w:type="dxa"/>
            <w:tcBorders>
              <w:left w:val="single" w:sz="4" w:space="0" w:color="auto"/>
              <w:right w:val="single" w:sz="4" w:space="0" w:color="auto"/>
            </w:tcBorders>
          </w:tcPr>
          <w:p w14:paraId="4CB05A73"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42267</w:t>
            </w:r>
          </w:p>
        </w:tc>
        <w:tc>
          <w:tcPr>
            <w:tcW w:w="991" w:type="dxa"/>
            <w:tcBorders>
              <w:left w:val="single" w:sz="4" w:space="0" w:color="auto"/>
            </w:tcBorders>
          </w:tcPr>
          <w:p w14:paraId="248AD7A7"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47967</w:t>
            </w:r>
          </w:p>
        </w:tc>
      </w:tr>
      <w:tr w:rsidR="001C4AA9" w:rsidRPr="009A1FF7" w14:paraId="2FBBFA70" w14:textId="77777777" w:rsidTr="00061171">
        <w:trPr>
          <w:jc w:val="right"/>
        </w:trPr>
        <w:tc>
          <w:tcPr>
            <w:tcW w:w="3971" w:type="dxa"/>
          </w:tcPr>
          <w:p w14:paraId="2FE97288"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жкх</w:t>
            </w:r>
          </w:p>
        </w:tc>
        <w:tc>
          <w:tcPr>
            <w:tcW w:w="1276" w:type="dxa"/>
          </w:tcPr>
          <w:p w14:paraId="29DB9D28"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16459</w:t>
            </w:r>
          </w:p>
        </w:tc>
        <w:tc>
          <w:tcPr>
            <w:tcW w:w="1134" w:type="dxa"/>
            <w:tcBorders>
              <w:right w:val="single" w:sz="4" w:space="0" w:color="auto"/>
            </w:tcBorders>
          </w:tcPr>
          <w:p w14:paraId="6928C186"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41797</w:t>
            </w:r>
          </w:p>
        </w:tc>
        <w:tc>
          <w:tcPr>
            <w:tcW w:w="1276" w:type="dxa"/>
            <w:tcBorders>
              <w:left w:val="single" w:sz="4" w:space="0" w:color="auto"/>
              <w:right w:val="single" w:sz="4" w:space="0" w:color="auto"/>
            </w:tcBorders>
          </w:tcPr>
          <w:p w14:paraId="5B952225"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29913</w:t>
            </w:r>
          </w:p>
        </w:tc>
        <w:tc>
          <w:tcPr>
            <w:tcW w:w="1134" w:type="dxa"/>
            <w:tcBorders>
              <w:left w:val="single" w:sz="4" w:space="0" w:color="auto"/>
              <w:right w:val="single" w:sz="4" w:space="0" w:color="auto"/>
            </w:tcBorders>
          </w:tcPr>
          <w:p w14:paraId="034BD7F0"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25062</w:t>
            </w:r>
          </w:p>
        </w:tc>
        <w:tc>
          <w:tcPr>
            <w:tcW w:w="991" w:type="dxa"/>
            <w:tcBorders>
              <w:left w:val="single" w:sz="4" w:space="0" w:color="auto"/>
            </w:tcBorders>
          </w:tcPr>
          <w:p w14:paraId="0FA7B448"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46274</w:t>
            </w:r>
          </w:p>
        </w:tc>
      </w:tr>
      <w:tr w:rsidR="001C4AA9" w:rsidRPr="009A1FF7" w14:paraId="2921B2AA" w14:textId="77777777" w:rsidTr="00061171">
        <w:trPr>
          <w:trHeight w:val="349"/>
          <w:jc w:val="right"/>
        </w:trPr>
        <w:tc>
          <w:tcPr>
            <w:tcW w:w="3971" w:type="dxa"/>
          </w:tcPr>
          <w:p w14:paraId="598361B8"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образование</w:t>
            </w:r>
          </w:p>
        </w:tc>
        <w:tc>
          <w:tcPr>
            <w:tcW w:w="1276" w:type="dxa"/>
          </w:tcPr>
          <w:p w14:paraId="2048B12E"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161591</w:t>
            </w:r>
          </w:p>
        </w:tc>
        <w:tc>
          <w:tcPr>
            <w:tcW w:w="1134" w:type="dxa"/>
            <w:tcBorders>
              <w:right w:val="single" w:sz="4" w:space="0" w:color="auto"/>
            </w:tcBorders>
          </w:tcPr>
          <w:p w14:paraId="1FC1E351"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230699</w:t>
            </w:r>
          </w:p>
        </w:tc>
        <w:tc>
          <w:tcPr>
            <w:tcW w:w="1276" w:type="dxa"/>
            <w:tcBorders>
              <w:left w:val="single" w:sz="4" w:space="0" w:color="auto"/>
              <w:right w:val="single" w:sz="4" w:space="0" w:color="auto"/>
            </w:tcBorders>
          </w:tcPr>
          <w:p w14:paraId="6C3A5757"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206755</w:t>
            </w:r>
          </w:p>
        </w:tc>
        <w:tc>
          <w:tcPr>
            <w:tcW w:w="1134" w:type="dxa"/>
            <w:tcBorders>
              <w:left w:val="single" w:sz="4" w:space="0" w:color="auto"/>
              <w:right w:val="single" w:sz="4" w:space="0" w:color="auto"/>
            </w:tcBorders>
          </w:tcPr>
          <w:p w14:paraId="1535984C"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214501</w:t>
            </w:r>
          </w:p>
        </w:tc>
        <w:tc>
          <w:tcPr>
            <w:tcW w:w="991" w:type="dxa"/>
            <w:tcBorders>
              <w:left w:val="single" w:sz="4" w:space="0" w:color="auto"/>
            </w:tcBorders>
          </w:tcPr>
          <w:p w14:paraId="44206078"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283046</w:t>
            </w:r>
          </w:p>
        </w:tc>
      </w:tr>
      <w:tr w:rsidR="001C4AA9" w:rsidRPr="009A1FF7" w14:paraId="45ED525B" w14:textId="77777777" w:rsidTr="00061171">
        <w:trPr>
          <w:jc w:val="right"/>
        </w:trPr>
        <w:tc>
          <w:tcPr>
            <w:tcW w:w="3971" w:type="dxa"/>
          </w:tcPr>
          <w:p w14:paraId="0CCFD9C9"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культура и средства массовой информации</w:t>
            </w:r>
          </w:p>
        </w:tc>
        <w:tc>
          <w:tcPr>
            <w:tcW w:w="1276" w:type="dxa"/>
          </w:tcPr>
          <w:p w14:paraId="1CE2A613"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20236</w:t>
            </w:r>
          </w:p>
        </w:tc>
        <w:tc>
          <w:tcPr>
            <w:tcW w:w="1134" w:type="dxa"/>
            <w:tcBorders>
              <w:right w:val="single" w:sz="4" w:space="0" w:color="auto"/>
            </w:tcBorders>
          </w:tcPr>
          <w:p w14:paraId="3E09E744"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31085</w:t>
            </w:r>
          </w:p>
        </w:tc>
        <w:tc>
          <w:tcPr>
            <w:tcW w:w="1276" w:type="dxa"/>
            <w:tcBorders>
              <w:left w:val="single" w:sz="4" w:space="0" w:color="auto"/>
              <w:right w:val="single" w:sz="4" w:space="0" w:color="auto"/>
            </w:tcBorders>
          </w:tcPr>
          <w:p w14:paraId="1CF9F6AB"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34463</w:t>
            </w:r>
          </w:p>
        </w:tc>
        <w:tc>
          <w:tcPr>
            <w:tcW w:w="1134" w:type="dxa"/>
            <w:tcBorders>
              <w:left w:val="single" w:sz="4" w:space="0" w:color="auto"/>
              <w:right w:val="single" w:sz="4" w:space="0" w:color="auto"/>
            </w:tcBorders>
          </w:tcPr>
          <w:p w14:paraId="3C78C53B"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66417</w:t>
            </w:r>
          </w:p>
        </w:tc>
        <w:tc>
          <w:tcPr>
            <w:tcW w:w="991" w:type="dxa"/>
            <w:tcBorders>
              <w:left w:val="single" w:sz="4" w:space="0" w:color="auto"/>
            </w:tcBorders>
          </w:tcPr>
          <w:p w14:paraId="00332A60"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56779</w:t>
            </w:r>
          </w:p>
        </w:tc>
      </w:tr>
      <w:tr w:rsidR="001C4AA9" w:rsidRPr="009A1FF7" w14:paraId="4378627B" w14:textId="77777777" w:rsidTr="00061171">
        <w:trPr>
          <w:jc w:val="right"/>
        </w:trPr>
        <w:tc>
          <w:tcPr>
            <w:tcW w:w="3971" w:type="dxa"/>
          </w:tcPr>
          <w:p w14:paraId="3C7D50B7"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в т.ч. культура</w:t>
            </w:r>
          </w:p>
        </w:tc>
        <w:tc>
          <w:tcPr>
            <w:tcW w:w="1276" w:type="dxa"/>
          </w:tcPr>
          <w:p w14:paraId="2E8E54AC"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19236</w:t>
            </w:r>
          </w:p>
        </w:tc>
        <w:tc>
          <w:tcPr>
            <w:tcW w:w="1134" w:type="dxa"/>
            <w:tcBorders>
              <w:right w:val="single" w:sz="4" w:space="0" w:color="auto"/>
            </w:tcBorders>
          </w:tcPr>
          <w:p w14:paraId="25531C4F"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30355</w:t>
            </w:r>
          </w:p>
        </w:tc>
        <w:tc>
          <w:tcPr>
            <w:tcW w:w="1276" w:type="dxa"/>
            <w:tcBorders>
              <w:left w:val="single" w:sz="4" w:space="0" w:color="auto"/>
              <w:right w:val="single" w:sz="4" w:space="0" w:color="auto"/>
            </w:tcBorders>
          </w:tcPr>
          <w:p w14:paraId="0071C3AB"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33673</w:t>
            </w:r>
          </w:p>
        </w:tc>
        <w:tc>
          <w:tcPr>
            <w:tcW w:w="1134" w:type="dxa"/>
            <w:tcBorders>
              <w:left w:val="single" w:sz="4" w:space="0" w:color="auto"/>
              <w:right w:val="single" w:sz="4" w:space="0" w:color="auto"/>
            </w:tcBorders>
          </w:tcPr>
          <w:p w14:paraId="276C16BE"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65557</w:t>
            </w:r>
          </w:p>
        </w:tc>
        <w:tc>
          <w:tcPr>
            <w:tcW w:w="991" w:type="dxa"/>
            <w:tcBorders>
              <w:left w:val="single" w:sz="4" w:space="0" w:color="auto"/>
            </w:tcBorders>
          </w:tcPr>
          <w:p w14:paraId="78B14386"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55979</w:t>
            </w:r>
          </w:p>
        </w:tc>
      </w:tr>
      <w:tr w:rsidR="001C4AA9" w:rsidRPr="009A1FF7" w14:paraId="6DB88DE8" w14:textId="77777777" w:rsidTr="00061171">
        <w:trPr>
          <w:jc w:val="right"/>
        </w:trPr>
        <w:tc>
          <w:tcPr>
            <w:tcW w:w="3971" w:type="dxa"/>
          </w:tcPr>
          <w:p w14:paraId="7C66CF0A"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спорт и физическая культура</w:t>
            </w:r>
          </w:p>
        </w:tc>
        <w:tc>
          <w:tcPr>
            <w:tcW w:w="1276" w:type="dxa"/>
          </w:tcPr>
          <w:p w14:paraId="0F21A1FB"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322</w:t>
            </w:r>
          </w:p>
        </w:tc>
        <w:tc>
          <w:tcPr>
            <w:tcW w:w="1134" w:type="dxa"/>
            <w:tcBorders>
              <w:right w:val="single" w:sz="4" w:space="0" w:color="auto"/>
            </w:tcBorders>
          </w:tcPr>
          <w:p w14:paraId="184FCAAA"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436</w:t>
            </w:r>
          </w:p>
        </w:tc>
        <w:tc>
          <w:tcPr>
            <w:tcW w:w="1276" w:type="dxa"/>
            <w:tcBorders>
              <w:left w:val="single" w:sz="4" w:space="0" w:color="auto"/>
              <w:right w:val="single" w:sz="4" w:space="0" w:color="auto"/>
            </w:tcBorders>
          </w:tcPr>
          <w:p w14:paraId="481EA33D"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555</w:t>
            </w:r>
          </w:p>
        </w:tc>
        <w:tc>
          <w:tcPr>
            <w:tcW w:w="1134" w:type="dxa"/>
            <w:tcBorders>
              <w:left w:val="single" w:sz="4" w:space="0" w:color="auto"/>
              <w:right w:val="single" w:sz="4" w:space="0" w:color="auto"/>
            </w:tcBorders>
          </w:tcPr>
          <w:p w14:paraId="5A693FF0"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290</w:t>
            </w:r>
          </w:p>
        </w:tc>
        <w:tc>
          <w:tcPr>
            <w:tcW w:w="991" w:type="dxa"/>
            <w:tcBorders>
              <w:left w:val="single" w:sz="4" w:space="0" w:color="auto"/>
            </w:tcBorders>
          </w:tcPr>
          <w:p w14:paraId="12C6BFCB"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430</w:t>
            </w:r>
          </w:p>
        </w:tc>
      </w:tr>
      <w:tr w:rsidR="001C4AA9" w:rsidRPr="009A1FF7" w14:paraId="561C58E6" w14:textId="77777777" w:rsidTr="00061171">
        <w:trPr>
          <w:jc w:val="right"/>
        </w:trPr>
        <w:tc>
          <w:tcPr>
            <w:tcW w:w="3971" w:type="dxa"/>
          </w:tcPr>
          <w:p w14:paraId="5C290234" w14:textId="77777777" w:rsidR="001C4AA9" w:rsidRPr="009A1FF7" w:rsidRDefault="001C4AA9" w:rsidP="00A97494">
            <w:pPr>
              <w:keepNext/>
              <w:widowControl w:val="0"/>
              <w:shd w:val="clear" w:color="auto" w:fill="FFFFFF"/>
              <w:spacing w:after="0"/>
              <w:rPr>
                <w:rFonts w:ascii="Times New Roman" w:hAnsi="Times New Roman" w:cs="Times New Roman"/>
                <w:color w:val="000000"/>
              </w:rPr>
            </w:pPr>
            <w:r w:rsidRPr="009A1FF7">
              <w:rPr>
                <w:rFonts w:ascii="Times New Roman" w:hAnsi="Times New Roman" w:cs="Times New Roman"/>
                <w:color w:val="000000"/>
              </w:rPr>
              <w:t>социальная политика</w:t>
            </w:r>
          </w:p>
        </w:tc>
        <w:tc>
          <w:tcPr>
            <w:tcW w:w="1276" w:type="dxa"/>
          </w:tcPr>
          <w:p w14:paraId="2C4667B9"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22872</w:t>
            </w:r>
          </w:p>
        </w:tc>
        <w:tc>
          <w:tcPr>
            <w:tcW w:w="1134" w:type="dxa"/>
            <w:tcBorders>
              <w:right w:val="single" w:sz="4" w:space="0" w:color="auto"/>
            </w:tcBorders>
          </w:tcPr>
          <w:p w14:paraId="2405EE17"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16676</w:t>
            </w:r>
          </w:p>
        </w:tc>
        <w:tc>
          <w:tcPr>
            <w:tcW w:w="1276" w:type="dxa"/>
            <w:tcBorders>
              <w:left w:val="single" w:sz="4" w:space="0" w:color="auto"/>
              <w:right w:val="single" w:sz="4" w:space="0" w:color="auto"/>
            </w:tcBorders>
          </w:tcPr>
          <w:p w14:paraId="128B9F95"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24188</w:t>
            </w:r>
          </w:p>
        </w:tc>
        <w:tc>
          <w:tcPr>
            <w:tcW w:w="1134" w:type="dxa"/>
            <w:tcBorders>
              <w:left w:val="single" w:sz="4" w:space="0" w:color="auto"/>
              <w:right w:val="single" w:sz="4" w:space="0" w:color="auto"/>
            </w:tcBorders>
          </w:tcPr>
          <w:p w14:paraId="1175C596"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16974</w:t>
            </w:r>
          </w:p>
        </w:tc>
        <w:tc>
          <w:tcPr>
            <w:tcW w:w="991" w:type="dxa"/>
            <w:tcBorders>
              <w:left w:val="single" w:sz="4" w:space="0" w:color="auto"/>
            </w:tcBorders>
          </w:tcPr>
          <w:p w14:paraId="6E29D6A5" w14:textId="77777777" w:rsidR="001C4AA9" w:rsidRPr="009A1FF7" w:rsidRDefault="001C4AA9" w:rsidP="00A97494">
            <w:pPr>
              <w:keepNext/>
              <w:widowControl w:val="0"/>
              <w:spacing w:after="0"/>
              <w:jc w:val="center"/>
              <w:rPr>
                <w:rFonts w:ascii="Times New Roman" w:hAnsi="Times New Roman" w:cs="Times New Roman"/>
                <w:color w:val="000000"/>
              </w:rPr>
            </w:pPr>
            <w:r w:rsidRPr="009A1FF7">
              <w:rPr>
                <w:rFonts w:ascii="Times New Roman" w:hAnsi="Times New Roman" w:cs="Times New Roman"/>
                <w:color w:val="000000"/>
              </w:rPr>
              <w:t>15925</w:t>
            </w:r>
          </w:p>
        </w:tc>
      </w:tr>
    </w:tbl>
    <w:p w14:paraId="188B4B32" w14:textId="77777777" w:rsidR="001C4AA9" w:rsidRPr="000B3A9B" w:rsidRDefault="001C4AA9" w:rsidP="00A97494">
      <w:pPr>
        <w:spacing w:after="0"/>
        <w:jc w:val="both"/>
        <w:rPr>
          <w:rFonts w:ascii="Times New Roman" w:hAnsi="Times New Roman" w:cs="Times New Roman"/>
          <w:sz w:val="28"/>
          <w:szCs w:val="28"/>
        </w:rPr>
      </w:pPr>
    </w:p>
    <w:p w14:paraId="5C5AD32D" w14:textId="78BD400E" w:rsidR="00FA458D" w:rsidRPr="00FA458D" w:rsidRDefault="00FA458D" w:rsidP="00A97494">
      <w:pPr>
        <w:keepNext/>
        <w:widowControl w:val="0"/>
        <w:shd w:val="clear" w:color="auto" w:fill="FFFFFF"/>
        <w:autoSpaceDE w:val="0"/>
        <w:autoSpaceDN w:val="0"/>
        <w:adjustRightInd w:val="0"/>
        <w:spacing w:after="0"/>
        <w:ind w:left="82" w:firstLine="626"/>
        <w:contextualSpacing/>
        <w:jc w:val="both"/>
        <w:rPr>
          <w:rFonts w:ascii="Times New Roman" w:hAnsi="Times New Roman" w:cs="Times New Roman"/>
          <w:sz w:val="28"/>
          <w:szCs w:val="28"/>
        </w:rPr>
      </w:pPr>
      <w:r w:rsidRPr="00FA458D">
        <w:rPr>
          <w:rFonts w:ascii="Times New Roman" w:hAnsi="Times New Roman" w:cs="Times New Roman"/>
          <w:color w:val="000000"/>
          <w:spacing w:val="-8"/>
          <w:sz w:val="28"/>
          <w:szCs w:val="28"/>
        </w:rPr>
        <w:t>С увеличением объема безвозмездной помощи из вышестоящего бюджета, увеличением объема собственных доходов увеличиваются расходы бюджета.</w:t>
      </w:r>
    </w:p>
    <w:p w14:paraId="236449FA" w14:textId="143FBF50" w:rsidR="00FA458D" w:rsidRPr="00FA458D" w:rsidRDefault="00FA458D" w:rsidP="00A97494">
      <w:pPr>
        <w:keepNext/>
        <w:widowControl w:val="0"/>
        <w:shd w:val="clear" w:color="auto" w:fill="FFFFFF"/>
        <w:autoSpaceDE w:val="0"/>
        <w:autoSpaceDN w:val="0"/>
        <w:adjustRightInd w:val="0"/>
        <w:spacing w:after="0"/>
        <w:ind w:left="82" w:firstLine="626"/>
        <w:contextualSpacing/>
        <w:jc w:val="both"/>
        <w:rPr>
          <w:rFonts w:ascii="Times New Roman" w:hAnsi="Times New Roman" w:cs="Times New Roman"/>
          <w:sz w:val="28"/>
          <w:szCs w:val="28"/>
        </w:rPr>
      </w:pPr>
      <w:r w:rsidRPr="00FA458D">
        <w:rPr>
          <w:rFonts w:ascii="Times New Roman" w:hAnsi="Times New Roman" w:cs="Times New Roman"/>
          <w:color w:val="000000"/>
          <w:spacing w:val="-8"/>
          <w:sz w:val="28"/>
          <w:szCs w:val="28"/>
        </w:rPr>
        <w:t>Расходы бюджета в 2021 году по сравнению с 2017 годом увеличились в 1,8 раза.</w:t>
      </w:r>
    </w:p>
    <w:p w14:paraId="5976D37C" w14:textId="34412FC4" w:rsidR="00FA458D" w:rsidRPr="00FA458D" w:rsidRDefault="00FA458D" w:rsidP="00A97494">
      <w:pPr>
        <w:pStyle w:val="ab"/>
        <w:spacing w:line="276" w:lineRule="auto"/>
        <w:ind w:left="-142" w:firstLine="851"/>
        <w:jc w:val="both"/>
        <w:rPr>
          <w:rFonts w:ascii="Times New Roman" w:hAnsi="Times New Roman"/>
          <w:sz w:val="28"/>
          <w:szCs w:val="28"/>
        </w:rPr>
      </w:pPr>
      <w:r w:rsidRPr="00FA458D">
        <w:rPr>
          <w:rFonts w:ascii="Times New Roman" w:hAnsi="Times New Roman"/>
          <w:sz w:val="28"/>
          <w:szCs w:val="28"/>
        </w:rPr>
        <w:t xml:space="preserve">Расходы по общегосударственным вопросам выросли по сравнению с 2017 годом в 1,6 раза в основном по причине увеличения МРОТ и индексации окладов. </w:t>
      </w:r>
    </w:p>
    <w:p w14:paraId="3E9C29D1" w14:textId="0817D5A6" w:rsidR="00FA458D" w:rsidRPr="00FA458D" w:rsidRDefault="00FA458D" w:rsidP="00A97494">
      <w:pPr>
        <w:pStyle w:val="ab"/>
        <w:spacing w:line="276" w:lineRule="auto"/>
        <w:ind w:left="-142" w:firstLine="851"/>
        <w:jc w:val="both"/>
        <w:rPr>
          <w:rFonts w:ascii="Times New Roman" w:hAnsi="Times New Roman"/>
          <w:sz w:val="28"/>
          <w:szCs w:val="28"/>
        </w:rPr>
      </w:pPr>
      <w:r w:rsidRPr="00FA458D">
        <w:rPr>
          <w:rFonts w:ascii="Times New Roman" w:hAnsi="Times New Roman"/>
          <w:sz w:val="28"/>
          <w:szCs w:val="28"/>
        </w:rPr>
        <w:t>Расходы по разделу «национальная экономика» выросли более чем в 2 раза по причине создания обеспечивающей инфраструктуры объекта «Спортивная деревня в поселке Тягун Заринского района Алтайского края».</w:t>
      </w:r>
    </w:p>
    <w:p w14:paraId="07FD14BD" w14:textId="77777777" w:rsidR="00FA458D" w:rsidRPr="00FA458D" w:rsidRDefault="00FA458D" w:rsidP="00A97494">
      <w:pPr>
        <w:pStyle w:val="ab"/>
        <w:spacing w:line="276" w:lineRule="auto"/>
        <w:ind w:left="-142" w:firstLine="709"/>
        <w:jc w:val="both"/>
        <w:rPr>
          <w:rFonts w:ascii="Times New Roman" w:hAnsi="Times New Roman"/>
          <w:sz w:val="28"/>
          <w:szCs w:val="28"/>
        </w:rPr>
      </w:pPr>
      <w:r w:rsidRPr="00FA458D">
        <w:rPr>
          <w:rFonts w:ascii="Times New Roman" w:hAnsi="Times New Roman"/>
          <w:sz w:val="28"/>
          <w:szCs w:val="28"/>
        </w:rPr>
        <w:t>Расходы по разделу «ЖКХ» выросли в 2,8 раза за счет участия района в проектах поддержки местных инициатив и адресных инвестиционных программах.</w:t>
      </w:r>
    </w:p>
    <w:p w14:paraId="13115A06" w14:textId="101585B9" w:rsidR="00FA458D" w:rsidRPr="00FA458D" w:rsidRDefault="00FA458D" w:rsidP="00A97494">
      <w:pPr>
        <w:pStyle w:val="ab"/>
        <w:spacing w:line="276" w:lineRule="auto"/>
        <w:ind w:left="-142" w:firstLine="709"/>
        <w:jc w:val="both"/>
        <w:rPr>
          <w:rFonts w:ascii="Times New Roman" w:hAnsi="Times New Roman"/>
          <w:sz w:val="28"/>
          <w:szCs w:val="28"/>
        </w:rPr>
      </w:pPr>
      <w:r w:rsidRPr="00FA458D">
        <w:rPr>
          <w:rFonts w:ascii="Times New Roman" w:hAnsi="Times New Roman"/>
          <w:sz w:val="28"/>
          <w:szCs w:val="28"/>
        </w:rPr>
        <w:t>Расходы по разделу «Образование» выросли в 1,75 раза по причине увеличения МРОТ и заработной платы учителей, а также за счет участия в краевых адресных инвестиционных программах.</w:t>
      </w:r>
    </w:p>
    <w:p w14:paraId="1BB756F9" w14:textId="77777777" w:rsidR="00FA458D" w:rsidRPr="00FA458D" w:rsidRDefault="00FA458D" w:rsidP="00A97494">
      <w:pPr>
        <w:pStyle w:val="ab"/>
        <w:spacing w:line="276" w:lineRule="auto"/>
        <w:ind w:left="-142" w:firstLine="709"/>
        <w:jc w:val="both"/>
        <w:rPr>
          <w:rFonts w:ascii="Times New Roman" w:hAnsi="Times New Roman"/>
          <w:sz w:val="28"/>
          <w:szCs w:val="28"/>
        </w:rPr>
      </w:pPr>
      <w:r w:rsidRPr="00FA458D">
        <w:rPr>
          <w:rFonts w:ascii="Times New Roman" w:hAnsi="Times New Roman"/>
          <w:sz w:val="28"/>
          <w:szCs w:val="28"/>
        </w:rPr>
        <w:lastRenderedPageBreak/>
        <w:t>Расходы по разделу «культура и средства массовой информации» выросли в 2,8 раза по причине выполнения «дорожной карты» и реконструкции Новомоношкинского ДК.</w:t>
      </w:r>
    </w:p>
    <w:p w14:paraId="63904A2C" w14:textId="3D552199" w:rsidR="00FA458D" w:rsidRPr="00FA458D" w:rsidRDefault="00FA458D" w:rsidP="00A97494">
      <w:pPr>
        <w:pStyle w:val="ab"/>
        <w:spacing w:line="276" w:lineRule="auto"/>
        <w:ind w:left="-142" w:firstLine="709"/>
        <w:jc w:val="both"/>
        <w:rPr>
          <w:rFonts w:ascii="Times New Roman" w:hAnsi="Times New Roman"/>
          <w:sz w:val="28"/>
          <w:szCs w:val="28"/>
        </w:rPr>
      </w:pPr>
      <w:r w:rsidRPr="00FA458D">
        <w:rPr>
          <w:rFonts w:ascii="Times New Roman" w:hAnsi="Times New Roman"/>
          <w:sz w:val="28"/>
          <w:szCs w:val="28"/>
        </w:rPr>
        <w:t xml:space="preserve">Расходы по разделу «социальная политика» уменьшились на 30 % в связи с уменьшением строительства жилья физическими лицами, уменьшением подачи заявок на приобретение жилья.  </w:t>
      </w:r>
    </w:p>
    <w:p w14:paraId="317A7145" w14:textId="121E39EB" w:rsidR="00FA458D" w:rsidRPr="00FA458D" w:rsidRDefault="00FA458D" w:rsidP="00A97494">
      <w:pPr>
        <w:pStyle w:val="ab"/>
        <w:spacing w:line="276" w:lineRule="auto"/>
        <w:ind w:left="-142" w:firstLine="709"/>
        <w:jc w:val="both"/>
        <w:rPr>
          <w:rFonts w:ascii="Times New Roman" w:hAnsi="Times New Roman"/>
          <w:sz w:val="28"/>
          <w:szCs w:val="28"/>
        </w:rPr>
      </w:pPr>
      <w:r w:rsidRPr="00FA458D">
        <w:rPr>
          <w:rFonts w:ascii="Times New Roman" w:hAnsi="Times New Roman"/>
          <w:sz w:val="28"/>
          <w:szCs w:val="28"/>
        </w:rPr>
        <w:t xml:space="preserve">Наибольший удельный вес в структуре расходов бюджета района занимают расходы на образование, культуру, социальную политику. Проводимая районом политика в области социально экономических отношений позволила направлять дополнительно поступившие доходы на развитие социальных отраслей, на софинансирование по КАИПам и грантам. </w:t>
      </w:r>
    </w:p>
    <w:p w14:paraId="41584480" w14:textId="77777777" w:rsidR="00FA458D" w:rsidRDefault="00FA458D" w:rsidP="00A97494">
      <w:pPr>
        <w:pStyle w:val="ab"/>
        <w:spacing w:line="276" w:lineRule="auto"/>
        <w:ind w:left="-142" w:firstLine="709"/>
        <w:jc w:val="both"/>
        <w:rPr>
          <w:rFonts w:ascii="Times New Roman" w:hAnsi="Times New Roman"/>
          <w:sz w:val="28"/>
          <w:szCs w:val="28"/>
        </w:rPr>
      </w:pPr>
      <w:r w:rsidRPr="00FA458D">
        <w:rPr>
          <w:rFonts w:ascii="Times New Roman" w:hAnsi="Times New Roman"/>
          <w:sz w:val="28"/>
          <w:szCs w:val="28"/>
        </w:rPr>
        <w:t>Удельный вес расходов на финансирование деятельности муниципальных учреждений сферы образования, культуры, социальной политики, физической культуры и спорта составил более 70 %. Данное вложение финансовых ресурсов гарантирует повышение качества предоставляемых услуг учреждениями социальной сферы.</w:t>
      </w:r>
    </w:p>
    <w:p w14:paraId="07130ACE" w14:textId="7DB22B36" w:rsidR="00FA458D" w:rsidRDefault="00FA458D" w:rsidP="00A97494">
      <w:pPr>
        <w:pStyle w:val="ab"/>
        <w:spacing w:line="276" w:lineRule="auto"/>
        <w:ind w:left="-142" w:firstLine="709"/>
        <w:jc w:val="both"/>
        <w:rPr>
          <w:rFonts w:ascii="Times New Roman" w:hAnsi="Times New Roman"/>
          <w:sz w:val="28"/>
          <w:szCs w:val="28"/>
        </w:rPr>
      </w:pPr>
    </w:p>
    <w:p w14:paraId="3730B300" w14:textId="1BA8DFE8" w:rsidR="00FA458D" w:rsidRDefault="00FA458D" w:rsidP="00A97494">
      <w:pPr>
        <w:pStyle w:val="ab"/>
        <w:spacing w:line="276" w:lineRule="auto"/>
        <w:ind w:left="-142" w:firstLine="709"/>
        <w:jc w:val="both"/>
        <w:rPr>
          <w:rFonts w:ascii="Times New Roman" w:hAnsi="Times New Roman"/>
          <w:sz w:val="28"/>
          <w:szCs w:val="28"/>
        </w:rPr>
      </w:pPr>
    </w:p>
    <w:p w14:paraId="38A29A14" w14:textId="3EFB6939" w:rsidR="00FA458D" w:rsidRDefault="00FA458D" w:rsidP="00A97494">
      <w:pPr>
        <w:pStyle w:val="ab"/>
        <w:spacing w:line="276" w:lineRule="auto"/>
        <w:ind w:left="-142" w:firstLine="709"/>
        <w:jc w:val="both"/>
        <w:rPr>
          <w:rFonts w:ascii="Times New Roman" w:hAnsi="Times New Roman"/>
          <w:sz w:val="28"/>
          <w:szCs w:val="28"/>
        </w:rPr>
      </w:pPr>
    </w:p>
    <w:p w14:paraId="4E0094C9" w14:textId="1EB85F0F" w:rsidR="00FA458D" w:rsidRDefault="00FA458D" w:rsidP="00A97494">
      <w:pPr>
        <w:pStyle w:val="ab"/>
        <w:spacing w:line="276" w:lineRule="auto"/>
        <w:ind w:left="-142" w:firstLine="709"/>
        <w:jc w:val="both"/>
        <w:rPr>
          <w:rFonts w:ascii="Times New Roman" w:hAnsi="Times New Roman"/>
          <w:sz w:val="28"/>
          <w:szCs w:val="28"/>
        </w:rPr>
      </w:pPr>
    </w:p>
    <w:p w14:paraId="222371F5" w14:textId="7C197D0A" w:rsidR="00FA458D" w:rsidRDefault="00FA458D" w:rsidP="00A97494">
      <w:pPr>
        <w:pStyle w:val="ab"/>
        <w:spacing w:line="276" w:lineRule="auto"/>
        <w:ind w:left="-142" w:firstLine="709"/>
        <w:jc w:val="both"/>
        <w:rPr>
          <w:rFonts w:ascii="Times New Roman" w:hAnsi="Times New Roman"/>
          <w:sz w:val="28"/>
          <w:szCs w:val="28"/>
        </w:rPr>
      </w:pPr>
    </w:p>
    <w:p w14:paraId="78DEEB74" w14:textId="7AE4F65A" w:rsidR="00FA458D" w:rsidRDefault="00FA458D" w:rsidP="00A97494">
      <w:pPr>
        <w:pStyle w:val="ab"/>
        <w:spacing w:line="276" w:lineRule="auto"/>
        <w:ind w:left="-142" w:firstLine="709"/>
        <w:jc w:val="both"/>
        <w:rPr>
          <w:rFonts w:ascii="Times New Roman" w:hAnsi="Times New Roman"/>
          <w:sz w:val="28"/>
          <w:szCs w:val="28"/>
        </w:rPr>
      </w:pPr>
    </w:p>
    <w:p w14:paraId="3CCBD115" w14:textId="62E10B3F" w:rsidR="00FA458D" w:rsidRDefault="00FA458D" w:rsidP="00A97494">
      <w:pPr>
        <w:pStyle w:val="ab"/>
        <w:spacing w:line="276" w:lineRule="auto"/>
        <w:ind w:left="-142" w:firstLine="709"/>
        <w:jc w:val="both"/>
        <w:rPr>
          <w:rFonts w:ascii="Times New Roman" w:hAnsi="Times New Roman"/>
          <w:sz w:val="28"/>
          <w:szCs w:val="28"/>
        </w:rPr>
      </w:pPr>
    </w:p>
    <w:p w14:paraId="4D3093A3" w14:textId="3476F19B" w:rsidR="00FA458D" w:rsidRDefault="00FA458D" w:rsidP="00A97494">
      <w:pPr>
        <w:pStyle w:val="ab"/>
        <w:spacing w:line="276" w:lineRule="auto"/>
        <w:jc w:val="both"/>
        <w:rPr>
          <w:rFonts w:ascii="Times New Roman" w:hAnsi="Times New Roman"/>
          <w:sz w:val="26"/>
          <w:szCs w:val="26"/>
        </w:rPr>
        <w:sectPr w:rsidR="00FA458D" w:rsidSect="00A97494">
          <w:footerReference w:type="default" r:id="rId26"/>
          <w:pgSz w:w="11906" w:h="16838"/>
          <w:pgMar w:top="567" w:right="567" w:bottom="567" w:left="1701" w:header="709" w:footer="709" w:gutter="0"/>
          <w:cols w:space="708"/>
          <w:titlePg/>
          <w:docGrid w:linePitch="360"/>
        </w:sectPr>
      </w:pPr>
    </w:p>
    <w:p w14:paraId="67ECBF1C" w14:textId="77777777" w:rsidR="00367152" w:rsidRPr="00367152" w:rsidRDefault="00367152" w:rsidP="00A97494">
      <w:pPr>
        <w:pStyle w:val="a3"/>
        <w:shd w:val="clear" w:color="auto" w:fill="FFFFFF"/>
        <w:spacing w:before="225" w:line="276" w:lineRule="auto"/>
        <w:ind w:left="1429"/>
        <w:jc w:val="center"/>
        <w:rPr>
          <w:rFonts w:ascii="Times New Roman" w:eastAsia="Times New Roman" w:hAnsi="Times New Roman" w:cs="Times New Roman"/>
          <w:b/>
          <w:sz w:val="28"/>
          <w:szCs w:val="28"/>
        </w:rPr>
      </w:pPr>
      <w:r w:rsidRPr="00367152">
        <w:rPr>
          <w:rFonts w:ascii="Times New Roman" w:eastAsia="Times New Roman" w:hAnsi="Times New Roman" w:cs="Times New Roman"/>
          <w:b/>
          <w:sz w:val="28"/>
          <w:szCs w:val="28"/>
          <w:lang w:val="en-US"/>
        </w:rPr>
        <w:lastRenderedPageBreak/>
        <w:t>SWOT</w:t>
      </w:r>
      <w:r w:rsidRPr="00367152">
        <w:rPr>
          <w:rFonts w:ascii="Times New Roman" w:eastAsia="Times New Roman" w:hAnsi="Times New Roman" w:cs="Times New Roman"/>
          <w:b/>
          <w:sz w:val="28"/>
          <w:szCs w:val="28"/>
        </w:rPr>
        <w:t>-анализ</w:t>
      </w:r>
    </w:p>
    <w:tbl>
      <w:tblPr>
        <w:tblW w:w="156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1"/>
        <w:gridCol w:w="5812"/>
        <w:gridCol w:w="6095"/>
      </w:tblGrid>
      <w:tr w:rsidR="00845C66" w:rsidRPr="00700CB4" w14:paraId="44127932" w14:textId="77777777" w:rsidTr="00845C66">
        <w:trPr>
          <w:tblHeader/>
        </w:trPr>
        <w:tc>
          <w:tcPr>
            <w:tcW w:w="3731" w:type="dxa"/>
          </w:tcPr>
          <w:p w14:paraId="5FE7DE57" w14:textId="77777777" w:rsidR="00845C66" w:rsidRPr="00700CB4" w:rsidRDefault="00845C66" w:rsidP="00A97494">
            <w:pPr>
              <w:jc w:val="center"/>
              <w:rPr>
                <w:rFonts w:ascii="Times New Roman" w:hAnsi="Times New Roman" w:cs="Times New Roman"/>
                <w:b/>
                <w:i/>
              </w:rPr>
            </w:pPr>
            <w:r w:rsidRPr="00700CB4">
              <w:rPr>
                <w:rFonts w:ascii="Times New Roman" w:hAnsi="Times New Roman" w:cs="Times New Roman"/>
                <w:b/>
                <w:i/>
              </w:rPr>
              <w:t>Аспект</w:t>
            </w:r>
          </w:p>
        </w:tc>
        <w:tc>
          <w:tcPr>
            <w:tcW w:w="5812" w:type="dxa"/>
          </w:tcPr>
          <w:p w14:paraId="5D4994AF" w14:textId="77777777" w:rsidR="00845C66" w:rsidRPr="00700CB4" w:rsidRDefault="00845C66" w:rsidP="00A97494">
            <w:pPr>
              <w:jc w:val="center"/>
              <w:rPr>
                <w:rFonts w:ascii="Times New Roman" w:hAnsi="Times New Roman" w:cs="Times New Roman"/>
                <w:b/>
                <w:i/>
              </w:rPr>
            </w:pPr>
            <w:r w:rsidRPr="00700CB4">
              <w:rPr>
                <w:rFonts w:ascii="Times New Roman" w:hAnsi="Times New Roman" w:cs="Times New Roman"/>
                <w:b/>
                <w:i/>
              </w:rPr>
              <w:t>Сильные стороны</w:t>
            </w:r>
          </w:p>
        </w:tc>
        <w:tc>
          <w:tcPr>
            <w:tcW w:w="6095" w:type="dxa"/>
          </w:tcPr>
          <w:p w14:paraId="6AD9E426" w14:textId="77777777" w:rsidR="00845C66" w:rsidRPr="00700CB4" w:rsidRDefault="00845C66" w:rsidP="00A97494">
            <w:pPr>
              <w:jc w:val="center"/>
              <w:rPr>
                <w:rFonts w:ascii="Times New Roman" w:hAnsi="Times New Roman" w:cs="Times New Roman"/>
                <w:b/>
                <w:i/>
              </w:rPr>
            </w:pPr>
            <w:r w:rsidRPr="00700CB4">
              <w:rPr>
                <w:rFonts w:ascii="Times New Roman" w:hAnsi="Times New Roman" w:cs="Times New Roman"/>
                <w:b/>
                <w:i/>
              </w:rPr>
              <w:t>Слабые стороны</w:t>
            </w:r>
          </w:p>
        </w:tc>
      </w:tr>
      <w:tr w:rsidR="00845C66" w:rsidRPr="00700CB4" w14:paraId="2D53B3AF" w14:textId="77777777" w:rsidTr="00845C66">
        <w:tc>
          <w:tcPr>
            <w:tcW w:w="3731" w:type="dxa"/>
          </w:tcPr>
          <w:p w14:paraId="13C04284" w14:textId="77777777" w:rsidR="00845C66" w:rsidRPr="00700CB4" w:rsidRDefault="00845C66" w:rsidP="00A97494">
            <w:pPr>
              <w:ind w:firstLine="50"/>
              <w:rPr>
                <w:rFonts w:ascii="Times New Roman" w:hAnsi="Times New Roman" w:cs="Times New Roman"/>
              </w:rPr>
            </w:pPr>
            <w:r w:rsidRPr="00700CB4">
              <w:rPr>
                <w:rFonts w:ascii="Times New Roman" w:hAnsi="Times New Roman" w:cs="Times New Roman"/>
              </w:rPr>
              <w:t>Экономико-географическое положение и природные ресурсы</w:t>
            </w:r>
          </w:p>
        </w:tc>
        <w:tc>
          <w:tcPr>
            <w:tcW w:w="5812" w:type="dxa"/>
          </w:tcPr>
          <w:p w14:paraId="51C48324"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близкое расположение относительно краевого центра и городов Заринск, Новоалтайск; </w:t>
            </w:r>
          </w:p>
          <w:p w14:paraId="7AE7D6F6"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по территории района проходят автомобильные трассы Барнаул-Кемерово, Заринск-Бийск, и железная дорога, соединяющая с городами Барнаул, Новоалтайск, Заринск и Кемеровской областью; </w:t>
            </w:r>
          </w:p>
          <w:p w14:paraId="2B2EA83C" w14:textId="77777777" w:rsidR="00845C66" w:rsidRPr="00845C66" w:rsidRDefault="001750E6"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 xml:space="preserve">наличие земельных, водных, сырьевых ресурсов. </w:t>
            </w:r>
          </w:p>
        </w:tc>
        <w:tc>
          <w:tcPr>
            <w:tcW w:w="6095" w:type="dxa"/>
          </w:tcPr>
          <w:p w14:paraId="37F8CBDB"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близкая расположенность промышленного загрязнителя ОАО «Алтай-Кокс»; </w:t>
            </w:r>
          </w:p>
          <w:p w14:paraId="5EB16407"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отсутствие районного центра; </w:t>
            </w:r>
          </w:p>
          <w:p w14:paraId="565747B8"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район расположен в зоне рискового земледелия в связи с особенностями климата; </w:t>
            </w:r>
          </w:p>
          <w:p w14:paraId="2C7F5E5C" w14:textId="77777777" w:rsidR="00845C66" w:rsidRPr="00845C66" w:rsidRDefault="001750E6" w:rsidP="00A97494">
            <w:pPr>
              <w:tabs>
                <w:tab w:val="num" w:pos="371"/>
              </w:tabs>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 xml:space="preserve">отсутствие исторических памятников краевого назначения. </w:t>
            </w:r>
          </w:p>
        </w:tc>
      </w:tr>
      <w:tr w:rsidR="00845C66" w:rsidRPr="00700CB4" w14:paraId="1208605E" w14:textId="77777777" w:rsidTr="00845C66">
        <w:tc>
          <w:tcPr>
            <w:tcW w:w="3731" w:type="dxa"/>
          </w:tcPr>
          <w:p w14:paraId="7F210641" w14:textId="77777777" w:rsidR="00845C66" w:rsidRPr="00700CB4" w:rsidRDefault="00845C66" w:rsidP="00A97494">
            <w:pPr>
              <w:ind w:firstLine="50"/>
              <w:rPr>
                <w:rFonts w:ascii="Times New Roman" w:hAnsi="Times New Roman" w:cs="Times New Roman"/>
              </w:rPr>
            </w:pPr>
            <w:r w:rsidRPr="00700CB4">
              <w:rPr>
                <w:rFonts w:ascii="Times New Roman" w:hAnsi="Times New Roman" w:cs="Times New Roman"/>
              </w:rPr>
              <w:t>Население, рынок труда и уровень жизни</w:t>
            </w:r>
          </w:p>
        </w:tc>
        <w:tc>
          <w:tcPr>
            <w:tcW w:w="5812" w:type="dxa"/>
          </w:tcPr>
          <w:p w14:paraId="30F9E8F8" w14:textId="3944108E" w:rsidR="00845C66" w:rsidRPr="00845C66" w:rsidRDefault="001750E6" w:rsidP="00A97494">
            <w:pPr>
              <w:pStyle w:val="Default"/>
              <w:spacing w:line="276" w:lineRule="auto"/>
              <w:jc w:val="both"/>
              <w:rPr>
                <w:sz w:val="22"/>
                <w:szCs w:val="22"/>
              </w:rPr>
            </w:pPr>
            <w:r>
              <w:rPr>
                <w:sz w:val="22"/>
                <w:szCs w:val="22"/>
              </w:rPr>
              <w:t>-</w:t>
            </w:r>
            <w:r w:rsidR="00326E3B">
              <w:rPr>
                <w:sz w:val="22"/>
                <w:szCs w:val="22"/>
              </w:rPr>
              <w:t xml:space="preserve">небольшой </w:t>
            </w:r>
            <w:r w:rsidR="00845C66" w:rsidRPr="00845C66">
              <w:rPr>
                <w:sz w:val="22"/>
                <w:szCs w:val="22"/>
              </w:rPr>
              <w:t xml:space="preserve">рост средней заработной платы; </w:t>
            </w:r>
          </w:p>
          <w:p w14:paraId="7E6B4795" w14:textId="1BFC1F88"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снижение </w:t>
            </w:r>
            <w:r w:rsidR="00326E3B">
              <w:rPr>
                <w:sz w:val="22"/>
                <w:szCs w:val="22"/>
              </w:rPr>
              <w:t>уровня регистрируемой безработицы</w:t>
            </w:r>
            <w:r w:rsidR="00845C66" w:rsidRPr="00845C66">
              <w:rPr>
                <w:sz w:val="22"/>
                <w:szCs w:val="22"/>
              </w:rPr>
              <w:t xml:space="preserve">; </w:t>
            </w:r>
          </w:p>
          <w:p w14:paraId="22598665" w14:textId="77777777" w:rsidR="00326E3B" w:rsidRDefault="001750E6" w:rsidP="00A97494">
            <w:pPr>
              <w:spacing w:after="0"/>
              <w:jc w:val="both"/>
              <w:rPr>
                <w:rFonts w:ascii="Times New Roman" w:hAnsi="Times New Roman" w:cs="Times New Roman"/>
              </w:rPr>
            </w:pPr>
            <w:r>
              <w:rPr>
                <w:rFonts w:ascii="Times New Roman" w:hAnsi="Times New Roman" w:cs="Times New Roman"/>
              </w:rPr>
              <w:t>-</w:t>
            </w:r>
            <w:r w:rsidR="00326E3B">
              <w:rPr>
                <w:rFonts w:ascii="Times New Roman" w:hAnsi="Times New Roman" w:cs="Times New Roman"/>
              </w:rPr>
              <w:t>повышение занятости населения, в том числе отдельных категорий граждан (инвалидов трудоспособного возраста, женщин с детьми, граждан старшего возраста);</w:t>
            </w:r>
          </w:p>
          <w:p w14:paraId="19914800" w14:textId="4730CE26" w:rsidR="00CC5DE3" w:rsidRDefault="00326E3B" w:rsidP="00A97494">
            <w:pPr>
              <w:spacing w:after="0"/>
              <w:jc w:val="both"/>
              <w:rPr>
                <w:rFonts w:ascii="Times New Roman" w:hAnsi="Times New Roman" w:cs="Times New Roman"/>
              </w:rPr>
            </w:pPr>
            <w:r>
              <w:rPr>
                <w:rFonts w:ascii="Times New Roman" w:hAnsi="Times New Roman" w:cs="Times New Roman"/>
              </w:rPr>
              <w:t>-развитие системы профессиональной ориентации, создание условий для профессиональной самореализации граждан и формирование у трудовых ресурсов культуры непрерывного профессионального роста;</w:t>
            </w:r>
            <w:r w:rsidR="00845C66" w:rsidRPr="00845C66">
              <w:rPr>
                <w:rFonts w:ascii="Times New Roman" w:hAnsi="Times New Roman" w:cs="Times New Roman"/>
              </w:rPr>
              <w:t xml:space="preserve"> </w:t>
            </w:r>
          </w:p>
          <w:p w14:paraId="74A628FE" w14:textId="647B2ED5" w:rsidR="00845C66" w:rsidRPr="00845C66" w:rsidRDefault="00CC5DE3" w:rsidP="00A97494">
            <w:pPr>
              <w:spacing w:after="0"/>
              <w:jc w:val="both"/>
              <w:rPr>
                <w:rFonts w:ascii="Times New Roman" w:hAnsi="Times New Roman" w:cs="Times New Roman"/>
              </w:rPr>
            </w:pPr>
            <w:r>
              <w:rPr>
                <w:rFonts w:ascii="Times New Roman" w:hAnsi="Times New Roman" w:cs="Times New Roman"/>
              </w:rPr>
              <w:t>-</w:t>
            </w:r>
            <w:r w:rsidRPr="00845C66">
              <w:rPr>
                <w:rFonts w:ascii="Times New Roman" w:hAnsi="Times New Roman" w:cs="Times New Roman"/>
              </w:rPr>
              <w:t>государственная поддержка населения, нуждающегося в улучшении жилищных условий</w:t>
            </w:r>
            <w:r>
              <w:rPr>
                <w:rFonts w:ascii="Times New Roman" w:hAnsi="Times New Roman" w:cs="Times New Roman"/>
              </w:rPr>
              <w:t>.</w:t>
            </w:r>
          </w:p>
        </w:tc>
        <w:tc>
          <w:tcPr>
            <w:tcW w:w="6095" w:type="dxa"/>
          </w:tcPr>
          <w:p w14:paraId="257FA0DF"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низкий уровень доходов населения; </w:t>
            </w:r>
          </w:p>
          <w:p w14:paraId="2C4B4396"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существенная дифференциация в уровне оплаты труда между различными секторами экономики; </w:t>
            </w:r>
          </w:p>
          <w:p w14:paraId="05020696"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наличие «теневых» доходов; </w:t>
            </w:r>
          </w:p>
          <w:p w14:paraId="39C369D5" w14:textId="6C75DA5D" w:rsidR="00845C66" w:rsidRPr="00845C66" w:rsidRDefault="00845C66" w:rsidP="00A97494">
            <w:pPr>
              <w:pStyle w:val="Default"/>
              <w:spacing w:line="276" w:lineRule="auto"/>
              <w:jc w:val="both"/>
              <w:rPr>
                <w:sz w:val="22"/>
                <w:szCs w:val="22"/>
              </w:rPr>
            </w:pPr>
            <w:r w:rsidRPr="00845C66">
              <w:rPr>
                <w:sz w:val="22"/>
                <w:szCs w:val="22"/>
              </w:rPr>
              <w:t>-</w:t>
            </w:r>
            <w:r w:rsidR="00326E3B">
              <w:rPr>
                <w:sz w:val="22"/>
                <w:szCs w:val="22"/>
              </w:rPr>
              <w:t>наличие территориального и структурного дисбаланса спроса и предложения рабочей силы на локальных рынках труда</w:t>
            </w:r>
            <w:r w:rsidRPr="00845C66">
              <w:rPr>
                <w:sz w:val="22"/>
                <w:szCs w:val="22"/>
              </w:rPr>
              <w:t xml:space="preserve">; </w:t>
            </w:r>
          </w:p>
          <w:p w14:paraId="18BFD2D8" w14:textId="77777777" w:rsidR="00845C66" w:rsidRPr="00845C66" w:rsidRDefault="001750E6"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дефицит квалифицированных кадров</w:t>
            </w:r>
          </w:p>
        </w:tc>
      </w:tr>
      <w:tr w:rsidR="00845C66" w:rsidRPr="00700CB4" w14:paraId="4E9B4F85" w14:textId="77777777" w:rsidTr="00845C66">
        <w:trPr>
          <w:trHeight w:val="520"/>
        </w:trPr>
        <w:tc>
          <w:tcPr>
            <w:tcW w:w="3731" w:type="dxa"/>
          </w:tcPr>
          <w:p w14:paraId="6665BCF4" w14:textId="77777777" w:rsidR="00845C66" w:rsidRPr="00700CB4" w:rsidRDefault="00845C66" w:rsidP="00A97494">
            <w:pPr>
              <w:rPr>
                <w:rFonts w:ascii="Times New Roman" w:hAnsi="Times New Roman" w:cs="Times New Roman"/>
              </w:rPr>
            </w:pPr>
            <w:r>
              <w:rPr>
                <w:rFonts w:ascii="Times New Roman" w:hAnsi="Times New Roman" w:cs="Times New Roman"/>
              </w:rPr>
              <w:t>Экономика</w:t>
            </w:r>
          </w:p>
        </w:tc>
        <w:tc>
          <w:tcPr>
            <w:tcW w:w="5812" w:type="dxa"/>
          </w:tcPr>
          <w:p w14:paraId="680ECF6E"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наличие промышленно-производственного потенциала на предприятии О</w:t>
            </w:r>
            <w:r w:rsidR="00845C66">
              <w:rPr>
                <w:sz w:val="22"/>
                <w:szCs w:val="22"/>
              </w:rPr>
              <w:t>О</w:t>
            </w:r>
            <w:r w:rsidR="00845C66" w:rsidRPr="00845C66">
              <w:rPr>
                <w:sz w:val="22"/>
                <w:szCs w:val="22"/>
              </w:rPr>
              <w:t>О «</w:t>
            </w:r>
            <w:r w:rsidR="00845C66">
              <w:rPr>
                <w:sz w:val="22"/>
                <w:szCs w:val="22"/>
              </w:rPr>
              <w:t xml:space="preserve">Голухинский </w:t>
            </w:r>
            <w:r w:rsidR="00A211B5">
              <w:rPr>
                <w:sz w:val="22"/>
                <w:szCs w:val="22"/>
              </w:rPr>
              <w:t>ц</w:t>
            </w:r>
            <w:r w:rsidR="00A211B5" w:rsidRPr="00845C66">
              <w:rPr>
                <w:sz w:val="22"/>
                <w:szCs w:val="22"/>
              </w:rPr>
              <w:t>емент</w:t>
            </w:r>
            <w:r w:rsidR="00845C66" w:rsidRPr="00845C66">
              <w:rPr>
                <w:sz w:val="22"/>
                <w:szCs w:val="22"/>
              </w:rPr>
              <w:t xml:space="preserve">», возможность увеличения объёмов производства; </w:t>
            </w:r>
          </w:p>
          <w:p w14:paraId="1B38934B"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наличие предприятия </w:t>
            </w:r>
            <w:r w:rsidR="00A211B5">
              <w:rPr>
                <w:sz w:val="22"/>
                <w:szCs w:val="22"/>
              </w:rPr>
              <w:t>добывающе-обрабатывающей</w:t>
            </w:r>
            <w:r w:rsidR="00845C66" w:rsidRPr="00845C66">
              <w:rPr>
                <w:sz w:val="22"/>
                <w:szCs w:val="22"/>
              </w:rPr>
              <w:t xml:space="preserve"> промышленности - ООО «</w:t>
            </w:r>
            <w:r w:rsidR="00A211B5">
              <w:rPr>
                <w:sz w:val="22"/>
                <w:szCs w:val="22"/>
              </w:rPr>
              <w:t>Тягунский механизированный карьер</w:t>
            </w:r>
            <w:r w:rsidR="00845C66" w:rsidRPr="00845C66">
              <w:rPr>
                <w:sz w:val="22"/>
                <w:szCs w:val="22"/>
              </w:rPr>
              <w:t xml:space="preserve">», </w:t>
            </w:r>
          </w:p>
          <w:p w14:paraId="52AC3786"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увеличение посевных площадей; </w:t>
            </w:r>
          </w:p>
          <w:p w14:paraId="33DAEBFE"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увеличение объёмов производства сельскохозяйственной </w:t>
            </w:r>
            <w:r w:rsidR="00845C66" w:rsidRPr="00845C66">
              <w:rPr>
                <w:sz w:val="22"/>
                <w:szCs w:val="22"/>
              </w:rPr>
              <w:lastRenderedPageBreak/>
              <w:t xml:space="preserve">продукции; </w:t>
            </w:r>
          </w:p>
          <w:p w14:paraId="709C40B8" w14:textId="77777777" w:rsidR="00845C66" w:rsidRDefault="001750E6"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поддержка личных подсобных хозяйств</w:t>
            </w:r>
            <w:r w:rsidR="00A211B5">
              <w:rPr>
                <w:rFonts w:ascii="Times New Roman" w:hAnsi="Times New Roman" w:cs="Times New Roman"/>
              </w:rPr>
              <w:t>;</w:t>
            </w:r>
          </w:p>
          <w:p w14:paraId="356BBDB1" w14:textId="77777777" w:rsidR="00A211B5" w:rsidRPr="00845C66" w:rsidRDefault="001750E6" w:rsidP="00A97494">
            <w:pPr>
              <w:spacing w:after="0"/>
              <w:jc w:val="both"/>
              <w:rPr>
                <w:rFonts w:ascii="Times New Roman" w:hAnsi="Times New Roman" w:cs="Times New Roman"/>
              </w:rPr>
            </w:pPr>
            <w:r>
              <w:rPr>
                <w:rFonts w:ascii="Times New Roman" w:hAnsi="Times New Roman" w:cs="Times New Roman"/>
              </w:rPr>
              <w:t>-</w:t>
            </w:r>
            <w:r w:rsidR="00A211B5">
              <w:rPr>
                <w:rFonts w:ascii="Times New Roman" w:hAnsi="Times New Roman" w:cs="Times New Roman"/>
              </w:rPr>
              <w:t>строительство молочной фермы в с. Яново на 6000 голов КРС</w:t>
            </w:r>
          </w:p>
          <w:p w14:paraId="01590A0B" w14:textId="77777777" w:rsidR="00A211B5" w:rsidRDefault="00A211B5" w:rsidP="00A97494">
            <w:pPr>
              <w:pStyle w:val="Default"/>
              <w:spacing w:line="276" w:lineRule="auto"/>
              <w:jc w:val="both"/>
              <w:rPr>
                <w:sz w:val="22"/>
                <w:szCs w:val="22"/>
              </w:rPr>
            </w:pPr>
          </w:p>
          <w:p w14:paraId="4FE2FA33"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действует Общественный совет по развитию предпринимательства при главе района; </w:t>
            </w:r>
          </w:p>
          <w:p w14:paraId="51A544D4"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принята и действует муниципальная программа «Развитие малого и среднего предпринимательства на территории Заринского района»; </w:t>
            </w:r>
          </w:p>
          <w:p w14:paraId="4C4E5733" w14:textId="77777777" w:rsidR="00845C66" w:rsidRPr="00845C66" w:rsidRDefault="001750E6" w:rsidP="00A97494">
            <w:pPr>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 xml:space="preserve">мониторинг развития предприятий торговли и общественного питания. </w:t>
            </w:r>
          </w:p>
          <w:p w14:paraId="747425BA" w14:textId="4270F8C0" w:rsidR="00845C66" w:rsidRPr="00845C66" w:rsidRDefault="00845C66" w:rsidP="00A97494">
            <w:pPr>
              <w:jc w:val="both"/>
              <w:rPr>
                <w:rFonts w:ascii="Times New Roman" w:hAnsi="Times New Roman" w:cs="Times New Roman"/>
              </w:rPr>
            </w:pPr>
          </w:p>
        </w:tc>
        <w:tc>
          <w:tcPr>
            <w:tcW w:w="6095" w:type="dxa"/>
          </w:tcPr>
          <w:p w14:paraId="26D8477C" w14:textId="77777777" w:rsidR="00845C66" w:rsidRPr="00845C66" w:rsidRDefault="001750E6" w:rsidP="00A97494">
            <w:pPr>
              <w:pStyle w:val="Default"/>
              <w:spacing w:line="276" w:lineRule="auto"/>
              <w:jc w:val="both"/>
              <w:rPr>
                <w:sz w:val="22"/>
                <w:szCs w:val="22"/>
              </w:rPr>
            </w:pPr>
            <w:r>
              <w:rPr>
                <w:sz w:val="22"/>
                <w:szCs w:val="22"/>
              </w:rPr>
              <w:lastRenderedPageBreak/>
              <w:t>-</w:t>
            </w:r>
            <w:r w:rsidR="00845C66" w:rsidRPr="00845C66">
              <w:rPr>
                <w:sz w:val="22"/>
                <w:szCs w:val="22"/>
              </w:rPr>
              <w:t xml:space="preserve">высокий износ основных производственных фондов; </w:t>
            </w:r>
          </w:p>
          <w:p w14:paraId="523B1DB6"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нехватка квалифицированных рабочих кадров; </w:t>
            </w:r>
          </w:p>
          <w:p w14:paraId="40EFBBC3" w14:textId="77777777" w:rsidR="00845C66" w:rsidRPr="00845C66" w:rsidRDefault="001750E6"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 xml:space="preserve">отрицательный финансовый результат работы на предприятиях жилищно-коммунального хозяйства. </w:t>
            </w:r>
          </w:p>
          <w:p w14:paraId="48031037"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наличие убыточных хозяйств; </w:t>
            </w:r>
          </w:p>
          <w:p w14:paraId="3891E8CB"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низкие темпы технического перевооружения; </w:t>
            </w:r>
          </w:p>
          <w:p w14:paraId="509C9347" w14:textId="77777777" w:rsidR="00A211B5" w:rsidRDefault="00A211B5" w:rsidP="00A97494">
            <w:pPr>
              <w:spacing w:after="0"/>
              <w:jc w:val="both"/>
              <w:rPr>
                <w:rFonts w:ascii="Times New Roman" w:hAnsi="Times New Roman" w:cs="Times New Roman"/>
              </w:rPr>
            </w:pPr>
          </w:p>
          <w:p w14:paraId="21CAFB56" w14:textId="77777777" w:rsidR="00845C66" w:rsidRPr="00845C66" w:rsidRDefault="001750E6"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 xml:space="preserve">низкая заработная плата работников </w:t>
            </w:r>
          </w:p>
          <w:p w14:paraId="0318E557" w14:textId="77777777" w:rsidR="00845C66" w:rsidRPr="00845C66" w:rsidRDefault="00845C66" w:rsidP="00A97494">
            <w:pPr>
              <w:pStyle w:val="Default"/>
              <w:spacing w:line="276" w:lineRule="auto"/>
              <w:jc w:val="both"/>
              <w:rPr>
                <w:sz w:val="22"/>
                <w:szCs w:val="22"/>
              </w:rPr>
            </w:pPr>
            <w:r w:rsidRPr="00845C66">
              <w:rPr>
                <w:sz w:val="22"/>
                <w:szCs w:val="22"/>
              </w:rPr>
              <w:lastRenderedPageBreak/>
              <w:t xml:space="preserve">сельского хозяйства; </w:t>
            </w:r>
          </w:p>
          <w:p w14:paraId="6D22FEF0" w14:textId="77777777" w:rsidR="00845C66" w:rsidRPr="00845C66" w:rsidRDefault="001750E6"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отсутствие квалифицированных кадров</w:t>
            </w:r>
          </w:p>
          <w:p w14:paraId="729B3034"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низкое качество обслуживания; </w:t>
            </w:r>
          </w:p>
          <w:p w14:paraId="469524C4"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сезонные колебания спроса в столовых, расположенных в сельхозпредприятиях; </w:t>
            </w:r>
          </w:p>
          <w:p w14:paraId="62B04001" w14:textId="77777777" w:rsidR="00845C66" w:rsidRPr="00845C66" w:rsidRDefault="001750E6" w:rsidP="00A97494">
            <w:pPr>
              <w:pStyle w:val="Default"/>
              <w:spacing w:line="276" w:lineRule="auto"/>
              <w:jc w:val="both"/>
              <w:rPr>
                <w:sz w:val="22"/>
                <w:szCs w:val="22"/>
              </w:rPr>
            </w:pPr>
            <w:r>
              <w:rPr>
                <w:sz w:val="22"/>
                <w:szCs w:val="22"/>
              </w:rPr>
              <w:t>-</w:t>
            </w:r>
            <w:r w:rsidR="00845C66" w:rsidRPr="00845C66">
              <w:rPr>
                <w:sz w:val="22"/>
                <w:szCs w:val="22"/>
              </w:rPr>
              <w:t xml:space="preserve">высокие цены на продукцию; </w:t>
            </w:r>
          </w:p>
          <w:p w14:paraId="1E94472C" w14:textId="77777777" w:rsidR="00A211B5" w:rsidRDefault="00A211B5" w:rsidP="00A97494">
            <w:pPr>
              <w:spacing w:after="0"/>
              <w:jc w:val="both"/>
              <w:rPr>
                <w:rFonts w:ascii="Times New Roman" w:hAnsi="Times New Roman" w:cs="Times New Roman"/>
              </w:rPr>
            </w:pPr>
          </w:p>
          <w:p w14:paraId="397B3089" w14:textId="77777777" w:rsidR="00845C66" w:rsidRPr="00845C66" w:rsidRDefault="001750E6"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 xml:space="preserve">недостаточный ассортимент оказываемых платных услуг населению. </w:t>
            </w:r>
          </w:p>
          <w:p w14:paraId="4601D189" w14:textId="77777777" w:rsidR="00A211B5" w:rsidRDefault="00A211B5" w:rsidP="00A97494">
            <w:pPr>
              <w:spacing w:after="0"/>
              <w:jc w:val="both"/>
              <w:rPr>
                <w:rFonts w:ascii="Times New Roman" w:hAnsi="Times New Roman" w:cs="Times New Roman"/>
              </w:rPr>
            </w:pPr>
          </w:p>
          <w:p w14:paraId="4ED03F79" w14:textId="77777777" w:rsidR="00845C66" w:rsidRPr="00845C66" w:rsidRDefault="001750E6"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высокая стоимость строительных материалов;</w:t>
            </w:r>
          </w:p>
          <w:p w14:paraId="261FE278" w14:textId="77777777" w:rsidR="00845C66" w:rsidRPr="00845C66" w:rsidRDefault="001750E6"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отсутствие предприятий в сфере строительства и ремонта;</w:t>
            </w:r>
          </w:p>
          <w:p w14:paraId="303FE372" w14:textId="77777777" w:rsidR="00845C66" w:rsidRPr="00845C66" w:rsidRDefault="00845C66" w:rsidP="00A97494">
            <w:pPr>
              <w:spacing w:after="0"/>
              <w:jc w:val="both"/>
              <w:rPr>
                <w:rFonts w:ascii="Times New Roman" w:hAnsi="Times New Roman" w:cs="Times New Roman"/>
              </w:rPr>
            </w:pPr>
            <w:r w:rsidRPr="00845C66">
              <w:rPr>
                <w:rFonts w:ascii="Times New Roman" w:hAnsi="Times New Roman" w:cs="Times New Roman"/>
              </w:rPr>
              <w:t>-нестабильность в объёмах капитальных вложений.</w:t>
            </w:r>
          </w:p>
          <w:p w14:paraId="1E055BB1" w14:textId="77777777" w:rsidR="00845C66" w:rsidRPr="00845C66" w:rsidRDefault="00845C66" w:rsidP="00A97494">
            <w:pPr>
              <w:spacing w:after="0"/>
              <w:ind w:left="360"/>
              <w:jc w:val="both"/>
              <w:rPr>
                <w:rFonts w:ascii="Times New Roman" w:hAnsi="Times New Roman" w:cs="Times New Roman"/>
              </w:rPr>
            </w:pPr>
          </w:p>
        </w:tc>
      </w:tr>
      <w:tr w:rsidR="00845C66" w:rsidRPr="00700CB4" w14:paraId="2CCD6195" w14:textId="77777777" w:rsidTr="00845C66">
        <w:tc>
          <w:tcPr>
            <w:tcW w:w="3731" w:type="dxa"/>
          </w:tcPr>
          <w:p w14:paraId="37468054" w14:textId="77777777" w:rsidR="00845C66" w:rsidRPr="00700CB4" w:rsidRDefault="00845C66" w:rsidP="00A97494">
            <w:pPr>
              <w:rPr>
                <w:rFonts w:ascii="Times New Roman" w:hAnsi="Times New Roman" w:cs="Times New Roman"/>
              </w:rPr>
            </w:pPr>
            <w:r w:rsidRPr="00700CB4">
              <w:rPr>
                <w:rFonts w:ascii="Times New Roman" w:hAnsi="Times New Roman" w:cs="Times New Roman"/>
              </w:rPr>
              <w:lastRenderedPageBreak/>
              <w:t>Финансы и инвестиции</w:t>
            </w:r>
          </w:p>
        </w:tc>
        <w:tc>
          <w:tcPr>
            <w:tcW w:w="5812" w:type="dxa"/>
          </w:tcPr>
          <w:p w14:paraId="26B5D648" w14:textId="77777777" w:rsidR="00845C66" w:rsidRPr="00A211B5" w:rsidRDefault="00F93D2B" w:rsidP="00A97494">
            <w:pPr>
              <w:pStyle w:val="Default"/>
              <w:spacing w:line="276" w:lineRule="auto"/>
              <w:jc w:val="both"/>
              <w:rPr>
                <w:sz w:val="22"/>
                <w:szCs w:val="22"/>
              </w:rPr>
            </w:pPr>
            <w:r>
              <w:rPr>
                <w:sz w:val="22"/>
                <w:szCs w:val="22"/>
              </w:rPr>
              <w:t>-</w:t>
            </w:r>
            <w:r w:rsidR="00845C66" w:rsidRPr="00A211B5">
              <w:rPr>
                <w:sz w:val="22"/>
                <w:szCs w:val="22"/>
              </w:rPr>
              <w:t xml:space="preserve">рост собственных доходов бюджета; </w:t>
            </w:r>
          </w:p>
          <w:p w14:paraId="28EA51BD" w14:textId="35C58B50" w:rsidR="00845C66" w:rsidRPr="00A211B5" w:rsidRDefault="00F93D2B" w:rsidP="00A97494">
            <w:pPr>
              <w:spacing w:after="0"/>
              <w:jc w:val="both"/>
              <w:rPr>
                <w:rFonts w:ascii="Times New Roman" w:hAnsi="Times New Roman" w:cs="Times New Roman"/>
              </w:rPr>
            </w:pPr>
            <w:r>
              <w:rPr>
                <w:rFonts w:ascii="Times New Roman" w:hAnsi="Times New Roman" w:cs="Times New Roman"/>
              </w:rPr>
              <w:t>-</w:t>
            </w:r>
            <w:r w:rsidR="00CC5DE3">
              <w:rPr>
                <w:rFonts w:ascii="Times New Roman" w:hAnsi="Times New Roman" w:cs="Times New Roman"/>
              </w:rPr>
              <w:t xml:space="preserve"> снижение</w:t>
            </w:r>
            <w:r w:rsidR="00845C66" w:rsidRPr="00A211B5">
              <w:rPr>
                <w:rFonts w:ascii="Times New Roman" w:hAnsi="Times New Roman" w:cs="Times New Roman"/>
              </w:rPr>
              <w:t xml:space="preserve"> недоимки по платежам в бюджет. </w:t>
            </w:r>
          </w:p>
        </w:tc>
        <w:tc>
          <w:tcPr>
            <w:tcW w:w="6095" w:type="dxa"/>
          </w:tcPr>
          <w:p w14:paraId="404E815F" w14:textId="77777777" w:rsidR="00845C66" w:rsidRPr="00A211B5" w:rsidRDefault="00F93D2B" w:rsidP="00A97494">
            <w:pPr>
              <w:pStyle w:val="Default"/>
              <w:spacing w:line="276" w:lineRule="auto"/>
              <w:jc w:val="both"/>
              <w:rPr>
                <w:sz w:val="22"/>
                <w:szCs w:val="22"/>
              </w:rPr>
            </w:pPr>
            <w:r>
              <w:rPr>
                <w:sz w:val="22"/>
                <w:szCs w:val="22"/>
              </w:rPr>
              <w:t>-</w:t>
            </w:r>
            <w:r w:rsidR="00845C66" w:rsidRPr="00A211B5">
              <w:rPr>
                <w:sz w:val="22"/>
                <w:szCs w:val="22"/>
              </w:rPr>
              <w:t xml:space="preserve">низкая собственная доходная база муниципальных образований; </w:t>
            </w:r>
          </w:p>
          <w:p w14:paraId="1EC5FED1" w14:textId="77777777" w:rsidR="00845C66" w:rsidRPr="00A211B5" w:rsidRDefault="00F93D2B" w:rsidP="00A97494">
            <w:pPr>
              <w:spacing w:after="0"/>
              <w:jc w:val="both"/>
              <w:rPr>
                <w:rFonts w:ascii="Times New Roman" w:hAnsi="Times New Roman" w:cs="Times New Roman"/>
              </w:rPr>
            </w:pPr>
            <w:r>
              <w:rPr>
                <w:rFonts w:ascii="Times New Roman" w:hAnsi="Times New Roman" w:cs="Times New Roman"/>
              </w:rPr>
              <w:t>-</w:t>
            </w:r>
            <w:r w:rsidR="00845C66" w:rsidRPr="00A211B5">
              <w:rPr>
                <w:rFonts w:ascii="Times New Roman" w:hAnsi="Times New Roman" w:cs="Times New Roman"/>
              </w:rPr>
              <w:t xml:space="preserve">низкая эффективность использования бюджетных средств, муниципального имущества. </w:t>
            </w:r>
          </w:p>
        </w:tc>
      </w:tr>
      <w:tr w:rsidR="00845C66" w:rsidRPr="00700CB4" w14:paraId="24C648E1" w14:textId="77777777" w:rsidTr="00845C66">
        <w:tc>
          <w:tcPr>
            <w:tcW w:w="3731" w:type="dxa"/>
          </w:tcPr>
          <w:p w14:paraId="5E2559CF" w14:textId="77777777" w:rsidR="00845C66" w:rsidRPr="00700CB4" w:rsidRDefault="00845C66" w:rsidP="00A97494">
            <w:pPr>
              <w:rPr>
                <w:rFonts w:ascii="Times New Roman" w:hAnsi="Times New Roman" w:cs="Times New Roman"/>
              </w:rPr>
            </w:pPr>
            <w:r w:rsidRPr="00700CB4">
              <w:rPr>
                <w:rFonts w:ascii="Times New Roman" w:hAnsi="Times New Roman" w:cs="Times New Roman"/>
              </w:rPr>
              <w:t>Социальная сфера</w:t>
            </w:r>
          </w:p>
        </w:tc>
        <w:tc>
          <w:tcPr>
            <w:tcW w:w="5812" w:type="dxa"/>
          </w:tcPr>
          <w:p w14:paraId="59F33B61" w14:textId="77777777" w:rsidR="00845C66" w:rsidRPr="00A211B5" w:rsidRDefault="00F93D2B" w:rsidP="00A97494">
            <w:pPr>
              <w:spacing w:after="0"/>
              <w:jc w:val="both"/>
              <w:rPr>
                <w:rFonts w:ascii="Times New Roman" w:hAnsi="Times New Roman" w:cs="Times New Roman"/>
              </w:rPr>
            </w:pPr>
            <w:r>
              <w:rPr>
                <w:rFonts w:ascii="Times New Roman" w:hAnsi="Times New Roman" w:cs="Times New Roman"/>
              </w:rPr>
              <w:t>-</w:t>
            </w:r>
            <w:r w:rsidR="00845C66" w:rsidRPr="00A211B5">
              <w:rPr>
                <w:rFonts w:ascii="Times New Roman" w:hAnsi="Times New Roman" w:cs="Times New Roman"/>
              </w:rPr>
              <w:t>увеличение численности детей дошкольного возраста;</w:t>
            </w:r>
          </w:p>
          <w:p w14:paraId="6339E8A1" w14:textId="77777777" w:rsidR="00845C66" w:rsidRPr="00A211B5" w:rsidRDefault="00F93D2B" w:rsidP="00A97494">
            <w:pPr>
              <w:spacing w:after="0"/>
              <w:jc w:val="both"/>
              <w:rPr>
                <w:rFonts w:ascii="Times New Roman" w:hAnsi="Times New Roman" w:cs="Times New Roman"/>
              </w:rPr>
            </w:pPr>
            <w:r>
              <w:rPr>
                <w:rFonts w:ascii="Times New Roman" w:hAnsi="Times New Roman" w:cs="Times New Roman"/>
              </w:rPr>
              <w:t>-</w:t>
            </w:r>
            <w:r w:rsidR="00845C66" w:rsidRPr="00A211B5">
              <w:rPr>
                <w:rFonts w:ascii="Times New Roman" w:hAnsi="Times New Roman" w:cs="Times New Roman"/>
              </w:rPr>
              <w:t>реализация приоритетного национального проекта «Образование»;</w:t>
            </w:r>
          </w:p>
          <w:p w14:paraId="3F9E5403" w14:textId="77777777" w:rsidR="00845C66" w:rsidRPr="00A211B5" w:rsidRDefault="00F93D2B" w:rsidP="00A97494">
            <w:pPr>
              <w:spacing w:after="0"/>
              <w:jc w:val="both"/>
              <w:rPr>
                <w:rFonts w:ascii="Times New Roman" w:hAnsi="Times New Roman" w:cs="Times New Roman"/>
              </w:rPr>
            </w:pPr>
            <w:r>
              <w:rPr>
                <w:rFonts w:ascii="Times New Roman" w:hAnsi="Times New Roman" w:cs="Times New Roman"/>
              </w:rPr>
              <w:t>-</w:t>
            </w:r>
            <w:r w:rsidR="00845C66" w:rsidRPr="00A211B5">
              <w:rPr>
                <w:rFonts w:ascii="Times New Roman" w:hAnsi="Times New Roman" w:cs="Times New Roman"/>
              </w:rPr>
              <w:t>улучшение материально-технической базы;</w:t>
            </w:r>
          </w:p>
          <w:p w14:paraId="3809C3AB" w14:textId="77777777" w:rsidR="00845C66" w:rsidRPr="00A211B5" w:rsidRDefault="00F93D2B" w:rsidP="00A97494">
            <w:pPr>
              <w:spacing w:after="0"/>
              <w:jc w:val="both"/>
              <w:rPr>
                <w:rFonts w:ascii="Times New Roman" w:hAnsi="Times New Roman" w:cs="Times New Roman"/>
              </w:rPr>
            </w:pPr>
            <w:r>
              <w:rPr>
                <w:rFonts w:ascii="Times New Roman" w:hAnsi="Times New Roman" w:cs="Times New Roman"/>
              </w:rPr>
              <w:t>-</w:t>
            </w:r>
            <w:r w:rsidR="00A211B5">
              <w:rPr>
                <w:rFonts w:ascii="Times New Roman" w:hAnsi="Times New Roman" w:cs="Times New Roman"/>
              </w:rPr>
              <w:t>капитальные ремонты школ.</w:t>
            </w:r>
          </w:p>
          <w:p w14:paraId="69A44305" w14:textId="77777777" w:rsidR="00A211B5" w:rsidRDefault="00A211B5" w:rsidP="00A97494">
            <w:pPr>
              <w:spacing w:after="0"/>
              <w:jc w:val="both"/>
              <w:rPr>
                <w:rFonts w:ascii="Times New Roman" w:hAnsi="Times New Roman" w:cs="Times New Roman"/>
              </w:rPr>
            </w:pPr>
          </w:p>
          <w:p w14:paraId="5DAC1718" w14:textId="77777777" w:rsidR="00845C66" w:rsidRPr="003E1775" w:rsidRDefault="00F93D2B" w:rsidP="00A97494">
            <w:pPr>
              <w:spacing w:after="0"/>
              <w:jc w:val="both"/>
              <w:rPr>
                <w:rFonts w:ascii="Times New Roman" w:hAnsi="Times New Roman" w:cs="Times New Roman"/>
              </w:rPr>
            </w:pPr>
            <w:r>
              <w:rPr>
                <w:rFonts w:ascii="Times New Roman" w:hAnsi="Times New Roman" w:cs="Times New Roman"/>
              </w:rPr>
              <w:t>-</w:t>
            </w:r>
            <w:r w:rsidR="00845C66" w:rsidRPr="003E1775">
              <w:rPr>
                <w:rFonts w:ascii="Times New Roman" w:hAnsi="Times New Roman" w:cs="Times New Roman"/>
              </w:rPr>
              <w:t>проводится диспансеризация работников бюджетной сферы;</w:t>
            </w:r>
          </w:p>
          <w:p w14:paraId="2DFECC5C" w14:textId="77777777" w:rsidR="00845C66" w:rsidRDefault="00F93D2B" w:rsidP="00A97494">
            <w:pPr>
              <w:spacing w:after="0"/>
              <w:jc w:val="both"/>
              <w:rPr>
                <w:rFonts w:ascii="Times New Roman" w:hAnsi="Times New Roman" w:cs="Times New Roman"/>
              </w:rPr>
            </w:pPr>
            <w:r>
              <w:rPr>
                <w:rFonts w:ascii="Times New Roman" w:hAnsi="Times New Roman" w:cs="Times New Roman"/>
              </w:rPr>
              <w:t>-</w:t>
            </w:r>
            <w:r w:rsidR="00845C66" w:rsidRPr="003E1775">
              <w:rPr>
                <w:rFonts w:ascii="Times New Roman" w:hAnsi="Times New Roman" w:cs="Times New Roman"/>
              </w:rPr>
              <w:t>улучшение материально</w:t>
            </w:r>
            <w:r w:rsidR="00A211B5">
              <w:rPr>
                <w:rFonts w:ascii="Times New Roman" w:hAnsi="Times New Roman" w:cs="Times New Roman"/>
              </w:rPr>
              <w:t>-</w:t>
            </w:r>
            <w:r w:rsidR="00845C66" w:rsidRPr="003E1775">
              <w:rPr>
                <w:rFonts w:ascii="Times New Roman" w:hAnsi="Times New Roman" w:cs="Times New Roman"/>
              </w:rPr>
              <w:t>технической базы медучреждений в рамках</w:t>
            </w:r>
            <w:r w:rsidR="00845C66">
              <w:rPr>
                <w:rFonts w:ascii="Times New Roman" w:hAnsi="Times New Roman" w:cs="Times New Roman"/>
              </w:rPr>
              <w:t xml:space="preserve"> реализации приоритетного </w:t>
            </w:r>
            <w:r w:rsidR="00845C66">
              <w:rPr>
                <w:rFonts w:ascii="Times New Roman" w:hAnsi="Times New Roman" w:cs="Times New Roman"/>
              </w:rPr>
              <w:lastRenderedPageBreak/>
              <w:t>национального проекта «Здоровье»</w:t>
            </w:r>
          </w:p>
          <w:p w14:paraId="22F2BAB1" w14:textId="77777777" w:rsidR="00A211B5" w:rsidRDefault="00A211B5" w:rsidP="00A97494">
            <w:pPr>
              <w:spacing w:after="0"/>
              <w:jc w:val="both"/>
              <w:rPr>
                <w:rFonts w:ascii="Times New Roman" w:hAnsi="Times New Roman" w:cs="Times New Roman"/>
              </w:rPr>
            </w:pPr>
          </w:p>
          <w:p w14:paraId="54F0E6E6" w14:textId="7BF1445C" w:rsidR="00845C66" w:rsidRPr="00845C66" w:rsidRDefault="00F93D2B"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 xml:space="preserve">оказание адресной социальной помощи малоимущим нетрудоспособным гражданам </w:t>
            </w:r>
            <w:r w:rsidR="008A27C2">
              <w:rPr>
                <w:rFonts w:ascii="Times New Roman" w:hAnsi="Times New Roman" w:cs="Times New Roman"/>
              </w:rPr>
              <w:t>и семьям, а также гражданам, находящимся в трудной жизненной ситуации</w:t>
            </w:r>
            <w:r w:rsidR="00845C66" w:rsidRPr="00845C66">
              <w:rPr>
                <w:rFonts w:ascii="Times New Roman" w:hAnsi="Times New Roman" w:cs="Times New Roman"/>
              </w:rPr>
              <w:t>;</w:t>
            </w:r>
          </w:p>
          <w:p w14:paraId="38D6F426" w14:textId="77777777" w:rsidR="00845C66" w:rsidRPr="00700CB4" w:rsidRDefault="00225C31"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увеличился фонд социальной под</w:t>
            </w:r>
            <w:r w:rsidR="00A211B5">
              <w:rPr>
                <w:rFonts w:ascii="Times New Roman" w:hAnsi="Times New Roman" w:cs="Times New Roman"/>
              </w:rPr>
              <w:t>держки населения.</w:t>
            </w:r>
          </w:p>
        </w:tc>
        <w:tc>
          <w:tcPr>
            <w:tcW w:w="6095" w:type="dxa"/>
          </w:tcPr>
          <w:p w14:paraId="2961338B" w14:textId="77777777" w:rsidR="00845C66" w:rsidRPr="003E1775" w:rsidRDefault="00F93D2B" w:rsidP="00A97494">
            <w:pPr>
              <w:spacing w:after="0"/>
              <w:jc w:val="both"/>
              <w:rPr>
                <w:rFonts w:ascii="Times New Roman" w:hAnsi="Times New Roman" w:cs="Times New Roman"/>
              </w:rPr>
            </w:pPr>
            <w:r>
              <w:rPr>
                <w:rFonts w:ascii="Times New Roman" w:hAnsi="Times New Roman" w:cs="Times New Roman"/>
              </w:rPr>
              <w:lastRenderedPageBreak/>
              <w:t>-</w:t>
            </w:r>
            <w:r w:rsidR="00845C66" w:rsidRPr="003E1775">
              <w:rPr>
                <w:rFonts w:ascii="Times New Roman" w:hAnsi="Times New Roman" w:cs="Times New Roman"/>
              </w:rPr>
              <w:t>низкая материально-техническая и кадровая обеспеченность образовательных учреждений;</w:t>
            </w:r>
          </w:p>
          <w:p w14:paraId="110317E4" w14:textId="77777777" w:rsidR="00845C66" w:rsidRPr="003E1775" w:rsidRDefault="00F93D2B" w:rsidP="00A97494">
            <w:pPr>
              <w:spacing w:after="0"/>
              <w:jc w:val="both"/>
              <w:rPr>
                <w:rFonts w:ascii="Times New Roman" w:hAnsi="Times New Roman" w:cs="Times New Roman"/>
              </w:rPr>
            </w:pPr>
            <w:r>
              <w:rPr>
                <w:rFonts w:ascii="Times New Roman" w:hAnsi="Times New Roman" w:cs="Times New Roman"/>
              </w:rPr>
              <w:t>-</w:t>
            </w:r>
            <w:r w:rsidR="00845C66" w:rsidRPr="003E1775">
              <w:rPr>
                <w:rFonts w:ascii="Times New Roman" w:hAnsi="Times New Roman" w:cs="Times New Roman"/>
              </w:rPr>
              <w:t>уменьшение количества учащихся;</w:t>
            </w:r>
          </w:p>
          <w:p w14:paraId="3EB848BD" w14:textId="77777777" w:rsidR="00845C66" w:rsidRPr="003E1775" w:rsidRDefault="00F93D2B" w:rsidP="00A97494">
            <w:pPr>
              <w:spacing w:after="0"/>
              <w:jc w:val="both"/>
              <w:rPr>
                <w:rFonts w:ascii="Times New Roman" w:hAnsi="Times New Roman" w:cs="Times New Roman"/>
              </w:rPr>
            </w:pPr>
            <w:r>
              <w:rPr>
                <w:rFonts w:ascii="Times New Roman" w:hAnsi="Times New Roman" w:cs="Times New Roman"/>
              </w:rPr>
              <w:t>-</w:t>
            </w:r>
            <w:r w:rsidR="00845C66" w:rsidRPr="003E1775">
              <w:rPr>
                <w:rFonts w:ascii="Times New Roman" w:hAnsi="Times New Roman" w:cs="Times New Roman"/>
              </w:rPr>
              <w:t>низкая наполняемость классов;</w:t>
            </w:r>
          </w:p>
          <w:p w14:paraId="3ECB5C5E" w14:textId="77777777" w:rsidR="00845C66" w:rsidRDefault="00F93D2B" w:rsidP="00A97494">
            <w:pPr>
              <w:spacing w:after="0"/>
              <w:jc w:val="both"/>
              <w:rPr>
                <w:rFonts w:ascii="Times New Roman" w:hAnsi="Times New Roman" w:cs="Times New Roman"/>
              </w:rPr>
            </w:pPr>
            <w:r>
              <w:rPr>
                <w:rFonts w:ascii="Times New Roman" w:hAnsi="Times New Roman" w:cs="Times New Roman"/>
              </w:rPr>
              <w:t>-</w:t>
            </w:r>
            <w:r w:rsidR="00845C66" w:rsidRPr="003E1775">
              <w:rPr>
                <w:rFonts w:ascii="Times New Roman" w:hAnsi="Times New Roman" w:cs="Times New Roman"/>
              </w:rPr>
              <w:t>большой процент учителей пенсионного возраста.</w:t>
            </w:r>
          </w:p>
          <w:p w14:paraId="1AA35698" w14:textId="77777777" w:rsidR="00A211B5" w:rsidRDefault="00A211B5" w:rsidP="00A97494">
            <w:pPr>
              <w:spacing w:after="0"/>
              <w:jc w:val="both"/>
              <w:rPr>
                <w:rFonts w:ascii="Times New Roman" w:hAnsi="Times New Roman" w:cs="Times New Roman"/>
              </w:rPr>
            </w:pPr>
          </w:p>
          <w:p w14:paraId="073DD3E6" w14:textId="77777777" w:rsidR="00845C66" w:rsidRPr="00845C66" w:rsidRDefault="00F93D2B"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износ медицинского оборудования;</w:t>
            </w:r>
          </w:p>
          <w:p w14:paraId="69F6C763" w14:textId="77777777" w:rsidR="00845C66" w:rsidRPr="00845C66" w:rsidRDefault="00F93D2B"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рост числа заболеваний, являющихся основными причинами смертности населения;</w:t>
            </w:r>
          </w:p>
          <w:p w14:paraId="3B4C20F1" w14:textId="77777777" w:rsidR="00845C66" w:rsidRPr="00845C66" w:rsidRDefault="00F93D2B"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низкое качество медуслуг;</w:t>
            </w:r>
          </w:p>
          <w:p w14:paraId="7298A0AE" w14:textId="77777777" w:rsidR="00A211B5" w:rsidRDefault="00F93D2B" w:rsidP="00A97494">
            <w:pPr>
              <w:spacing w:after="0"/>
              <w:jc w:val="both"/>
              <w:rPr>
                <w:rFonts w:ascii="Times New Roman" w:hAnsi="Times New Roman" w:cs="Times New Roman"/>
              </w:rPr>
            </w:pPr>
            <w:r>
              <w:rPr>
                <w:rFonts w:ascii="Times New Roman" w:hAnsi="Times New Roman" w:cs="Times New Roman"/>
              </w:rPr>
              <w:lastRenderedPageBreak/>
              <w:t>-</w:t>
            </w:r>
            <w:r w:rsidR="00845C66" w:rsidRPr="00845C66">
              <w:rPr>
                <w:rFonts w:ascii="Times New Roman" w:hAnsi="Times New Roman" w:cs="Times New Roman"/>
              </w:rPr>
              <w:t>низкая кадровая обеспеченность.</w:t>
            </w:r>
          </w:p>
          <w:p w14:paraId="645918F6" w14:textId="77777777" w:rsidR="00A211B5" w:rsidRDefault="00A211B5" w:rsidP="00A97494">
            <w:pPr>
              <w:spacing w:after="0"/>
              <w:jc w:val="both"/>
              <w:rPr>
                <w:rFonts w:ascii="Times New Roman" w:hAnsi="Times New Roman" w:cs="Times New Roman"/>
              </w:rPr>
            </w:pPr>
          </w:p>
          <w:p w14:paraId="491F88FB" w14:textId="61B725E5" w:rsidR="00845C66" w:rsidRPr="00845C66" w:rsidRDefault="00F93D2B" w:rsidP="00A97494">
            <w:pPr>
              <w:spacing w:after="0"/>
              <w:jc w:val="both"/>
              <w:rPr>
                <w:rFonts w:ascii="Times New Roman" w:hAnsi="Times New Roman" w:cs="Times New Roman"/>
              </w:rPr>
            </w:pPr>
            <w:r>
              <w:rPr>
                <w:rFonts w:ascii="Times New Roman" w:hAnsi="Times New Roman" w:cs="Times New Roman"/>
              </w:rPr>
              <w:t>-</w:t>
            </w:r>
            <w:r w:rsidR="00845C66" w:rsidRPr="00845C66">
              <w:rPr>
                <w:rFonts w:ascii="Times New Roman" w:hAnsi="Times New Roman" w:cs="Times New Roman"/>
              </w:rPr>
              <w:t>высокий удельный вес численности населения, н</w:t>
            </w:r>
            <w:r w:rsidR="008A27C2">
              <w:rPr>
                <w:rFonts w:ascii="Times New Roman" w:hAnsi="Times New Roman" w:cs="Times New Roman"/>
              </w:rPr>
              <w:t>уждающегося в социальной защите.</w:t>
            </w:r>
          </w:p>
          <w:p w14:paraId="59D6E970" w14:textId="10FA15E7" w:rsidR="00845C66" w:rsidRPr="00700CB4" w:rsidRDefault="00845C66" w:rsidP="00A97494">
            <w:pPr>
              <w:spacing w:after="0"/>
              <w:jc w:val="both"/>
              <w:rPr>
                <w:rFonts w:ascii="Times New Roman" w:hAnsi="Times New Roman" w:cs="Times New Roman"/>
              </w:rPr>
            </w:pPr>
          </w:p>
        </w:tc>
      </w:tr>
      <w:tr w:rsidR="00A211B5" w:rsidRPr="00700CB4" w14:paraId="01660561" w14:textId="77777777" w:rsidTr="00040BAE">
        <w:trPr>
          <w:tblHeader/>
        </w:trPr>
        <w:tc>
          <w:tcPr>
            <w:tcW w:w="3731" w:type="dxa"/>
          </w:tcPr>
          <w:p w14:paraId="59FDD2E7" w14:textId="381ADA03" w:rsidR="00A211B5" w:rsidRPr="00A211B5" w:rsidRDefault="00040BAE" w:rsidP="00A97494">
            <w:pPr>
              <w:jc w:val="center"/>
              <w:rPr>
                <w:rFonts w:ascii="Times New Roman" w:hAnsi="Times New Roman" w:cs="Times New Roman"/>
                <w:b/>
                <w:i/>
              </w:rPr>
            </w:pPr>
            <w:r>
              <w:lastRenderedPageBreak/>
              <w:br w:type="page"/>
            </w:r>
            <w:r w:rsidR="00A211B5" w:rsidRPr="00700CB4">
              <w:rPr>
                <w:rFonts w:ascii="Times New Roman" w:hAnsi="Times New Roman" w:cs="Times New Roman"/>
                <w:b/>
                <w:i/>
              </w:rPr>
              <w:t>Аспект</w:t>
            </w:r>
          </w:p>
        </w:tc>
        <w:tc>
          <w:tcPr>
            <w:tcW w:w="5812" w:type="dxa"/>
          </w:tcPr>
          <w:p w14:paraId="7990BCE2" w14:textId="77777777" w:rsidR="00A211B5" w:rsidRPr="00A211B5" w:rsidRDefault="00A211B5" w:rsidP="00A97494">
            <w:pPr>
              <w:jc w:val="center"/>
              <w:rPr>
                <w:rFonts w:ascii="Times New Roman" w:hAnsi="Times New Roman" w:cs="Times New Roman"/>
                <w:b/>
                <w:i/>
              </w:rPr>
            </w:pPr>
            <w:r w:rsidRPr="00A211B5">
              <w:rPr>
                <w:rFonts w:ascii="Times New Roman" w:hAnsi="Times New Roman" w:cs="Times New Roman"/>
                <w:b/>
                <w:i/>
              </w:rPr>
              <w:t>Возможности</w:t>
            </w:r>
          </w:p>
        </w:tc>
        <w:tc>
          <w:tcPr>
            <w:tcW w:w="6095" w:type="dxa"/>
          </w:tcPr>
          <w:p w14:paraId="40AB298E" w14:textId="77777777" w:rsidR="00A211B5" w:rsidRPr="00A211B5" w:rsidRDefault="00A211B5" w:rsidP="00A97494">
            <w:pPr>
              <w:spacing w:after="0"/>
              <w:jc w:val="center"/>
              <w:rPr>
                <w:rFonts w:ascii="Times New Roman" w:hAnsi="Times New Roman" w:cs="Times New Roman"/>
                <w:b/>
                <w:i/>
              </w:rPr>
            </w:pPr>
            <w:r w:rsidRPr="00A211B5">
              <w:rPr>
                <w:rFonts w:ascii="Times New Roman" w:hAnsi="Times New Roman" w:cs="Times New Roman"/>
                <w:b/>
                <w:i/>
              </w:rPr>
              <w:t>Угрозы</w:t>
            </w:r>
          </w:p>
        </w:tc>
      </w:tr>
      <w:tr w:rsidR="00A211B5" w:rsidRPr="00700CB4" w14:paraId="11B9EB13" w14:textId="77777777" w:rsidTr="00845C66">
        <w:tc>
          <w:tcPr>
            <w:tcW w:w="3731" w:type="dxa"/>
          </w:tcPr>
          <w:p w14:paraId="41E91715" w14:textId="77777777" w:rsidR="00A211B5" w:rsidRPr="00700CB4" w:rsidRDefault="00040BAE" w:rsidP="00A97494">
            <w:pPr>
              <w:rPr>
                <w:rFonts w:ascii="Times New Roman" w:hAnsi="Times New Roman" w:cs="Times New Roman"/>
              </w:rPr>
            </w:pPr>
            <w:r w:rsidRPr="00040BAE">
              <w:rPr>
                <w:rFonts w:ascii="Times New Roman" w:hAnsi="Times New Roman" w:cs="Times New Roman"/>
              </w:rPr>
              <w:t>Демографические процессы и качество жизни населения</w:t>
            </w:r>
          </w:p>
        </w:tc>
        <w:tc>
          <w:tcPr>
            <w:tcW w:w="5812" w:type="dxa"/>
          </w:tcPr>
          <w:p w14:paraId="262746FD"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создание условий, благоприятных для рождения и воспитания нескольких детей;</w:t>
            </w:r>
          </w:p>
          <w:p w14:paraId="32416DBC" w14:textId="20910402" w:rsid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возможность улучшения жилищных условий с помощью государственной поддержки и ипотеки;</w:t>
            </w:r>
          </w:p>
          <w:p w14:paraId="765390BF" w14:textId="4CDE9DC9" w:rsidR="00326E3B" w:rsidRPr="00040BAE" w:rsidRDefault="00326E3B" w:rsidP="00A97494">
            <w:pPr>
              <w:spacing w:after="0"/>
              <w:jc w:val="both"/>
              <w:rPr>
                <w:rFonts w:ascii="Times New Roman" w:hAnsi="Times New Roman" w:cs="Times New Roman"/>
              </w:rPr>
            </w:pPr>
            <w:r>
              <w:rPr>
                <w:rFonts w:ascii="Times New Roman" w:hAnsi="Times New Roman" w:cs="Times New Roman"/>
              </w:rPr>
              <w:t>-повышение занятости населения;</w:t>
            </w:r>
          </w:p>
          <w:p w14:paraId="131B9480" w14:textId="6B8C8218"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E4045B">
              <w:rPr>
                <w:rFonts w:ascii="Times New Roman" w:hAnsi="Times New Roman" w:cs="Times New Roman"/>
              </w:rPr>
              <w:t>увеличение</w:t>
            </w:r>
            <w:r w:rsidR="00040BAE" w:rsidRPr="00040BAE">
              <w:rPr>
                <w:rFonts w:ascii="Times New Roman" w:hAnsi="Times New Roman" w:cs="Times New Roman"/>
              </w:rPr>
              <w:t xml:space="preserve"> заработной платы;</w:t>
            </w:r>
          </w:p>
          <w:p w14:paraId="241CA5C1" w14:textId="730BF94E" w:rsidR="001A5BEB"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повышение качес</w:t>
            </w:r>
            <w:r w:rsidR="001A5BEB">
              <w:rPr>
                <w:rFonts w:ascii="Times New Roman" w:hAnsi="Times New Roman" w:cs="Times New Roman"/>
              </w:rPr>
              <w:t>тва и квалификации рабочей силы.</w:t>
            </w:r>
          </w:p>
        </w:tc>
        <w:tc>
          <w:tcPr>
            <w:tcW w:w="6095" w:type="dxa"/>
          </w:tcPr>
          <w:p w14:paraId="438F327E" w14:textId="48DB83BA" w:rsidR="00040BAE" w:rsidRPr="00040BAE" w:rsidRDefault="00E4045B" w:rsidP="00A97494">
            <w:pPr>
              <w:spacing w:after="0"/>
              <w:jc w:val="both"/>
              <w:rPr>
                <w:rFonts w:ascii="Times New Roman" w:hAnsi="Times New Roman" w:cs="Times New Roman"/>
              </w:rPr>
            </w:pPr>
            <w:r>
              <w:rPr>
                <w:rFonts w:ascii="Times New Roman" w:hAnsi="Times New Roman" w:cs="Times New Roman"/>
              </w:rPr>
              <w:t>-естественная и миграционная убыль населения, в том числе в трудоспособном возрасте;</w:t>
            </w:r>
          </w:p>
          <w:p w14:paraId="230B4084" w14:textId="61EB7BD1" w:rsidR="00040BAE" w:rsidRPr="00040BAE" w:rsidRDefault="00E4045B" w:rsidP="00A97494">
            <w:pPr>
              <w:pStyle w:val="Default"/>
              <w:spacing w:line="276" w:lineRule="auto"/>
              <w:jc w:val="both"/>
              <w:rPr>
                <w:sz w:val="22"/>
                <w:szCs w:val="22"/>
              </w:rPr>
            </w:pPr>
            <w:r>
              <w:rPr>
                <w:sz w:val="22"/>
                <w:szCs w:val="22"/>
              </w:rPr>
              <w:t>-высвобождение работников и сокращение количества рабочих мест в результате модернизации техники и технологий в различных сферах экономики;</w:t>
            </w:r>
          </w:p>
          <w:p w14:paraId="5A9498E2" w14:textId="77777777" w:rsidR="00A211B5"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увеличение части населения с уровнем доходов ниже прожиточного минимума.</w:t>
            </w:r>
          </w:p>
        </w:tc>
      </w:tr>
      <w:tr w:rsidR="00A211B5" w:rsidRPr="00700CB4" w14:paraId="270EF2DA" w14:textId="77777777" w:rsidTr="00845C66">
        <w:tc>
          <w:tcPr>
            <w:tcW w:w="3731" w:type="dxa"/>
          </w:tcPr>
          <w:p w14:paraId="247C01A2" w14:textId="77777777" w:rsidR="00A211B5" w:rsidRPr="00700CB4" w:rsidRDefault="00040BAE" w:rsidP="00A97494">
            <w:pPr>
              <w:rPr>
                <w:rFonts w:ascii="Times New Roman" w:hAnsi="Times New Roman" w:cs="Times New Roman"/>
              </w:rPr>
            </w:pPr>
            <w:r w:rsidRPr="00040BAE">
              <w:rPr>
                <w:rFonts w:ascii="Times New Roman" w:hAnsi="Times New Roman" w:cs="Times New Roman"/>
              </w:rPr>
              <w:t>Социальная политика.</w:t>
            </w:r>
          </w:p>
        </w:tc>
        <w:tc>
          <w:tcPr>
            <w:tcW w:w="5812" w:type="dxa"/>
          </w:tcPr>
          <w:p w14:paraId="44577380"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государственная поддержка по приоритетным нацпроектам;</w:t>
            </w:r>
          </w:p>
          <w:p w14:paraId="69F6D28F"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повышение заработной платы работникам социальной сферы;</w:t>
            </w:r>
          </w:p>
          <w:p w14:paraId="3CF8A8B8"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развитие материально-технической базы учреждений социальной сферы;</w:t>
            </w:r>
          </w:p>
          <w:p w14:paraId="2A6D5C7C"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расширение спектра дополнительных услуг;</w:t>
            </w:r>
          </w:p>
          <w:p w14:paraId="4081B905"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повышение доступности медицинской помощи;</w:t>
            </w:r>
          </w:p>
          <w:p w14:paraId="4BA3C297"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развитие системы государственной поддержки населения, нуждающегося в социальной защите;</w:t>
            </w:r>
          </w:p>
          <w:p w14:paraId="646D0986" w14:textId="77777777" w:rsidR="00A211B5"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увеличение размера социальной поддержки</w:t>
            </w:r>
            <w:r w:rsidR="00040BAE">
              <w:rPr>
                <w:rFonts w:ascii="Times New Roman" w:hAnsi="Times New Roman" w:cs="Times New Roman"/>
              </w:rPr>
              <w:t>.</w:t>
            </w:r>
          </w:p>
        </w:tc>
        <w:tc>
          <w:tcPr>
            <w:tcW w:w="6095" w:type="dxa"/>
          </w:tcPr>
          <w:p w14:paraId="46133E62"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износ материально-технической базы социальных учреждений;</w:t>
            </w:r>
          </w:p>
          <w:p w14:paraId="6B4D143C"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низкое качество социальных услуг;</w:t>
            </w:r>
          </w:p>
          <w:p w14:paraId="070E2B73"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профилактика наиболее социально-опасных заболеваний;</w:t>
            </w:r>
          </w:p>
          <w:p w14:paraId="45A592C0"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не укомплектованность кадров и преобладание работников пенсионного возраста;</w:t>
            </w:r>
          </w:p>
          <w:p w14:paraId="7BFB9D86"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высокий уровень заболеваемости населения;</w:t>
            </w:r>
          </w:p>
          <w:p w14:paraId="7ED70C58"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снижение доступности медицинских и образовательных услуг;</w:t>
            </w:r>
          </w:p>
          <w:p w14:paraId="1B01971D" w14:textId="77777777" w:rsidR="00A211B5"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увеличение численности граждан, нуждающихся в социальной поддержки.</w:t>
            </w:r>
          </w:p>
        </w:tc>
      </w:tr>
      <w:tr w:rsidR="00A211B5" w:rsidRPr="00700CB4" w14:paraId="1A1BAC8B" w14:textId="77777777" w:rsidTr="00845C66">
        <w:tc>
          <w:tcPr>
            <w:tcW w:w="3731" w:type="dxa"/>
          </w:tcPr>
          <w:p w14:paraId="03875B55" w14:textId="77777777" w:rsidR="00A211B5" w:rsidRPr="00700CB4" w:rsidRDefault="00040BAE" w:rsidP="00A97494">
            <w:pPr>
              <w:rPr>
                <w:rFonts w:ascii="Times New Roman" w:hAnsi="Times New Roman" w:cs="Times New Roman"/>
              </w:rPr>
            </w:pPr>
            <w:r>
              <w:rPr>
                <w:rFonts w:ascii="Times New Roman" w:hAnsi="Times New Roman" w:cs="Times New Roman"/>
              </w:rPr>
              <w:t>Экономика</w:t>
            </w:r>
          </w:p>
        </w:tc>
        <w:tc>
          <w:tcPr>
            <w:tcW w:w="5812" w:type="dxa"/>
          </w:tcPr>
          <w:p w14:paraId="7AC77FF3"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рост заработной платы работников промышленности;</w:t>
            </w:r>
          </w:p>
          <w:p w14:paraId="528496B2"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повышение производительности труда;</w:t>
            </w:r>
          </w:p>
          <w:p w14:paraId="43960999"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 xml:space="preserve">модернизация технологического оборудования и </w:t>
            </w:r>
            <w:r w:rsidR="00040BAE" w:rsidRPr="00040BAE">
              <w:rPr>
                <w:rFonts w:ascii="Times New Roman" w:hAnsi="Times New Roman" w:cs="Times New Roman"/>
              </w:rPr>
              <w:lastRenderedPageBreak/>
              <w:t>технологий производства в промышленности;</w:t>
            </w:r>
          </w:p>
          <w:p w14:paraId="6DFB11BD" w14:textId="77777777" w:rsidR="00A211B5"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создание дополнительных рабочих мест за счет расширения производств.</w:t>
            </w:r>
          </w:p>
          <w:p w14:paraId="53E473B9" w14:textId="77777777" w:rsidR="00040BAE" w:rsidRPr="00040BAE" w:rsidRDefault="00040BAE" w:rsidP="00A97494">
            <w:pPr>
              <w:jc w:val="both"/>
              <w:rPr>
                <w:rFonts w:ascii="Times New Roman" w:hAnsi="Times New Roman" w:cs="Times New Roman"/>
              </w:rPr>
            </w:pPr>
          </w:p>
          <w:p w14:paraId="7E3867FB"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развитие личных подсобных хозяйств;</w:t>
            </w:r>
          </w:p>
          <w:p w14:paraId="54F9F7FA"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поддержка малого и среднего предпринимательства;</w:t>
            </w:r>
          </w:p>
          <w:p w14:paraId="14AB0BF6" w14:textId="77777777" w:rsidR="00040BAE" w:rsidRPr="00040BAE" w:rsidRDefault="00040BAE" w:rsidP="00A97494">
            <w:pPr>
              <w:spacing w:after="0"/>
              <w:jc w:val="both"/>
              <w:rPr>
                <w:rFonts w:ascii="Times New Roman" w:hAnsi="Times New Roman" w:cs="Times New Roman"/>
              </w:rPr>
            </w:pPr>
            <w:r w:rsidRPr="00040BAE">
              <w:rPr>
                <w:rFonts w:ascii="Times New Roman" w:hAnsi="Times New Roman" w:cs="Times New Roman"/>
              </w:rPr>
              <w:t>-эффективное использование земель сельскохозяйственного назначения;</w:t>
            </w:r>
          </w:p>
          <w:p w14:paraId="00F6A38E"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увеличение производства молочной и мясной продукции животноводства;</w:t>
            </w:r>
          </w:p>
          <w:p w14:paraId="55056E7B" w14:textId="77777777" w:rsidR="00040BAE" w:rsidRDefault="00F93D2B" w:rsidP="00A97494">
            <w:pPr>
              <w:spacing w:after="0"/>
              <w:jc w:val="both"/>
              <w:rPr>
                <w:rFonts w:ascii="Times New Roman" w:hAnsi="Times New Roman" w:cs="Times New Roman"/>
              </w:rPr>
            </w:pPr>
            <w:r>
              <w:rPr>
                <w:rFonts w:ascii="Times New Roman" w:hAnsi="Times New Roman" w:cs="Times New Roman"/>
              </w:rPr>
              <w:t>-</w:t>
            </w:r>
            <w:r w:rsidR="000F66D2">
              <w:rPr>
                <w:rFonts w:ascii="Times New Roman" w:hAnsi="Times New Roman" w:cs="Times New Roman"/>
              </w:rPr>
              <w:t>создание новых рабочих мест;</w:t>
            </w:r>
          </w:p>
          <w:p w14:paraId="5CECC936" w14:textId="77777777" w:rsidR="000F66D2" w:rsidRDefault="000F66D2" w:rsidP="00A97494">
            <w:pPr>
              <w:spacing w:after="0"/>
              <w:jc w:val="both"/>
              <w:rPr>
                <w:rFonts w:ascii="Times New Roman" w:hAnsi="Times New Roman" w:cs="Times New Roman"/>
              </w:rPr>
            </w:pPr>
            <w:r>
              <w:rPr>
                <w:rFonts w:ascii="Times New Roman" w:hAnsi="Times New Roman" w:cs="Times New Roman"/>
              </w:rPr>
              <w:t>-расширение практики использования федеральных и региональных механизмов поддержки предпринимательских проектов;</w:t>
            </w:r>
          </w:p>
          <w:p w14:paraId="10ED2122" w14:textId="271DADDA" w:rsidR="000F66D2" w:rsidRPr="00040BAE" w:rsidRDefault="000F66D2" w:rsidP="00A97494">
            <w:pPr>
              <w:spacing w:after="0"/>
              <w:jc w:val="both"/>
              <w:rPr>
                <w:rFonts w:ascii="Times New Roman" w:hAnsi="Times New Roman" w:cs="Times New Roman"/>
              </w:rPr>
            </w:pPr>
            <w:r>
              <w:rPr>
                <w:rFonts w:ascii="Times New Roman" w:hAnsi="Times New Roman" w:cs="Times New Roman"/>
              </w:rPr>
              <w:t>-вовлечение граждан в наблюдаемый сектор экономики в рамках использования налога на профессиональный доход.</w:t>
            </w:r>
          </w:p>
        </w:tc>
        <w:tc>
          <w:tcPr>
            <w:tcW w:w="6095" w:type="dxa"/>
          </w:tcPr>
          <w:p w14:paraId="741CBEB6"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lastRenderedPageBreak/>
              <w:t>-</w:t>
            </w:r>
            <w:r w:rsidR="00040BAE" w:rsidRPr="00040BAE">
              <w:rPr>
                <w:rFonts w:ascii="Times New Roman" w:hAnsi="Times New Roman" w:cs="Times New Roman"/>
              </w:rPr>
              <w:t>высокий износ основных производственных фондов;</w:t>
            </w:r>
          </w:p>
          <w:p w14:paraId="0DCD3BA7"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увеличение числа малых предприятий на базе средних по причине низкой рентабельности;</w:t>
            </w:r>
          </w:p>
          <w:p w14:paraId="1576245A"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lastRenderedPageBreak/>
              <w:t>-</w:t>
            </w:r>
            <w:r w:rsidR="00040BAE" w:rsidRPr="00040BAE">
              <w:rPr>
                <w:rFonts w:ascii="Times New Roman" w:hAnsi="Times New Roman" w:cs="Times New Roman"/>
              </w:rPr>
              <w:t>снижение конкурентоспособности выпускаемой продукции;</w:t>
            </w:r>
          </w:p>
          <w:p w14:paraId="705D4A63" w14:textId="77777777" w:rsidR="00A211B5"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дефицит квалифицированных рабочих кадров и кадров в сфере управления предприятиями.</w:t>
            </w:r>
          </w:p>
          <w:p w14:paraId="45FBB2EC" w14:textId="77777777" w:rsidR="00040BAE" w:rsidRPr="00040BAE" w:rsidRDefault="00040BAE" w:rsidP="00A97494">
            <w:pPr>
              <w:spacing w:after="0"/>
              <w:jc w:val="both"/>
              <w:rPr>
                <w:rFonts w:ascii="Times New Roman" w:hAnsi="Times New Roman" w:cs="Times New Roman"/>
              </w:rPr>
            </w:pPr>
          </w:p>
          <w:p w14:paraId="640BE46B"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банкротство сельскохозяйственных предприятий;</w:t>
            </w:r>
          </w:p>
          <w:p w14:paraId="3746D129"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низкая конкурентоспособность производимой продукции;</w:t>
            </w:r>
          </w:p>
          <w:p w14:paraId="32D2E823"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диспаритет цен;</w:t>
            </w:r>
          </w:p>
          <w:p w14:paraId="6020632D"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низкие закупочные цены на продукцию сельского хозяйства</w:t>
            </w:r>
          </w:p>
          <w:p w14:paraId="638BEFE7" w14:textId="77777777" w:rsidR="00040BAE" w:rsidRDefault="00F93D2B" w:rsidP="00A97494">
            <w:pPr>
              <w:tabs>
                <w:tab w:val="left" w:pos="38"/>
              </w:tabs>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недостаточное количество в районе предприятий, пе</w:t>
            </w:r>
            <w:r w:rsidR="000F66D2">
              <w:rPr>
                <w:rFonts w:ascii="Times New Roman" w:hAnsi="Times New Roman" w:cs="Times New Roman"/>
              </w:rPr>
              <w:t>рерабатывающих сельхозпродукцию</w:t>
            </w:r>
          </w:p>
          <w:p w14:paraId="558994BB" w14:textId="3EE9E013" w:rsidR="000F66D2" w:rsidRPr="00040BAE" w:rsidRDefault="000F66D2" w:rsidP="00A97494">
            <w:pPr>
              <w:tabs>
                <w:tab w:val="left" w:pos="38"/>
              </w:tabs>
              <w:spacing w:after="0"/>
              <w:jc w:val="both"/>
              <w:rPr>
                <w:rFonts w:ascii="Times New Roman" w:hAnsi="Times New Roman" w:cs="Times New Roman"/>
              </w:rPr>
            </w:pPr>
            <w:r>
              <w:rPr>
                <w:rFonts w:ascii="Times New Roman" w:hAnsi="Times New Roman" w:cs="Times New Roman"/>
              </w:rPr>
              <w:t>-сокращение количества субъектов малого и среднего предпринимательства.</w:t>
            </w:r>
          </w:p>
        </w:tc>
      </w:tr>
      <w:tr w:rsidR="00A211B5" w:rsidRPr="00700CB4" w14:paraId="2395ABAE" w14:textId="77777777" w:rsidTr="00845C66">
        <w:tc>
          <w:tcPr>
            <w:tcW w:w="3731" w:type="dxa"/>
          </w:tcPr>
          <w:p w14:paraId="32B70579" w14:textId="77777777" w:rsidR="00A211B5" w:rsidRPr="00700CB4" w:rsidRDefault="00040BAE" w:rsidP="00A97494">
            <w:pPr>
              <w:spacing w:after="0"/>
              <w:rPr>
                <w:rFonts w:ascii="Times New Roman" w:hAnsi="Times New Roman" w:cs="Times New Roman"/>
              </w:rPr>
            </w:pPr>
            <w:r w:rsidRPr="00040BAE">
              <w:rPr>
                <w:rFonts w:ascii="Times New Roman" w:hAnsi="Times New Roman" w:cs="Times New Roman"/>
              </w:rPr>
              <w:lastRenderedPageBreak/>
              <w:t>Жилищно-коммунальное хозяйство.</w:t>
            </w:r>
          </w:p>
        </w:tc>
        <w:tc>
          <w:tcPr>
            <w:tcW w:w="5812" w:type="dxa"/>
          </w:tcPr>
          <w:p w14:paraId="3259B68B"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улучшение качества предоставляемых услуг;</w:t>
            </w:r>
          </w:p>
          <w:p w14:paraId="36BCC631" w14:textId="77777777" w:rsidR="00040BAE" w:rsidRPr="00040BAE" w:rsidRDefault="00040BAE" w:rsidP="00A97494">
            <w:pPr>
              <w:spacing w:after="0"/>
              <w:jc w:val="both"/>
              <w:rPr>
                <w:rFonts w:ascii="Times New Roman" w:hAnsi="Times New Roman" w:cs="Times New Roman"/>
              </w:rPr>
            </w:pPr>
            <w:r w:rsidRPr="00040BAE">
              <w:rPr>
                <w:rFonts w:ascii="Times New Roman" w:hAnsi="Times New Roman" w:cs="Times New Roman"/>
              </w:rPr>
              <w:t>-повышение эффективности использования топливно-энергетических ресурсов;</w:t>
            </w:r>
          </w:p>
          <w:p w14:paraId="030C1B86"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реализация приоритетного национального проекта «Доступное и комфортное жилье»;</w:t>
            </w:r>
          </w:p>
          <w:p w14:paraId="02888F5E"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снижение цен на коммунальные услуги;</w:t>
            </w:r>
          </w:p>
          <w:p w14:paraId="4BF0B8A8" w14:textId="77777777" w:rsidR="00A211B5"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модернизация и замена отслуживших срок систем водоснабжения, электроснабжения, теплоснабжения.</w:t>
            </w:r>
          </w:p>
        </w:tc>
        <w:tc>
          <w:tcPr>
            <w:tcW w:w="6095" w:type="dxa"/>
          </w:tcPr>
          <w:p w14:paraId="6CE8D5A6"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высокая стоимость жилищно-коммунальных услуг;</w:t>
            </w:r>
          </w:p>
          <w:p w14:paraId="3B592496"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высокий уровень износа жилищно-коммунальной инфраструктуры;</w:t>
            </w:r>
          </w:p>
          <w:p w14:paraId="65DD5BE4"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банкротство предприятий, оказывающих коммунальные услуги;</w:t>
            </w:r>
          </w:p>
          <w:p w14:paraId="781B2C04" w14:textId="77777777" w:rsidR="00040BAE"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низкое качество оказываемых услуг и низкая платежеспособность населения;</w:t>
            </w:r>
          </w:p>
          <w:p w14:paraId="45748EC3" w14:textId="77777777" w:rsidR="00A211B5" w:rsidRPr="00040BAE" w:rsidRDefault="00F93D2B" w:rsidP="00A97494">
            <w:pPr>
              <w:spacing w:after="0"/>
              <w:jc w:val="both"/>
              <w:rPr>
                <w:rFonts w:ascii="Times New Roman" w:hAnsi="Times New Roman" w:cs="Times New Roman"/>
              </w:rPr>
            </w:pPr>
            <w:r>
              <w:rPr>
                <w:rFonts w:ascii="Times New Roman" w:hAnsi="Times New Roman" w:cs="Times New Roman"/>
              </w:rPr>
              <w:t>-</w:t>
            </w:r>
            <w:r w:rsidR="00040BAE" w:rsidRPr="00040BAE">
              <w:rPr>
                <w:rFonts w:ascii="Times New Roman" w:hAnsi="Times New Roman" w:cs="Times New Roman"/>
              </w:rPr>
              <w:t>невыполнение обязательств по содержанию и ремонту жилья.</w:t>
            </w:r>
          </w:p>
        </w:tc>
      </w:tr>
    </w:tbl>
    <w:p w14:paraId="3FE7E7B6" w14:textId="77777777" w:rsidR="00367152" w:rsidRPr="002E6F5E" w:rsidRDefault="00367152" w:rsidP="00A97494">
      <w:pPr>
        <w:shd w:val="clear" w:color="auto" w:fill="FFFFFF"/>
        <w:spacing w:before="225"/>
        <w:rPr>
          <w:rFonts w:ascii="Times New Roman" w:eastAsia="Times New Roman" w:hAnsi="Times New Roman" w:cs="Times New Roman"/>
          <w:color w:val="4F575C"/>
        </w:rPr>
      </w:pPr>
    </w:p>
    <w:p w14:paraId="3EB0FF1E" w14:textId="77777777" w:rsidR="00367152" w:rsidRDefault="00367152" w:rsidP="00A97494">
      <w:pPr>
        <w:pStyle w:val="21"/>
        <w:keepNext/>
        <w:widowControl w:val="0"/>
        <w:spacing w:after="0" w:line="276" w:lineRule="auto"/>
        <w:ind w:left="0" w:firstLine="800"/>
        <w:jc w:val="both"/>
        <w:rPr>
          <w:rFonts w:ascii="Times New Roman" w:eastAsia="Calibri" w:hAnsi="Times New Roman" w:cs="Times New Roman"/>
          <w:color w:val="000000"/>
          <w:sz w:val="28"/>
          <w:szCs w:val="28"/>
        </w:rPr>
        <w:sectPr w:rsidR="00367152" w:rsidSect="00367152">
          <w:pgSz w:w="16838" w:h="11906" w:orient="landscape"/>
          <w:pgMar w:top="1701" w:right="567" w:bottom="567" w:left="567" w:header="709" w:footer="709" w:gutter="0"/>
          <w:cols w:space="708"/>
          <w:docGrid w:linePitch="360"/>
        </w:sectPr>
      </w:pPr>
    </w:p>
    <w:p w14:paraId="2737FF1C" w14:textId="77777777" w:rsidR="009A1FF7" w:rsidRPr="00D27E4A" w:rsidRDefault="009A1FF7" w:rsidP="00A97494">
      <w:pPr>
        <w:keepNext/>
        <w:widowControl w:val="0"/>
        <w:spacing w:after="0"/>
        <w:ind w:left="720"/>
        <w:jc w:val="center"/>
        <w:rPr>
          <w:rFonts w:ascii="Times New Roman" w:eastAsia="Times New Roman" w:hAnsi="Times New Roman" w:cs="Times New Roman"/>
          <w:b/>
          <w:iCs/>
          <w:sz w:val="28"/>
          <w:szCs w:val="28"/>
        </w:rPr>
      </w:pPr>
      <w:r w:rsidRPr="00D27E4A">
        <w:rPr>
          <w:rFonts w:ascii="Times New Roman" w:eastAsia="Times New Roman" w:hAnsi="Times New Roman" w:cs="Times New Roman"/>
          <w:b/>
          <w:iCs/>
          <w:sz w:val="28"/>
          <w:szCs w:val="28"/>
        </w:rPr>
        <w:lastRenderedPageBreak/>
        <w:t>Основные проблемы:</w:t>
      </w:r>
    </w:p>
    <w:p w14:paraId="2A42AD84" w14:textId="77777777" w:rsidR="009A1FF7" w:rsidRPr="00D27E4A" w:rsidRDefault="009A1FF7" w:rsidP="00A97494">
      <w:pPr>
        <w:keepNext/>
        <w:widowControl w:val="0"/>
        <w:spacing w:after="0"/>
        <w:ind w:firstLine="708"/>
        <w:jc w:val="both"/>
        <w:rPr>
          <w:rFonts w:ascii="Times New Roman" w:eastAsia="Times New Roman" w:hAnsi="Times New Roman" w:cs="Times New Roman"/>
          <w:sz w:val="28"/>
          <w:szCs w:val="28"/>
        </w:rPr>
      </w:pPr>
      <w:r w:rsidRPr="00D27E4A">
        <w:rPr>
          <w:rFonts w:ascii="Times New Roman" w:eastAsia="Times New Roman" w:hAnsi="Times New Roman" w:cs="Times New Roman"/>
          <w:sz w:val="28"/>
          <w:szCs w:val="28"/>
        </w:rPr>
        <w:t xml:space="preserve">В результате проведённого анализа социально-экономического положения </w:t>
      </w:r>
      <w:r w:rsidR="00D27E4A" w:rsidRPr="00D27E4A">
        <w:rPr>
          <w:rFonts w:ascii="Times New Roman" w:eastAsia="Times New Roman" w:hAnsi="Times New Roman" w:cs="Times New Roman"/>
          <w:sz w:val="28"/>
          <w:szCs w:val="28"/>
        </w:rPr>
        <w:t>Заринского района определен</w:t>
      </w:r>
      <w:r w:rsidRPr="00D27E4A">
        <w:rPr>
          <w:rFonts w:ascii="Times New Roman" w:eastAsia="Times New Roman" w:hAnsi="Times New Roman" w:cs="Times New Roman"/>
          <w:sz w:val="28"/>
          <w:szCs w:val="28"/>
        </w:rPr>
        <w:t xml:space="preserve"> перечень наиболее значимых проблем:</w:t>
      </w:r>
    </w:p>
    <w:p w14:paraId="5B075A59" w14:textId="77777777" w:rsidR="009A1FF7" w:rsidRPr="00587006"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н</w:t>
      </w:r>
      <w:r w:rsidR="009A1FF7" w:rsidRPr="00587006">
        <w:rPr>
          <w:rFonts w:ascii="Times New Roman" w:eastAsia="Times New Roman" w:hAnsi="Times New Roman" w:cs="Times New Roman"/>
          <w:sz w:val="28"/>
          <w:szCs w:val="28"/>
        </w:rPr>
        <w:t xml:space="preserve">изкая эффективность использования местных природных ресурсов, в том числе в связи с отсутствием </w:t>
      </w:r>
      <w:r w:rsidR="00587006" w:rsidRPr="00587006">
        <w:rPr>
          <w:rFonts w:ascii="Times New Roman" w:eastAsia="Times New Roman" w:hAnsi="Times New Roman" w:cs="Times New Roman"/>
          <w:sz w:val="28"/>
          <w:szCs w:val="28"/>
        </w:rPr>
        <w:t>полного цикла</w:t>
      </w:r>
      <w:r w:rsidR="009A1FF7" w:rsidRPr="00587006">
        <w:rPr>
          <w:rFonts w:ascii="Times New Roman" w:eastAsia="Times New Roman" w:hAnsi="Times New Roman" w:cs="Times New Roman"/>
          <w:sz w:val="28"/>
          <w:szCs w:val="28"/>
        </w:rPr>
        <w:t xml:space="preserve"> перераб</w:t>
      </w:r>
      <w:r w:rsidR="00587006">
        <w:rPr>
          <w:rFonts w:ascii="Times New Roman" w:eastAsia="Times New Roman" w:hAnsi="Times New Roman" w:cs="Times New Roman"/>
          <w:sz w:val="28"/>
          <w:szCs w:val="28"/>
        </w:rPr>
        <w:t>отки местных природных ресурсов</w:t>
      </w:r>
      <w:r w:rsidR="00587006" w:rsidRPr="00587006">
        <w:rPr>
          <w:rFonts w:ascii="Times New Roman" w:eastAsia="Times New Roman" w:hAnsi="Times New Roman" w:cs="Times New Roman"/>
          <w:sz w:val="28"/>
          <w:szCs w:val="28"/>
        </w:rPr>
        <w:t>;</w:t>
      </w:r>
    </w:p>
    <w:p w14:paraId="4421E76B" w14:textId="77777777" w:rsidR="009A1FF7" w:rsidRPr="00587006"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н</w:t>
      </w:r>
      <w:r w:rsidR="009A1FF7" w:rsidRPr="00587006">
        <w:rPr>
          <w:rFonts w:ascii="Times New Roman" w:eastAsia="Times New Roman" w:hAnsi="Times New Roman" w:cs="Times New Roman"/>
          <w:sz w:val="28"/>
          <w:szCs w:val="28"/>
        </w:rPr>
        <w:t>изкий уровень инвестиционной привлекательности района;</w:t>
      </w:r>
    </w:p>
    <w:p w14:paraId="63B7BA9A" w14:textId="77777777" w:rsidR="009A1FF7" w:rsidRPr="004337D0"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с</w:t>
      </w:r>
      <w:r w:rsidR="009A1FF7" w:rsidRPr="004337D0">
        <w:rPr>
          <w:rFonts w:ascii="Times New Roman" w:eastAsia="Times New Roman" w:hAnsi="Times New Roman" w:cs="Times New Roman"/>
          <w:sz w:val="28"/>
          <w:szCs w:val="28"/>
        </w:rPr>
        <w:t>окращение численности населения в связи с миграци</w:t>
      </w:r>
      <w:r w:rsidR="00DA1C99" w:rsidRPr="004337D0">
        <w:rPr>
          <w:rFonts w:ascii="Times New Roman" w:eastAsia="Times New Roman" w:hAnsi="Times New Roman" w:cs="Times New Roman"/>
          <w:sz w:val="28"/>
          <w:szCs w:val="28"/>
        </w:rPr>
        <w:t>ей</w:t>
      </w:r>
      <w:r w:rsidR="006B4909">
        <w:rPr>
          <w:rFonts w:ascii="Times New Roman" w:eastAsia="Times New Roman" w:hAnsi="Times New Roman" w:cs="Times New Roman"/>
          <w:sz w:val="28"/>
          <w:szCs w:val="28"/>
        </w:rPr>
        <w:t xml:space="preserve"> </w:t>
      </w:r>
      <w:r w:rsidR="004337D0" w:rsidRPr="004337D0">
        <w:rPr>
          <w:rFonts w:ascii="Times New Roman" w:eastAsia="Times New Roman" w:hAnsi="Times New Roman" w:cs="Times New Roman"/>
          <w:sz w:val="28"/>
          <w:szCs w:val="28"/>
        </w:rPr>
        <w:t>и</w:t>
      </w:r>
      <w:r w:rsidR="006B4909">
        <w:rPr>
          <w:rFonts w:ascii="Times New Roman" w:eastAsia="Times New Roman" w:hAnsi="Times New Roman" w:cs="Times New Roman"/>
          <w:sz w:val="28"/>
          <w:szCs w:val="28"/>
        </w:rPr>
        <w:t xml:space="preserve"> </w:t>
      </w:r>
      <w:r w:rsidR="00DA1C99" w:rsidRPr="004337D0">
        <w:rPr>
          <w:rFonts w:ascii="Times New Roman" w:eastAsia="Times New Roman" w:hAnsi="Times New Roman" w:cs="Times New Roman"/>
          <w:sz w:val="28"/>
          <w:szCs w:val="28"/>
        </w:rPr>
        <w:t>естественной убылью</w:t>
      </w:r>
      <w:r w:rsidR="009A1FF7" w:rsidRPr="004337D0">
        <w:rPr>
          <w:rFonts w:ascii="Times New Roman" w:eastAsia="Times New Roman" w:hAnsi="Times New Roman" w:cs="Times New Roman"/>
          <w:sz w:val="28"/>
          <w:szCs w:val="28"/>
        </w:rPr>
        <w:t xml:space="preserve"> населения;</w:t>
      </w:r>
    </w:p>
    <w:p w14:paraId="1A7E91C5" w14:textId="77777777" w:rsidR="009A1FF7" w:rsidRPr="004337D0" w:rsidRDefault="00427223"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4337D0" w:rsidRPr="004337D0">
        <w:rPr>
          <w:rFonts w:ascii="Times New Roman" w:eastAsia="Times New Roman" w:hAnsi="Times New Roman" w:cs="Times New Roman"/>
          <w:sz w:val="28"/>
          <w:szCs w:val="28"/>
        </w:rPr>
        <w:t>изкая</w:t>
      </w:r>
      <w:r w:rsidR="007955D2">
        <w:rPr>
          <w:rFonts w:ascii="Times New Roman" w:eastAsia="Times New Roman" w:hAnsi="Times New Roman" w:cs="Times New Roman"/>
          <w:sz w:val="28"/>
          <w:szCs w:val="28"/>
        </w:rPr>
        <w:t xml:space="preserve"> </w:t>
      </w:r>
      <w:r w:rsidR="004337D0" w:rsidRPr="004337D0">
        <w:rPr>
          <w:rFonts w:ascii="Times New Roman" w:eastAsia="Times New Roman" w:hAnsi="Times New Roman" w:cs="Times New Roman"/>
          <w:sz w:val="28"/>
          <w:szCs w:val="28"/>
        </w:rPr>
        <w:t xml:space="preserve">привлекательность </w:t>
      </w:r>
      <w:r w:rsidR="009A1FF7" w:rsidRPr="004337D0">
        <w:rPr>
          <w:rFonts w:ascii="Times New Roman" w:eastAsia="Times New Roman" w:hAnsi="Times New Roman" w:cs="Times New Roman"/>
          <w:sz w:val="28"/>
          <w:szCs w:val="28"/>
        </w:rPr>
        <w:t>сельскохозяйственного труда;</w:t>
      </w:r>
    </w:p>
    <w:p w14:paraId="04AAF4A8" w14:textId="77777777" w:rsidR="009A1FF7" w:rsidRPr="00427223"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п</w:t>
      </w:r>
      <w:r w:rsidR="009A1FF7" w:rsidRPr="00427223">
        <w:rPr>
          <w:rFonts w:ascii="Times New Roman" w:eastAsia="Times New Roman" w:hAnsi="Times New Roman" w:cs="Times New Roman"/>
          <w:sz w:val="28"/>
          <w:szCs w:val="28"/>
        </w:rPr>
        <w:t xml:space="preserve">роблема занятости населения, несоответствие спроса и предложения на рынке труда, «старение» квалифицированных кадров и низкий уровень обновления кадров в системе </w:t>
      </w:r>
      <w:r w:rsidR="004337D0" w:rsidRPr="00427223">
        <w:rPr>
          <w:rFonts w:ascii="Times New Roman" w:eastAsia="Times New Roman" w:hAnsi="Times New Roman" w:cs="Times New Roman"/>
          <w:sz w:val="28"/>
          <w:szCs w:val="28"/>
        </w:rPr>
        <w:t xml:space="preserve">здравоохранения, </w:t>
      </w:r>
      <w:r w:rsidR="009A1FF7" w:rsidRPr="00427223">
        <w:rPr>
          <w:rFonts w:ascii="Times New Roman" w:eastAsia="Times New Roman" w:hAnsi="Times New Roman" w:cs="Times New Roman"/>
          <w:sz w:val="28"/>
          <w:szCs w:val="28"/>
        </w:rPr>
        <w:t>образования, культуры;</w:t>
      </w:r>
    </w:p>
    <w:p w14:paraId="2D788C73" w14:textId="77777777" w:rsidR="009A1FF7" w:rsidRPr="004337D0"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в</w:t>
      </w:r>
      <w:r w:rsidR="009A1FF7" w:rsidRPr="004337D0">
        <w:rPr>
          <w:rFonts w:ascii="Times New Roman" w:eastAsia="Times New Roman" w:hAnsi="Times New Roman" w:cs="Times New Roman"/>
          <w:sz w:val="28"/>
          <w:szCs w:val="28"/>
        </w:rPr>
        <w:t xml:space="preserve">ысокий уровень износа инженерной и коммунальной инфраструктуры, жилищного фонда, производственных фондов хозяйствующих субъектов и </w:t>
      </w:r>
      <w:r w:rsidR="004337D0" w:rsidRPr="004337D0">
        <w:rPr>
          <w:rFonts w:ascii="Times New Roman" w:eastAsia="Times New Roman" w:hAnsi="Times New Roman" w:cs="Times New Roman"/>
          <w:sz w:val="28"/>
          <w:szCs w:val="28"/>
        </w:rPr>
        <w:t>неполноценное</w:t>
      </w:r>
      <w:r w:rsidR="009A1FF7" w:rsidRPr="004337D0">
        <w:rPr>
          <w:rFonts w:ascii="Times New Roman" w:eastAsia="Times New Roman" w:hAnsi="Times New Roman" w:cs="Times New Roman"/>
          <w:sz w:val="28"/>
          <w:szCs w:val="28"/>
        </w:rPr>
        <w:t xml:space="preserve"> развитие материально-технической базы объектов социальной сферы;</w:t>
      </w:r>
    </w:p>
    <w:p w14:paraId="04B0F332" w14:textId="77777777" w:rsidR="009A1FF7" w:rsidRPr="003443B2"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н</w:t>
      </w:r>
      <w:r w:rsidR="009A1FF7" w:rsidRPr="003443B2">
        <w:rPr>
          <w:rFonts w:ascii="Times New Roman" w:eastAsia="Times New Roman" w:hAnsi="Times New Roman" w:cs="Times New Roman"/>
          <w:sz w:val="28"/>
          <w:szCs w:val="28"/>
        </w:rPr>
        <w:t xml:space="preserve">едостаточно развитая транспортная инфраструктура, </w:t>
      </w:r>
      <w:r w:rsidR="003443B2" w:rsidRPr="003443B2">
        <w:rPr>
          <w:rFonts w:ascii="Times New Roman" w:eastAsia="Times New Roman" w:hAnsi="Times New Roman" w:cs="Times New Roman"/>
          <w:sz w:val="28"/>
          <w:szCs w:val="28"/>
        </w:rPr>
        <w:t>низкое</w:t>
      </w:r>
      <w:r w:rsidR="009A1FF7" w:rsidRPr="003443B2">
        <w:rPr>
          <w:rFonts w:ascii="Times New Roman" w:eastAsia="Times New Roman" w:hAnsi="Times New Roman" w:cs="Times New Roman"/>
          <w:sz w:val="28"/>
          <w:szCs w:val="28"/>
        </w:rPr>
        <w:t xml:space="preserve"> качество автомобильных дорог общего пользования;</w:t>
      </w:r>
    </w:p>
    <w:p w14:paraId="136E695C" w14:textId="77777777" w:rsidR="009A1FF7" w:rsidRPr="003443B2"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н</w:t>
      </w:r>
      <w:r w:rsidR="009A1FF7" w:rsidRPr="003443B2">
        <w:rPr>
          <w:rFonts w:ascii="Times New Roman" w:eastAsia="Times New Roman" w:hAnsi="Times New Roman" w:cs="Times New Roman"/>
          <w:sz w:val="28"/>
          <w:szCs w:val="28"/>
        </w:rPr>
        <w:t>едостаточный уровень бла</w:t>
      </w:r>
      <w:r w:rsidR="00427223">
        <w:rPr>
          <w:rFonts w:ascii="Times New Roman" w:eastAsia="Times New Roman" w:hAnsi="Times New Roman" w:cs="Times New Roman"/>
          <w:sz w:val="28"/>
          <w:szCs w:val="28"/>
        </w:rPr>
        <w:t>гоустройства населенных пунктов;</w:t>
      </w:r>
    </w:p>
    <w:p w14:paraId="0DCC97A3" w14:textId="77777777" w:rsidR="009A1FF7" w:rsidRPr="003443B2"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с</w:t>
      </w:r>
      <w:r w:rsidR="009A1FF7" w:rsidRPr="003443B2">
        <w:rPr>
          <w:rFonts w:ascii="Times New Roman" w:eastAsia="Times New Roman" w:hAnsi="Times New Roman" w:cs="Times New Roman"/>
          <w:sz w:val="28"/>
          <w:szCs w:val="28"/>
        </w:rPr>
        <w:t xml:space="preserve">окращение количества субъектов малого предпринимательства. </w:t>
      </w:r>
    </w:p>
    <w:p w14:paraId="7CE1F7F1" w14:textId="77777777" w:rsidR="009A1FF7" w:rsidRPr="00427223" w:rsidRDefault="009A1FF7" w:rsidP="00A97494">
      <w:pPr>
        <w:keepNext/>
        <w:widowControl w:val="0"/>
        <w:jc w:val="both"/>
        <w:rPr>
          <w:rFonts w:ascii="Times New Roman" w:eastAsia="Times New Roman" w:hAnsi="Times New Roman" w:cs="Times New Roman"/>
          <w:sz w:val="28"/>
          <w:szCs w:val="28"/>
        </w:rPr>
      </w:pPr>
    </w:p>
    <w:p w14:paraId="03F1CD71" w14:textId="77777777" w:rsidR="009A1FF7" w:rsidRPr="00427223" w:rsidRDefault="009A1FF7" w:rsidP="00A97494">
      <w:pPr>
        <w:keepNext/>
        <w:widowControl w:val="0"/>
        <w:spacing w:after="0"/>
        <w:ind w:left="720"/>
        <w:jc w:val="center"/>
        <w:rPr>
          <w:rFonts w:ascii="Times New Roman" w:eastAsia="Times New Roman" w:hAnsi="Times New Roman" w:cs="Times New Roman"/>
          <w:b/>
          <w:iCs/>
          <w:sz w:val="28"/>
          <w:szCs w:val="28"/>
        </w:rPr>
      </w:pPr>
      <w:r w:rsidRPr="00427223">
        <w:rPr>
          <w:rFonts w:ascii="Times New Roman" w:eastAsia="Times New Roman" w:hAnsi="Times New Roman" w:cs="Times New Roman"/>
          <w:b/>
          <w:iCs/>
          <w:sz w:val="28"/>
          <w:szCs w:val="28"/>
        </w:rPr>
        <w:t>Конкурентные преимущества:</w:t>
      </w:r>
    </w:p>
    <w:p w14:paraId="6E632950" w14:textId="77777777" w:rsidR="00427223" w:rsidRPr="00427223"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н</w:t>
      </w:r>
      <w:r w:rsidR="00427223" w:rsidRPr="00427223">
        <w:rPr>
          <w:rFonts w:ascii="Times New Roman" w:eastAsia="Times New Roman" w:hAnsi="Times New Roman" w:cs="Times New Roman"/>
          <w:sz w:val="28"/>
          <w:szCs w:val="28"/>
        </w:rPr>
        <w:t>аличие свободных земельных участков на территории района для открытия и развития новых предприятий различной прои</w:t>
      </w:r>
      <w:r w:rsidR="00427223">
        <w:rPr>
          <w:rFonts w:ascii="Times New Roman" w:eastAsia="Times New Roman" w:hAnsi="Times New Roman" w:cs="Times New Roman"/>
          <w:sz w:val="28"/>
          <w:szCs w:val="28"/>
        </w:rPr>
        <w:t>зводственной направленности;</w:t>
      </w:r>
    </w:p>
    <w:p w14:paraId="6D34C3EB" w14:textId="77777777" w:rsidR="0014377C"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т</w:t>
      </w:r>
      <w:r w:rsidR="00427223" w:rsidRPr="00427223">
        <w:rPr>
          <w:rFonts w:ascii="Times New Roman" w:eastAsia="Times New Roman" w:hAnsi="Times New Roman" w:cs="Times New Roman"/>
          <w:sz w:val="28"/>
          <w:szCs w:val="28"/>
        </w:rPr>
        <w:t xml:space="preserve">ранспортно-логистический потенциал, определяемый удобством географического положения района, граничащего с Кемеровской областью, Залесовским, Косихинским, Кытмановским и Первомайским районами Алтайского края; </w:t>
      </w:r>
    </w:p>
    <w:p w14:paraId="1C4CF0E8" w14:textId="77777777" w:rsidR="00427223" w:rsidRPr="00427223" w:rsidRDefault="0014377C"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sidRPr="00427223">
        <w:rPr>
          <w:rFonts w:ascii="Times New Roman" w:eastAsia="Times New Roman" w:hAnsi="Times New Roman" w:cs="Times New Roman"/>
          <w:sz w:val="28"/>
          <w:szCs w:val="28"/>
        </w:rPr>
        <w:t>по территории района проходит железнодорожная магистраль; имеются свободные тупики. Таким образом, транспортно-логистический потенциал создаёт широкие возможности доступа к разнообразным источникам сырья и рынкам сбыта, а также возможности дистрибуции потребительских</w:t>
      </w:r>
      <w:r w:rsidR="00427223">
        <w:rPr>
          <w:rFonts w:ascii="Times New Roman" w:eastAsia="Times New Roman" w:hAnsi="Times New Roman" w:cs="Times New Roman"/>
          <w:sz w:val="28"/>
          <w:szCs w:val="28"/>
        </w:rPr>
        <w:t xml:space="preserve"> товаров;</w:t>
      </w:r>
    </w:p>
    <w:p w14:paraId="4EC2A25D" w14:textId="77777777" w:rsidR="00427223" w:rsidRPr="00427223"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н</w:t>
      </w:r>
      <w:r w:rsidR="00427223" w:rsidRPr="00427223">
        <w:rPr>
          <w:rFonts w:ascii="Times New Roman" w:eastAsia="Times New Roman" w:hAnsi="Times New Roman" w:cs="Times New Roman"/>
          <w:sz w:val="28"/>
          <w:szCs w:val="28"/>
        </w:rPr>
        <w:t>аличие свободных резервов на подключение к источникам энергоснабжения</w:t>
      </w:r>
      <w:r w:rsidR="00427223">
        <w:rPr>
          <w:rFonts w:ascii="Times New Roman" w:eastAsia="Times New Roman" w:hAnsi="Times New Roman" w:cs="Times New Roman"/>
          <w:sz w:val="28"/>
          <w:szCs w:val="28"/>
        </w:rPr>
        <w:t>;</w:t>
      </w:r>
    </w:p>
    <w:p w14:paraId="1BDB9876" w14:textId="77777777" w:rsidR="00427223" w:rsidRPr="00427223"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п</w:t>
      </w:r>
      <w:r w:rsidR="00427223" w:rsidRPr="00427223">
        <w:rPr>
          <w:rFonts w:ascii="Times New Roman" w:eastAsia="Times New Roman" w:hAnsi="Times New Roman" w:cs="Times New Roman"/>
          <w:sz w:val="28"/>
          <w:szCs w:val="28"/>
        </w:rPr>
        <w:t>риродно-ресурсный потенциал: более сотни месторождений полезных ископаемых (разведанные запасы известняков, глин, природного камня), в т.ч. Аламбайский, Мунгайский з</w:t>
      </w:r>
      <w:r w:rsidR="00427223">
        <w:rPr>
          <w:rFonts w:ascii="Times New Roman" w:eastAsia="Times New Roman" w:hAnsi="Times New Roman" w:cs="Times New Roman"/>
          <w:sz w:val="28"/>
          <w:szCs w:val="28"/>
        </w:rPr>
        <w:t>олотые прииски;</w:t>
      </w:r>
    </w:p>
    <w:p w14:paraId="5274B611" w14:textId="77777777" w:rsidR="00427223"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н</w:t>
      </w:r>
      <w:r w:rsidR="00427223" w:rsidRPr="00427223">
        <w:rPr>
          <w:rFonts w:ascii="Times New Roman" w:eastAsia="Times New Roman" w:hAnsi="Times New Roman" w:cs="Times New Roman"/>
          <w:sz w:val="28"/>
          <w:szCs w:val="28"/>
        </w:rPr>
        <w:t xml:space="preserve">аличие сельскохозяйственной сырьевой </w:t>
      </w:r>
      <w:r w:rsidR="00427223">
        <w:rPr>
          <w:rFonts w:ascii="Times New Roman" w:eastAsia="Times New Roman" w:hAnsi="Times New Roman" w:cs="Times New Roman"/>
          <w:sz w:val="28"/>
          <w:szCs w:val="28"/>
        </w:rPr>
        <w:t>(в т.ч. кормовой) базы в районе;</w:t>
      </w:r>
    </w:p>
    <w:p w14:paraId="627983CA" w14:textId="0055B956" w:rsidR="009A1FF7" w:rsidRDefault="008172E4" w:rsidP="00A97494">
      <w:pPr>
        <w:keepNext/>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7223">
        <w:rPr>
          <w:rFonts w:ascii="Times New Roman" w:eastAsia="Times New Roman" w:hAnsi="Times New Roman" w:cs="Times New Roman"/>
          <w:sz w:val="28"/>
          <w:szCs w:val="28"/>
        </w:rPr>
        <w:t>н</w:t>
      </w:r>
      <w:r w:rsidR="00427223" w:rsidRPr="00427223">
        <w:rPr>
          <w:rFonts w:ascii="Times New Roman" w:eastAsia="Times New Roman" w:hAnsi="Times New Roman" w:cs="Times New Roman"/>
          <w:sz w:val="28"/>
          <w:szCs w:val="28"/>
        </w:rPr>
        <w:t xml:space="preserve">аличие возможности создания сельскохозяйственных и перерабатывающих </w:t>
      </w:r>
      <w:r w:rsidR="00427223" w:rsidRPr="00427223">
        <w:rPr>
          <w:rFonts w:ascii="Times New Roman" w:eastAsia="Times New Roman" w:hAnsi="Times New Roman" w:cs="Times New Roman"/>
          <w:sz w:val="28"/>
          <w:szCs w:val="28"/>
        </w:rPr>
        <w:lastRenderedPageBreak/>
        <w:t>производств.</w:t>
      </w:r>
    </w:p>
    <w:p w14:paraId="73B3BED4" w14:textId="77777777" w:rsidR="00667C1E" w:rsidRDefault="00667C1E" w:rsidP="00A97494">
      <w:pPr>
        <w:keepNext/>
        <w:widowControl w:val="0"/>
        <w:spacing w:after="0"/>
        <w:jc w:val="both"/>
        <w:rPr>
          <w:rFonts w:ascii="Times New Roman" w:eastAsia="Times New Roman" w:hAnsi="Times New Roman" w:cs="Times New Roman"/>
          <w:sz w:val="28"/>
          <w:szCs w:val="28"/>
        </w:rPr>
      </w:pPr>
    </w:p>
    <w:p w14:paraId="25DCEA58" w14:textId="77777777" w:rsidR="009A1FF7" w:rsidRPr="00576B9B" w:rsidRDefault="009A1FF7" w:rsidP="00A97494">
      <w:pPr>
        <w:pStyle w:val="a3"/>
        <w:keepNext/>
        <w:widowControl w:val="0"/>
        <w:numPr>
          <w:ilvl w:val="0"/>
          <w:numId w:val="11"/>
        </w:numPr>
        <w:autoSpaceDE w:val="0"/>
        <w:autoSpaceDN w:val="0"/>
        <w:adjustRightInd w:val="0"/>
        <w:spacing w:line="276" w:lineRule="auto"/>
        <w:jc w:val="center"/>
        <w:rPr>
          <w:rFonts w:ascii="Times New Roman" w:eastAsia="Times New Roman" w:hAnsi="Times New Roman" w:cs="Times New Roman"/>
          <w:b/>
          <w:sz w:val="28"/>
          <w:szCs w:val="28"/>
        </w:rPr>
      </w:pPr>
      <w:bookmarkStart w:id="2" w:name="_Toc448502100"/>
      <w:r w:rsidRPr="00576B9B">
        <w:rPr>
          <w:rFonts w:ascii="Times New Roman" w:eastAsia="Times New Roman" w:hAnsi="Times New Roman" w:cs="Times New Roman"/>
          <w:b/>
          <w:sz w:val="28"/>
          <w:szCs w:val="28"/>
        </w:rPr>
        <w:t>Цели и задачи социально-экономического развития муниципального образования</w:t>
      </w:r>
      <w:bookmarkEnd w:id="2"/>
      <w:r w:rsidRPr="00576B9B">
        <w:rPr>
          <w:rFonts w:ascii="Times New Roman" w:eastAsia="Times New Roman" w:hAnsi="Times New Roman" w:cs="Times New Roman"/>
          <w:b/>
          <w:sz w:val="28"/>
          <w:szCs w:val="28"/>
        </w:rPr>
        <w:t xml:space="preserve">, ожидаемые </w:t>
      </w:r>
      <w:r w:rsidR="00817908">
        <w:rPr>
          <w:rFonts w:ascii="Times New Roman" w:eastAsia="Times New Roman" w:hAnsi="Times New Roman" w:cs="Times New Roman"/>
          <w:b/>
          <w:sz w:val="28"/>
          <w:szCs w:val="28"/>
        </w:rPr>
        <w:t>результаты реализации Стратегии</w:t>
      </w:r>
    </w:p>
    <w:p w14:paraId="2716FF12" w14:textId="77777777" w:rsidR="00576B9B" w:rsidRDefault="00576B9B" w:rsidP="00A97494">
      <w:pPr>
        <w:suppressAutoHyphens/>
        <w:spacing w:after="0"/>
        <w:ind w:firstLine="709"/>
        <w:jc w:val="both"/>
        <w:rPr>
          <w:rFonts w:ascii="Times New Roman" w:eastAsia="Times New Roman" w:hAnsi="Times New Roman" w:cs="Times New Roman"/>
          <w:sz w:val="28"/>
          <w:szCs w:val="28"/>
        </w:rPr>
      </w:pPr>
    </w:p>
    <w:p w14:paraId="38442BDB" w14:textId="77777777" w:rsidR="009A1FF7" w:rsidRPr="00576B9B" w:rsidRDefault="00576B9B" w:rsidP="00A97494">
      <w:pPr>
        <w:suppressAutoHyphens/>
        <w:spacing w:after="0"/>
        <w:ind w:firstLine="709"/>
        <w:jc w:val="both"/>
        <w:rPr>
          <w:rFonts w:ascii="Times New Roman" w:eastAsia="Times New Roman" w:hAnsi="Times New Roman" w:cs="Times New Roman"/>
          <w:sz w:val="28"/>
          <w:szCs w:val="28"/>
        </w:rPr>
      </w:pPr>
      <w:r w:rsidRPr="00576B9B">
        <w:rPr>
          <w:rFonts w:ascii="Times New Roman" w:eastAsia="Times New Roman" w:hAnsi="Times New Roman" w:cs="Times New Roman"/>
          <w:sz w:val="28"/>
          <w:szCs w:val="28"/>
        </w:rPr>
        <w:t xml:space="preserve">Главной целью Стратегии муниципального образования </w:t>
      </w:r>
      <w:r>
        <w:rPr>
          <w:rFonts w:ascii="Times New Roman" w:eastAsia="Times New Roman" w:hAnsi="Times New Roman" w:cs="Times New Roman"/>
          <w:sz w:val="28"/>
          <w:szCs w:val="28"/>
        </w:rPr>
        <w:t>Заринский</w:t>
      </w:r>
      <w:r w:rsidRPr="00576B9B">
        <w:rPr>
          <w:rFonts w:ascii="Times New Roman" w:eastAsia="Times New Roman" w:hAnsi="Times New Roman" w:cs="Times New Roman"/>
          <w:sz w:val="28"/>
          <w:szCs w:val="28"/>
        </w:rPr>
        <w:t xml:space="preserve"> район Алтайского края до 2035 года является </w:t>
      </w:r>
      <w:r>
        <w:rPr>
          <w:rFonts w:ascii="Times New Roman" w:eastAsia="Times New Roman" w:hAnsi="Times New Roman" w:cs="Times New Roman"/>
          <w:sz w:val="28"/>
          <w:szCs w:val="28"/>
        </w:rPr>
        <w:t>улучшение</w:t>
      </w:r>
      <w:r w:rsidRPr="00576B9B">
        <w:rPr>
          <w:rFonts w:ascii="Times New Roman" w:eastAsia="Times New Roman" w:hAnsi="Times New Roman" w:cs="Times New Roman"/>
          <w:sz w:val="28"/>
          <w:szCs w:val="28"/>
        </w:rPr>
        <w:t xml:space="preserve"> качества жизни населения </w:t>
      </w:r>
      <w:r>
        <w:rPr>
          <w:rFonts w:ascii="Times New Roman" w:eastAsia="Times New Roman" w:hAnsi="Times New Roman" w:cs="Times New Roman"/>
          <w:sz w:val="28"/>
          <w:szCs w:val="28"/>
        </w:rPr>
        <w:t>Заринского</w:t>
      </w:r>
      <w:r w:rsidRPr="00576B9B">
        <w:rPr>
          <w:rFonts w:ascii="Times New Roman" w:eastAsia="Times New Roman" w:hAnsi="Times New Roman" w:cs="Times New Roman"/>
          <w:sz w:val="28"/>
          <w:szCs w:val="28"/>
        </w:rPr>
        <w:t xml:space="preserve"> района на основе эффективного использования потенциала района и положительной динамики социально-экономического развития.</w:t>
      </w:r>
    </w:p>
    <w:p w14:paraId="2A5353FD" w14:textId="77777777" w:rsidR="00576B9B" w:rsidRPr="00817908" w:rsidRDefault="00576B9B" w:rsidP="00A97494">
      <w:pPr>
        <w:suppressAutoHyphens/>
        <w:spacing w:after="0"/>
        <w:ind w:firstLine="709"/>
        <w:jc w:val="both"/>
        <w:rPr>
          <w:rFonts w:ascii="Times New Roman" w:eastAsia="Times New Roman" w:hAnsi="Times New Roman" w:cs="Times New Roman"/>
          <w:sz w:val="28"/>
          <w:szCs w:val="28"/>
        </w:rPr>
      </w:pPr>
      <w:r w:rsidRPr="00576B9B">
        <w:rPr>
          <w:rFonts w:ascii="Times New Roman" w:eastAsia="Times New Roman" w:hAnsi="Times New Roman" w:cs="Times New Roman"/>
          <w:sz w:val="28"/>
          <w:szCs w:val="28"/>
        </w:rPr>
        <w:t xml:space="preserve">Миссия муниципального образования </w:t>
      </w:r>
      <w:r>
        <w:rPr>
          <w:rFonts w:ascii="Times New Roman" w:eastAsia="Times New Roman" w:hAnsi="Times New Roman" w:cs="Times New Roman"/>
          <w:sz w:val="28"/>
          <w:szCs w:val="28"/>
        </w:rPr>
        <w:t xml:space="preserve">–Заринский </w:t>
      </w:r>
      <w:r w:rsidRPr="00576B9B">
        <w:rPr>
          <w:rFonts w:ascii="Times New Roman" w:eastAsia="Times New Roman" w:hAnsi="Times New Roman" w:cs="Times New Roman"/>
          <w:sz w:val="28"/>
          <w:szCs w:val="28"/>
        </w:rPr>
        <w:t xml:space="preserve">район – территория комфортного проживания и экологически устойчивой системы жизнедеятельности населения на основе экономического роста, обеспеченного развитием </w:t>
      </w:r>
      <w:r>
        <w:rPr>
          <w:rFonts w:ascii="Times New Roman" w:eastAsia="Times New Roman" w:hAnsi="Times New Roman" w:cs="Times New Roman"/>
          <w:sz w:val="28"/>
          <w:szCs w:val="28"/>
        </w:rPr>
        <w:t xml:space="preserve">промышленности и </w:t>
      </w:r>
      <w:r w:rsidRPr="00576B9B">
        <w:rPr>
          <w:rFonts w:ascii="Times New Roman" w:eastAsia="Times New Roman" w:hAnsi="Times New Roman" w:cs="Times New Roman"/>
          <w:sz w:val="28"/>
          <w:szCs w:val="28"/>
        </w:rPr>
        <w:t xml:space="preserve">сельского хозяйства, туризма и улучшением качества </w:t>
      </w:r>
      <w:r w:rsidRPr="00817908">
        <w:rPr>
          <w:rFonts w:ascii="Times New Roman" w:eastAsia="Times New Roman" w:hAnsi="Times New Roman" w:cs="Times New Roman"/>
          <w:sz w:val="28"/>
          <w:szCs w:val="28"/>
        </w:rPr>
        <w:t>окружающей среды.</w:t>
      </w:r>
    </w:p>
    <w:p w14:paraId="59C9EC2C" w14:textId="77777777" w:rsidR="00817908" w:rsidRDefault="00817908"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shd w:val="clear" w:color="auto" w:fill="FFFFFF"/>
        </w:rPr>
      </w:pPr>
    </w:p>
    <w:p w14:paraId="327636F7" w14:textId="77777777" w:rsidR="009A1FF7" w:rsidRPr="00817908" w:rsidRDefault="009A1FF7"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shd w:val="clear" w:color="auto" w:fill="FFFFFF"/>
        </w:rPr>
      </w:pPr>
      <w:r w:rsidRPr="00817908">
        <w:rPr>
          <w:rFonts w:ascii="Times New Roman" w:eastAsia="Calibri" w:hAnsi="Times New Roman" w:cs="Times New Roman"/>
          <w:b/>
          <w:color w:val="000000"/>
          <w:sz w:val="28"/>
          <w:szCs w:val="28"/>
          <w:shd w:val="clear" w:color="auto" w:fill="FFFFFF"/>
        </w:rPr>
        <w:t>Цель 1. Высокое качество жизн</w:t>
      </w:r>
      <w:r w:rsidR="00817908">
        <w:rPr>
          <w:rFonts w:ascii="Times New Roman" w:eastAsia="Calibri" w:hAnsi="Times New Roman" w:cs="Times New Roman"/>
          <w:b/>
          <w:color w:val="000000"/>
          <w:sz w:val="28"/>
          <w:szCs w:val="28"/>
          <w:shd w:val="clear" w:color="auto" w:fill="FFFFFF"/>
        </w:rPr>
        <w:t>и населения</w:t>
      </w:r>
    </w:p>
    <w:p w14:paraId="7C27798B" w14:textId="77777777" w:rsidR="00011858" w:rsidRPr="00817908" w:rsidRDefault="00011858" w:rsidP="00A97494">
      <w:pPr>
        <w:keepNext/>
        <w:widowControl w:val="0"/>
        <w:autoSpaceDE w:val="0"/>
        <w:autoSpaceDN w:val="0"/>
        <w:adjustRightInd w:val="0"/>
        <w:spacing w:after="0"/>
        <w:ind w:firstLine="720"/>
        <w:contextualSpacing/>
        <w:jc w:val="both"/>
        <w:rPr>
          <w:rFonts w:ascii="Times New Roman" w:eastAsia="Calibri" w:hAnsi="Times New Roman" w:cs="Times New Roman"/>
          <w:b/>
          <w:color w:val="000000"/>
          <w:sz w:val="28"/>
          <w:szCs w:val="28"/>
          <w:shd w:val="clear" w:color="auto" w:fill="FFFFFF"/>
        </w:rPr>
      </w:pPr>
    </w:p>
    <w:p w14:paraId="116EC535" w14:textId="77777777" w:rsidR="009A1FF7" w:rsidRPr="00817908"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b/>
          <w:color w:val="000000"/>
          <w:sz w:val="28"/>
          <w:szCs w:val="28"/>
          <w:shd w:val="clear" w:color="auto" w:fill="FFFFFF"/>
        </w:rPr>
      </w:pPr>
      <w:r w:rsidRPr="00817908">
        <w:rPr>
          <w:rFonts w:ascii="Times New Roman" w:eastAsia="Calibri" w:hAnsi="Times New Roman" w:cs="Times New Roman"/>
          <w:b/>
          <w:color w:val="000000"/>
          <w:sz w:val="28"/>
          <w:szCs w:val="28"/>
          <w:shd w:val="clear" w:color="auto" w:fill="FFFFFF"/>
        </w:rPr>
        <w:t>Задачи:</w:t>
      </w:r>
    </w:p>
    <w:p w14:paraId="61903188" w14:textId="77777777" w:rsidR="00011858" w:rsidRDefault="00011858"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shd w:val="clear" w:color="auto" w:fill="FFFFFF"/>
        </w:rPr>
      </w:pPr>
    </w:p>
    <w:p w14:paraId="73C91FD8" w14:textId="77777777" w:rsidR="00011858" w:rsidRDefault="009A1FF7" w:rsidP="00A97494">
      <w:pPr>
        <w:keepNext/>
        <w:widowControl w:val="0"/>
        <w:tabs>
          <w:tab w:val="left" w:pos="0"/>
        </w:tabs>
        <w:autoSpaceDE w:val="0"/>
        <w:autoSpaceDN w:val="0"/>
        <w:adjustRightInd w:val="0"/>
        <w:spacing w:after="0"/>
        <w:ind w:firstLine="12"/>
        <w:contextualSpacing/>
        <w:jc w:val="center"/>
        <w:rPr>
          <w:rFonts w:ascii="Times New Roman" w:eastAsia="Calibri" w:hAnsi="Times New Roman" w:cs="Times New Roman"/>
          <w:b/>
          <w:color w:val="000000"/>
          <w:sz w:val="28"/>
          <w:szCs w:val="28"/>
          <w:u w:val="single"/>
          <w:shd w:val="clear" w:color="auto" w:fill="FFFFFF"/>
        </w:rPr>
      </w:pPr>
      <w:r w:rsidRPr="006F47CF">
        <w:rPr>
          <w:rFonts w:ascii="Times New Roman" w:eastAsia="Calibri" w:hAnsi="Times New Roman" w:cs="Times New Roman"/>
          <w:b/>
          <w:color w:val="000000"/>
          <w:sz w:val="28"/>
          <w:szCs w:val="28"/>
          <w:shd w:val="clear" w:color="auto" w:fill="FFFFFF"/>
        </w:rPr>
        <w:t>1.1. Обеспечение сбалансированного и эффективного рынка труда</w:t>
      </w:r>
    </w:p>
    <w:p w14:paraId="05D7A1D3" w14:textId="77777777" w:rsidR="00011858" w:rsidRDefault="00011858" w:rsidP="00A97494">
      <w:pPr>
        <w:keepNext/>
        <w:widowControl w:val="0"/>
        <w:tabs>
          <w:tab w:val="left" w:pos="0"/>
        </w:tabs>
        <w:autoSpaceDE w:val="0"/>
        <w:autoSpaceDN w:val="0"/>
        <w:adjustRightInd w:val="0"/>
        <w:spacing w:after="0"/>
        <w:ind w:firstLine="709"/>
        <w:contextualSpacing/>
        <w:jc w:val="both"/>
        <w:rPr>
          <w:rFonts w:ascii="Times New Roman" w:eastAsia="Calibri" w:hAnsi="Times New Roman" w:cs="Times New Roman"/>
          <w:color w:val="000000"/>
          <w:sz w:val="28"/>
          <w:szCs w:val="28"/>
          <w:shd w:val="clear" w:color="auto" w:fill="FFFFFF"/>
        </w:rPr>
      </w:pPr>
    </w:p>
    <w:p w14:paraId="3C67D4F9" w14:textId="77777777" w:rsidR="006F47CF" w:rsidRPr="006F47CF" w:rsidRDefault="006F47CF" w:rsidP="00A97494">
      <w:pPr>
        <w:keepNext/>
        <w:widowControl w:val="0"/>
        <w:tabs>
          <w:tab w:val="left" w:pos="0"/>
        </w:tabs>
        <w:autoSpaceDE w:val="0"/>
        <w:autoSpaceDN w:val="0"/>
        <w:adjustRightInd w:val="0"/>
        <w:spacing w:after="0"/>
        <w:ind w:firstLine="709"/>
        <w:contextualSpacing/>
        <w:jc w:val="both"/>
        <w:rPr>
          <w:rFonts w:ascii="Times New Roman" w:eastAsia="Calibri" w:hAnsi="Times New Roman" w:cs="Times New Roman"/>
          <w:color w:val="000000"/>
          <w:sz w:val="28"/>
          <w:szCs w:val="28"/>
          <w:shd w:val="clear" w:color="auto" w:fill="FFFFFF"/>
        </w:rPr>
      </w:pPr>
      <w:r w:rsidRPr="006F47CF">
        <w:rPr>
          <w:rFonts w:ascii="Times New Roman" w:eastAsia="Calibri" w:hAnsi="Times New Roman" w:cs="Times New Roman"/>
          <w:color w:val="000000"/>
          <w:sz w:val="28"/>
          <w:szCs w:val="28"/>
          <w:shd w:val="clear" w:color="auto" w:fill="FFFFFF"/>
        </w:rPr>
        <w:t>Основными направлениями реализации стратегической задачи являются следующие:</w:t>
      </w:r>
    </w:p>
    <w:p w14:paraId="76622C92" w14:textId="77777777" w:rsidR="006F47CF" w:rsidRPr="006F47CF" w:rsidRDefault="006F47CF" w:rsidP="00A97494">
      <w:pPr>
        <w:keepNext/>
        <w:widowControl w:val="0"/>
        <w:spacing w:after="0"/>
        <w:ind w:firstLine="720"/>
        <w:contextualSpacing/>
        <w:jc w:val="both"/>
        <w:rPr>
          <w:rFonts w:ascii="Times New Roman" w:eastAsia="Calibri" w:hAnsi="Times New Roman" w:cs="Times New Roman"/>
          <w:color w:val="000000"/>
          <w:sz w:val="28"/>
          <w:szCs w:val="28"/>
          <w:shd w:val="clear" w:color="auto" w:fill="FFFFFF"/>
        </w:rPr>
      </w:pPr>
      <w:r w:rsidRPr="006F47CF">
        <w:rPr>
          <w:rFonts w:ascii="Times New Roman" w:eastAsia="Calibri" w:hAnsi="Times New Roman" w:cs="Times New Roman"/>
          <w:color w:val="000000"/>
          <w:sz w:val="28"/>
          <w:szCs w:val="28"/>
          <w:shd w:val="clear" w:color="auto" w:fill="FFFFFF"/>
        </w:rPr>
        <w:t>-привлечение и закрепление специалистов в организациях муниципального образования;</w:t>
      </w:r>
    </w:p>
    <w:p w14:paraId="2F54CE42" w14:textId="77777777" w:rsidR="006F47CF" w:rsidRPr="006F47CF" w:rsidRDefault="006F47CF" w:rsidP="00A97494">
      <w:pPr>
        <w:keepNext/>
        <w:widowControl w:val="0"/>
        <w:spacing w:after="0"/>
        <w:ind w:firstLine="720"/>
        <w:contextualSpacing/>
        <w:jc w:val="both"/>
        <w:rPr>
          <w:rFonts w:ascii="Times New Roman" w:eastAsia="Calibri" w:hAnsi="Times New Roman" w:cs="Times New Roman"/>
          <w:color w:val="000000"/>
          <w:sz w:val="28"/>
          <w:szCs w:val="28"/>
          <w:shd w:val="clear" w:color="auto" w:fill="FFFFFF"/>
        </w:rPr>
      </w:pPr>
      <w:r w:rsidRPr="006F47CF">
        <w:rPr>
          <w:rFonts w:ascii="Times New Roman" w:eastAsia="Calibri" w:hAnsi="Times New Roman" w:cs="Times New Roman"/>
          <w:color w:val="000000"/>
          <w:sz w:val="28"/>
          <w:szCs w:val="28"/>
          <w:shd w:val="clear" w:color="auto" w:fill="FFFFFF"/>
        </w:rPr>
        <w:t>-создание новых рабочих мест, в том числе высокопроизводительных;</w:t>
      </w:r>
    </w:p>
    <w:p w14:paraId="63797F22" w14:textId="77777777" w:rsidR="006F47CF" w:rsidRPr="006F47CF" w:rsidRDefault="00DF7F54" w:rsidP="00A97494">
      <w:pPr>
        <w:keepNext/>
        <w:widowControl w:val="0"/>
        <w:spacing w:after="0"/>
        <w:ind w:firstLine="720"/>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w:t>
      </w:r>
      <w:r w:rsidR="006F47CF" w:rsidRPr="006F47CF">
        <w:rPr>
          <w:rFonts w:ascii="Times New Roman" w:eastAsia="Calibri" w:hAnsi="Times New Roman" w:cs="Times New Roman"/>
          <w:color w:val="000000"/>
          <w:sz w:val="28"/>
          <w:szCs w:val="28"/>
          <w:shd w:val="clear" w:color="auto" w:fill="FFFFFF"/>
        </w:rPr>
        <w:t>развитие социального партнерства на рынке труда;</w:t>
      </w:r>
    </w:p>
    <w:p w14:paraId="470F2E4B" w14:textId="77777777" w:rsidR="006F47CF" w:rsidRPr="006F47CF" w:rsidRDefault="00DF7F54" w:rsidP="00A97494">
      <w:pPr>
        <w:keepNext/>
        <w:widowControl w:val="0"/>
        <w:spacing w:after="0"/>
        <w:ind w:firstLine="720"/>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w:t>
      </w:r>
      <w:r w:rsidR="006F47CF" w:rsidRPr="006F47CF">
        <w:rPr>
          <w:rFonts w:ascii="Times New Roman" w:eastAsia="Calibri" w:hAnsi="Times New Roman" w:cs="Times New Roman"/>
          <w:color w:val="000000"/>
          <w:sz w:val="28"/>
          <w:szCs w:val="28"/>
          <w:shd w:val="clear" w:color="auto" w:fill="FFFFFF"/>
        </w:rPr>
        <w:t>обеспечение возможности самозанятости населения;</w:t>
      </w:r>
    </w:p>
    <w:p w14:paraId="2C6FBF26" w14:textId="77777777" w:rsidR="006F47CF" w:rsidRPr="006F47CF" w:rsidRDefault="006F47CF" w:rsidP="00A97494">
      <w:pPr>
        <w:keepNext/>
        <w:widowControl w:val="0"/>
        <w:spacing w:after="0"/>
        <w:ind w:firstLine="720"/>
        <w:contextualSpacing/>
        <w:jc w:val="both"/>
        <w:rPr>
          <w:rFonts w:ascii="Times New Roman" w:eastAsia="Calibri" w:hAnsi="Times New Roman" w:cs="Times New Roman"/>
          <w:color w:val="000000"/>
          <w:sz w:val="28"/>
          <w:szCs w:val="28"/>
          <w:shd w:val="clear" w:color="auto" w:fill="FFFFFF"/>
        </w:rPr>
      </w:pPr>
      <w:r w:rsidRPr="006F47CF">
        <w:rPr>
          <w:rFonts w:ascii="Times New Roman" w:eastAsia="Calibri" w:hAnsi="Times New Roman" w:cs="Times New Roman"/>
          <w:color w:val="000000"/>
          <w:sz w:val="28"/>
          <w:szCs w:val="28"/>
          <w:shd w:val="clear" w:color="auto" w:fill="FFFFFF"/>
        </w:rPr>
        <w:t>-сокращение доли населения с доходами ниже прожиточного минимума;</w:t>
      </w:r>
    </w:p>
    <w:p w14:paraId="5604EEB8" w14:textId="0C186DAD" w:rsidR="006F47CF" w:rsidRPr="006F47CF" w:rsidRDefault="006F47CF" w:rsidP="00A97494">
      <w:pPr>
        <w:keepNext/>
        <w:widowControl w:val="0"/>
        <w:spacing w:after="0"/>
        <w:ind w:firstLine="720"/>
        <w:contextualSpacing/>
        <w:jc w:val="both"/>
        <w:rPr>
          <w:rFonts w:ascii="Times New Roman" w:eastAsia="Calibri" w:hAnsi="Times New Roman" w:cs="Times New Roman"/>
          <w:color w:val="000000"/>
          <w:sz w:val="28"/>
          <w:szCs w:val="28"/>
          <w:shd w:val="clear" w:color="auto" w:fill="FFFFFF"/>
        </w:rPr>
      </w:pPr>
      <w:r w:rsidRPr="006F47CF">
        <w:rPr>
          <w:rFonts w:ascii="Times New Roman" w:eastAsia="Calibri" w:hAnsi="Times New Roman" w:cs="Times New Roman"/>
          <w:color w:val="000000"/>
          <w:sz w:val="28"/>
          <w:szCs w:val="28"/>
          <w:shd w:val="clear" w:color="auto" w:fill="FFFFFF"/>
        </w:rPr>
        <w:t>-</w:t>
      </w:r>
      <w:r w:rsidR="00E4045B">
        <w:rPr>
          <w:rFonts w:ascii="Times New Roman" w:eastAsia="Calibri" w:hAnsi="Times New Roman" w:cs="Times New Roman"/>
          <w:color w:val="000000"/>
          <w:sz w:val="28"/>
          <w:szCs w:val="28"/>
          <w:shd w:val="clear" w:color="auto" w:fill="FFFFFF"/>
        </w:rPr>
        <w:t xml:space="preserve">снижение уровня безработицы и коэффициента </w:t>
      </w:r>
      <w:r w:rsidR="008A27C2">
        <w:rPr>
          <w:rFonts w:ascii="Times New Roman" w:eastAsia="Calibri" w:hAnsi="Times New Roman" w:cs="Times New Roman"/>
          <w:color w:val="000000"/>
          <w:sz w:val="28"/>
          <w:szCs w:val="28"/>
          <w:shd w:val="clear" w:color="auto" w:fill="FFFFFF"/>
        </w:rPr>
        <w:t>напряжённости</w:t>
      </w:r>
      <w:r w:rsidR="00E4045B">
        <w:rPr>
          <w:rFonts w:ascii="Times New Roman" w:eastAsia="Calibri" w:hAnsi="Times New Roman" w:cs="Times New Roman"/>
          <w:color w:val="000000"/>
          <w:sz w:val="28"/>
          <w:szCs w:val="28"/>
          <w:shd w:val="clear" w:color="auto" w:fill="FFFFFF"/>
        </w:rPr>
        <w:t xml:space="preserve"> на рынке труда</w:t>
      </w:r>
      <w:r w:rsidRPr="006F47CF">
        <w:rPr>
          <w:rFonts w:ascii="Times New Roman" w:eastAsia="Calibri" w:hAnsi="Times New Roman" w:cs="Times New Roman"/>
          <w:color w:val="000000"/>
          <w:sz w:val="28"/>
          <w:szCs w:val="28"/>
          <w:shd w:val="clear" w:color="auto" w:fill="FFFFFF"/>
        </w:rPr>
        <w:t>;</w:t>
      </w:r>
    </w:p>
    <w:p w14:paraId="1646E17D" w14:textId="77777777" w:rsidR="006F47CF" w:rsidRPr="006F47CF" w:rsidRDefault="006F47CF" w:rsidP="00A97494">
      <w:pPr>
        <w:keepNext/>
        <w:widowControl w:val="0"/>
        <w:spacing w:after="0"/>
        <w:ind w:firstLine="720"/>
        <w:contextualSpacing/>
        <w:jc w:val="both"/>
        <w:rPr>
          <w:rFonts w:ascii="Times New Roman" w:eastAsia="Calibri" w:hAnsi="Times New Roman" w:cs="Times New Roman"/>
          <w:color w:val="000000"/>
          <w:sz w:val="28"/>
          <w:szCs w:val="28"/>
          <w:shd w:val="clear" w:color="auto" w:fill="FFFFFF"/>
        </w:rPr>
      </w:pPr>
      <w:r w:rsidRPr="006F47CF">
        <w:rPr>
          <w:rFonts w:ascii="Times New Roman" w:eastAsia="Calibri" w:hAnsi="Times New Roman" w:cs="Times New Roman"/>
          <w:color w:val="000000"/>
          <w:sz w:val="28"/>
          <w:szCs w:val="28"/>
          <w:shd w:val="clear" w:color="auto" w:fill="FFFFFF"/>
        </w:rPr>
        <w:t>-рост среднемесячной заработной платы;</w:t>
      </w:r>
    </w:p>
    <w:p w14:paraId="38452751" w14:textId="77777777" w:rsidR="006F47CF" w:rsidRPr="006F47CF" w:rsidRDefault="006F47CF" w:rsidP="00A97494">
      <w:pPr>
        <w:keepNext/>
        <w:widowControl w:val="0"/>
        <w:spacing w:after="0"/>
        <w:ind w:firstLine="720"/>
        <w:contextualSpacing/>
        <w:jc w:val="both"/>
        <w:rPr>
          <w:rFonts w:ascii="Times New Roman" w:eastAsia="Calibri" w:hAnsi="Times New Roman" w:cs="Times New Roman"/>
          <w:color w:val="000000"/>
          <w:sz w:val="28"/>
          <w:szCs w:val="28"/>
          <w:shd w:val="clear" w:color="auto" w:fill="FFFFFF"/>
        </w:rPr>
      </w:pPr>
      <w:r w:rsidRPr="006F47CF">
        <w:rPr>
          <w:rFonts w:ascii="Times New Roman" w:eastAsia="Calibri" w:hAnsi="Times New Roman" w:cs="Times New Roman"/>
          <w:color w:val="000000"/>
          <w:sz w:val="28"/>
          <w:szCs w:val="28"/>
          <w:shd w:val="clear" w:color="auto" w:fill="FFFFFF"/>
        </w:rPr>
        <w:t>-легализация неформальной занятости и заработной платы.</w:t>
      </w:r>
    </w:p>
    <w:p w14:paraId="50021D06" w14:textId="77777777" w:rsidR="009A1FF7" w:rsidRPr="006F47CF"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p>
    <w:p w14:paraId="7C205DC5" w14:textId="4B2A3C9D" w:rsidR="00011858" w:rsidRPr="00CC5DE3" w:rsidRDefault="009A1FF7" w:rsidP="00A97494">
      <w:pPr>
        <w:pStyle w:val="a3"/>
        <w:keepNext/>
        <w:widowControl w:val="0"/>
        <w:numPr>
          <w:ilvl w:val="1"/>
          <w:numId w:val="19"/>
        </w:numPr>
        <w:autoSpaceDE w:val="0"/>
        <w:autoSpaceDN w:val="0"/>
        <w:adjustRightInd w:val="0"/>
        <w:spacing w:line="276" w:lineRule="auto"/>
        <w:rPr>
          <w:rFonts w:ascii="Times New Roman" w:eastAsia="Calibri" w:hAnsi="Times New Roman" w:cs="Times New Roman"/>
          <w:b/>
          <w:color w:val="000000"/>
          <w:sz w:val="28"/>
          <w:szCs w:val="28"/>
          <w:u w:val="single"/>
          <w:shd w:val="clear" w:color="auto" w:fill="FFFFFF"/>
        </w:rPr>
      </w:pPr>
      <w:r w:rsidRPr="00CC5DE3">
        <w:rPr>
          <w:rFonts w:ascii="Times New Roman" w:eastAsia="Calibri" w:hAnsi="Times New Roman" w:cs="Times New Roman"/>
          <w:b/>
          <w:color w:val="000000"/>
          <w:sz w:val="28"/>
          <w:szCs w:val="28"/>
          <w:shd w:val="clear" w:color="auto" w:fill="FFFFFF"/>
        </w:rPr>
        <w:t>Обеспечение высокого кач</w:t>
      </w:r>
      <w:r w:rsidR="00817908" w:rsidRPr="00CC5DE3">
        <w:rPr>
          <w:rFonts w:ascii="Times New Roman" w:eastAsia="Calibri" w:hAnsi="Times New Roman" w:cs="Times New Roman"/>
          <w:b/>
          <w:color w:val="000000"/>
          <w:sz w:val="28"/>
          <w:szCs w:val="28"/>
          <w:shd w:val="clear" w:color="auto" w:fill="FFFFFF"/>
        </w:rPr>
        <w:t>ества и доступности образования</w:t>
      </w:r>
    </w:p>
    <w:p w14:paraId="00BA52AB" w14:textId="77777777" w:rsidR="00011858" w:rsidRPr="00BF224B" w:rsidRDefault="00011858" w:rsidP="00A97494">
      <w:pPr>
        <w:keepNext/>
        <w:widowControl w:val="0"/>
        <w:autoSpaceDE w:val="0"/>
        <w:autoSpaceDN w:val="0"/>
        <w:adjustRightInd w:val="0"/>
        <w:rPr>
          <w:rFonts w:ascii="Times New Roman" w:eastAsia="Calibri" w:hAnsi="Times New Roman" w:cs="Times New Roman"/>
          <w:color w:val="000000"/>
          <w:sz w:val="28"/>
          <w:szCs w:val="28"/>
          <w:shd w:val="clear" w:color="auto" w:fill="FFFFFF"/>
        </w:rPr>
      </w:pPr>
    </w:p>
    <w:p w14:paraId="07022698" w14:textId="77777777" w:rsidR="009A1FF7" w:rsidRPr="00BF224B" w:rsidRDefault="009A1FF7" w:rsidP="00A97494">
      <w:pPr>
        <w:pStyle w:val="a3"/>
        <w:keepNext/>
        <w:widowControl w:val="0"/>
        <w:autoSpaceDE w:val="0"/>
        <w:autoSpaceDN w:val="0"/>
        <w:adjustRightInd w:val="0"/>
        <w:spacing w:line="276" w:lineRule="auto"/>
        <w:ind w:left="0" w:firstLine="709"/>
        <w:rPr>
          <w:rFonts w:ascii="Times New Roman" w:eastAsia="Calibri" w:hAnsi="Times New Roman" w:cs="Times New Roman"/>
          <w:color w:val="000000"/>
          <w:sz w:val="28"/>
          <w:szCs w:val="28"/>
          <w:shd w:val="clear" w:color="auto" w:fill="FFFFFF"/>
        </w:rPr>
      </w:pPr>
      <w:r w:rsidRPr="00BF224B">
        <w:rPr>
          <w:rFonts w:ascii="Times New Roman" w:eastAsia="Calibri" w:hAnsi="Times New Roman" w:cs="Times New Roman"/>
          <w:color w:val="000000"/>
          <w:sz w:val="28"/>
          <w:szCs w:val="28"/>
          <w:shd w:val="clear" w:color="auto" w:fill="FFFFFF"/>
        </w:rPr>
        <w:t>Основными направлениями реализации стратегической задачи являются следующие:</w:t>
      </w:r>
    </w:p>
    <w:p w14:paraId="788F38BC" w14:textId="77777777" w:rsidR="009A1FF7" w:rsidRPr="00BF224B" w:rsidRDefault="009A1FF7" w:rsidP="00A97494">
      <w:pPr>
        <w:keepNext/>
        <w:widowControl w:val="0"/>
        <w:spacing w:after="0"/>
        <w:ind w:firstLine="709"/>
        <w:jc w:val="both"/>
        <w:rPr>
          <w:rFonts w:ascii="Times New Roman" w:eastAsia="Times New Roman" w:hAnsi="Times New Roman" w:cs="Times New Roman"/>
          <w:sz w:val="28"/>
          <w:szCs w:val="28"/>
        </w:rPr>
      </w:pPr>
      <w:r w:rsidRPr="00BF224B">
        <w:rPr>
          <w:rFonts w:ascii="Times New Roman" w:eastAsia="Calibri" w:hAnsi="Times New Roman" w:cs="Times New Roman"/>
          <w:color w:val="000000"/>
          <w:sz w:val="28"/>
          <w:szCs w:val="28"/>
          <w:shd w:val="clear" w:color="auto" w:fill="FFFFFF"/>
        </w:rPr>
        <w:t>-</w:t>
      </w:r>
      <w:r w:rsidRPr="00BF224B">
        <w:rPr>
          <w:rFonts w:ascii="Times New Roman" w:eastAsia="Times New Roman" w:hAnsi="Times New Roman" w:cs="Times New Roman"/>
          <w:sz w:val="28"/>
          <w:szCs w:val="28"/>
        </w:rPr>
        <w:t>реструктуризация и развитие сети муниципальных дошкол</w:t>
      </w:r>
      <w:r w:rsidR="00A53260" w:rsidRPr="00BF224B">
        <w:rPr>
          <w:rFonts w:ascii="Times New Roman" w:eastAsia="Times New Roman" w:hAnsi="Times New Roman" w:cs="Times New Roman"/>
          <w:sz w:val="28"/>
          <w:szCs w:val="28"/>
        </w:rPr>
        <w:t xml:space="preserve">ьных </w:t>
      </w:r>
      <w:r w:rsidR="00A53260" w:rsidRPr="00BF224B">
        <w:rPr>
          <w:rFonts w:ascii="Times New Roman" w:eastAsia="Times New Roman" w:hAnsi="Times New Roman" w:cs="Times New Roman"/>
          <w:sz w:val="28"/>
          <w:szCs w:val="28"/>
        </w:rPr>
        <w:lastRenderedPageBreak/>
        <w:t>образовательных учреждений</w:t>
      </w:r>
      <w:r w:rsidRPr="00BF224B">
        <w:rPr>
          <w:rFonts w:ascii="Times New Roman" w:eastAsia="Times New Roman" w:hAnsi="Times New Roman" w:cs="Times New Roman"/>
          <w:sz w:val="28"/>
          <w:szCs w:val="28"/>
        </w:rPr>
        <w:t>;</w:t>
      </w:r>
    </w:p>
    <w:p w14:paraId="29806D63" w14:textId="77777777" w:rsidR="009A1FF7" w:rsidRPr="00BF224B" w:rsidRDefault="009A1FF7" w:rsidP="00A97494">
      <w:pPr>
        <w:keepNext/>
        <w:widowControl w:val="0"/>
        <w:spacing w:after="0"/>
        <w:ind w:firstLine="709"/>
        <w:jc w:val="both"/>
        <w:rPr>
          <w:rFonts w:ascii="Times New Roman" w:eastAsia="Times New Roman" w:hAnsi="Times New Roman" w:cs="Times New Roman"/>
          <w:sz w:val="28"/>
          <w:szCs w:val="28"/>
        </w:rPr>
      </w:pPr>
      <w:r w:rsidRPr="00BF224B">
        <w:rPr>
          <w:rFonts w:ascii="Times New Roman" w:eastAsia="Times New Roman" w:hAnsi="Times New Roman" w:cs="Times New Roman"/>
          <w:sz w:val="28"/>
          <w:szCs w:val="28"/>
        </w:rPr>
        <w:t>-поддержка семей, воспитывающих детей раннего возраста и детей с ограниченными возможностями здоровья;</w:t>
      </w:r>
    </w:p>
    <w:p w14:paraId="3EF12C2F" w14:textId="77777777" w:rsidR="009A1FF7" w:rsidRPr="00BF224B" w:rsidRDefault="009A1FF7" w:rsidP="00A97494">
      <w:pPr>
        <w:keepNext/>
        <w:widowControl w:val="0"/>
        <w:spacing w:after="0"/>
        <w:ind w:firstLine="709"/>
        <w:jc w:val="both"/>
        <w:rPr>
          <w:rFonts w:ascii="Times New Roman" w:eastAsia="Times New Roman" w:hAnsi="Times New Roman" w:cs="Times New Roman"/>
          <w:sz w:val="28"/>
          <w:szCs w:val="28"/>
        </w:rPr>
      </w:pPr>
      <w:r w:rsidRPr="00BF224B">
        <w:rPr>
          <w:rFonts w:ascii="Times New Roman" w:eastAsia="Times New Roman" w:hAnsi="Times New Roman" w:cs="Times New Roman"/>
          <w:sz w:val="28"/>
          <w:szCs w:val="28"/>
        </w:rPr>
        <w:t>-содействие устройству на воспитание в семьи детей-сирот и детей, оставшихся без попечения родителей;</w:t>
      </w:r>
    </w:p>
    <w:p w14:paraId="4538C9E9" w14:textId="77777777" w:rsidR="009A1FF7" w:rsidRPr="00BF224B" w:rsidRDefault="009A1FF7" w:rsidP="00A97494">
      <w:pPr>
        <w:keepNext/>
        <w:widowControl w:val="0"/>
        <w:spacing w:after="0"/>
        <w:ind w:firstLine="709"/>
        <w:jc w:val="both"/>
        <w:rPr>
          <w:rFonts w:ascii="Times New Roman" w:eastAsia="Times New Roman" w:hAnsi="Times New Roman" w:cs="Times New Roman"/>
          <w:sz w:val="28"/>
          <w:szCs w:val="28"/>
        </w:rPr>
      </w:pPr>
      <w:r w:rsidRPr="00BF224B">
        <w:rPr>
          <w:rFonts w:ascii="Times New Roman" w:eastAsia="Times New Roman" w:hAnsi="Times New Roman" w:cs="Times New Roman"/>
          <w:sz w:val="28"/>
          <w:szCs w:val="28"/>
        </w:rPr>
        <w:t>-формирование системы работы с одаренными детьми, включая сопровождение талантливых школьников и молодежи в период их личностного и профессионального становления на основе сетевого взаимодействия учреждений образования всех типов;</w:t>
      </w:r>
    </w:p>
    <w:p w14:paraId="2EA6CA62" w14:textId="77777777" w:rsidR="009A1FF7" w:rsidRPr="00BF224B" w:rsidRDefault="00C50280" w:rsidP="00A97494">
      <w:pPr>
        <w:keepNext/>
        <w:widowControl w:val="0"/>
        <w:spacing w:after="0"/>
        <w:ind w:firstLine="709"/>
        <w:jc w:val="both"/>
        <w:rPr>
          <w:rFonts w:ascii="Times New Roman" w:eastAsia="Times New Roman" w:hAnsi="Times New Roman" w:cs="Times New Roman"/>
          <w:sz w:val="28"/>
          <w:szCs w:val="28"/>
        </w:rPr>
      </w:pPr>
      <w:r w:rsidRPr="00BF224B">
        <w:rPr>
          <w:rFonts w:ascii="Times New Roman" w:eastAsia="Times New Roman" w:hAnsi="Times New Roman" w:cs="Times New Roman"/>
          <w:sz w:val="28"/>
          <w:szCs w:val="28"/>
        </w:rPr>
        <w:t>-</w:t>
      </w:r>
      <w:r w:rsidR="009A1FF7" w:rsidRPr="00BF224B">
        <w:rPr>
          <w:rFonts w:ascii="Times New Roman" w:eastAsia="Times New Roman" w:hAnsi="Times New Roman" w:cs="Times New Roman"/>
          <w:sz w:val="28"/>
          <w:szCs w:val="28"/>
        </w:rPr>
        <w:t>материальное и техническое оснащение образовательных учреждений;</w:t>
      </w:r>
    </w:p>
    <w:p w14:paraId="4FAEEA2B" w14:textId="77777777" w:rsidR="009A1FF7" w:rsidRPr="00BF224B" w:rsidRDefault="009A1FF7" w:rsidP="00A97494">
      <w:pPr>
        <w:keepNext/>
        <w:widowControl w:val="0"/>
        <w:spacing w:after="0"/>
        <w:ind w:firstLine="709"/>
        <w:jc w:val="both"/>
        <w:rPr>
          <w:rFonts w:ascii="Times New Roman" w:eastAsia="Times New Roman" w:hAnsi="Times New Roman" w:cs="Times New Roman"/>
          <w:sz w:val="28"/>
          <w:szCs w:val="28"/>
        </w:rPr>
      </w:pPr>
      <w:r w:rsidRPr="00BF224B">
        <w:rPr>
          <w:rFonts w:ascii="Times New Roman" w:eastAsia="Times New Roman" w:hAnsi="Times New Roman" w:cs="Times New Roman"/>
          <w:sz w:val="28"/>
          <w:szCs w:val="28"/>
        </w:rPr>
        <w:t>-обновление методов обучения и образовательных программ на основе использования современных электронных систем;</w:t>
      </w:r>
    </w:p>
    <w:p w14:paraId="045A41ED" w14:textId="77777777" w:rsidR="009A1FF7" w:rsidRPr="00BF224B" w:rsidRDefault="009A1FF7" w:rsidP="00A97494">
      <w:pPr>
        <w:keepNext/>
        <w:widowControl w:val="0"/>
        <w:spacing w:after="0"/>
        <w:ind w:firstLine="709"/>
        <w:jc w:val="both"/>
        <w:rPr>
          <w:rFonts w:ascii="Times New Roman" w:eastAsia="Times New Roman" w:hAnsi="Times New Roman" w:cs="Times New Roman"/>
          <w:sz w:val="28"/>
          <w:szCs w:val="28"/>
        </w:rPr>
      </w:pPr>
      <w:r w:rsidRPr="00BF224B">
        <w:rPr>
          <w:rFonts w:ascii="Times New Roman" w:eastAsia="Times New Roman" w:hAnsi="Times New Roman" w:cs="Times New Roman"/>
          <w:sz w:val="28"/>
          <w:szCs w:val="28"/>
        </w:rPr>
        <w:t>-повышение квалификации работников системы общего, дошкольного образования;</w:t>
      </w:r>
    </w:p>
    <w:p w14:paraId="159FCD75" w14:textId="77777777" w:rsidR="009A1FF7" w:rsidRPr="00BF224B" w:rsidRDefault="009A1FF7" w:rsidP="00A97494">
      <w:pPr>
        <w:keepNext/>
        <w:widowControl w:val="0"/>
        <w:spacing w:after="0"/>
        <w:ind w:firstLine="709"/>
        <w:jc w:val="both"/>
        <w:rPr>
          <w:rFonts w:ascii="Times New Roman" w:eastAsia="Times New Roman" w:hAnsi="Times New Roman" w:cs="Times New Roman"/>
          <w:sz w:val="28"/>
          <w:szCs w:val="28"/>
        </w:rPr>
      </w:pPr>
      <w:r w:rsidRPr="00BF224B">
        <w:rPr>
          <w:rFonts w:ascii="Times New Roman" w:eastAsia="Times New Roman" w:hAnsi="Times New Roman" w:cs="Times New Roman"/>
          <w:sz w:val="28"/>
          <w:szCs w:val="28"/>
        </w:rPr>
        <w:t>-модернизация столовых, спортивных объектов (залов, площадок, стадионов), учебных лабораторий и мастерских;</w:t>
      </w:r>
    </w:p>
    <w:p w14:paraId="2E99C95D" w14:textId="77777777" w:rsidR="009A1FF7" w:rsidRPr="00BF224B" w:rsidRDefault="009A1FF7" w:rsidP="00A97494">
      <w:pPr>
        <w:keepNext/>
        <w:widowControl w:val="0"/>
        <w:spacing w:after="0"/>
        <w:ind w:firstLine="709"/>
        <w:jc w:val="both"/>
        <w:rPr>
          <w:rFonts w:ascii="Times New Roman" w:eastAsia="Times New Roman" w:hAnsi="Times New Roman" w:cs="Times New Roman"/>
          <w:sz w:val="28"/>
          <w:szCs w:val="28"/>
        </w:rPr>
      </w:pPr>
      <w:r w:rsidRPr="00BF224B">
        <w:rPr>
          <w:rFonts w:ascii="Times New Roman" w:eastAsia="Times New Roman" w:hAnsi="Times New Roman" w:cs="Times New Roman"/>
          <w:sz w:val="28"/>
          <w:szCs w:val="28"/>
        </w:rPr>
        <w:t>-поддержка проектов формирования новой технологической среды в системе образования («цифровая школа», электронные учебники), подключения всех школ к высокоскоростному интернету, развития дистанционного образования и образовательных сервисов для учащихся.</w:t>
      </w:r>
    </w:p>
    <w:p w14:paraId="5CCEAFAD" w14:textId="77777777" w:rsidR="009A1FF7" w:rsidRPr="009A1FF7" w:rsidRDefault="009A1FF7" w:rsidP="00A97494">
      <w:pPr>
        <w:keepNext/>
        <w:widowControl w:val="0"/>
        <w:spacing w:after="0"/>
        <w:ind w:firstLine="709"/>
        <w:jc w:val="both"/>
        <w:rPr>
          <w:rFonts w:ascii="Times New Roman" w:eastAsia="Times New Roman" w:hAnsi="Times New Roman" w:cs="Times New Roman"/>
          <w:sz w:val="28"/>
          <w:szCs w:val="28"/>
          <w:highlight w:val="yellow"/>
        </w:rPr>
      </w:pPr>
    </w:p>
    <w:p w14:paraId="00367736" w14:textId="77777777" w:rsidR="009A1FF7" w:rsidRPr="00C50280" w:rsidRDefault="009A1FF7"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shd w:val="clear" w:color="auto" w:fill="FFFFFF"/>
        </w:rPr>
      </w:pPr>
      <w:r w:rsidRPr="00C50280">
        <w:rPr>
          <w:rFonts w:ascii="Times New Roman" w:eastAsia="Calibri" w:hAnsi="Times New Roman" w:cs="Times New Roman"/>
          <w:b/>
          <w:color w:val="000000"/>
          <w:sz w:val="28"/>
          <w:szCs w:val="28"/>
          <w:shd w:val="clear" w:color="auto" w:fill="FFFFFF"/>
        </w:rPr>
        <w:t xml:space="preserve">1.3. Сохранение </w:t>
      </w:r>
      <w:r w:rsidR="00817908" w:rsidRPr="00C50280">
        <w:rPr>
          <w:rFonts w:ascii="Times New Roman" w:eastAsia="Calibri" w:hAnsi="Times New Roman" w:cs="Times New Roman"/>
          <w:b/>
          <w:color w:val="000000"/>
          <w:sz w:val="28"/>
          <w:szCs w:val="28"/>
          <w:shd w:val="clear" w:color="auto" w:fill="FFFFFF"/>
        </w:rPr>
        <w:t>и укрепление здоровья населения</w:t>
      </w:r>
    </w:p>
    <w:p w14:paraId="448813A8" w14:textId="77777777" w:rsidR="00011858" w:rsidRPr="00C50280" w:rsidRDefault="00011858" w:rsidP="00A97494">
      <w:pPr>
        <w:keepNext/>
        <w:widowControl w:val="0"/>
        <w:spacing w:after="0"/>
        <w:ind w:firstLine="851"/>
        <w:jc w:val="both"/>
        <w:rPr>
          <w:rFonts w:ascii="Times New Roman" w:eastAsia="Calibri" w:hAnsi="Times New Roman" w:cs="Times New Roman"/>
          <w:color w:val="000000"/>
          <w:sz w:val="28"/>
          <w:szCs w:val="28"/>
          <w:shd w:val="clear" w:color="auto" w:fill="FFFFFF"/>
        </w:rPr>
      </w:pPr>
    </w:p>
    <w:p w14:paraId="3366E0FC" w14:textId="77777777" w:rsidR="009A1FF7" w:rsidRPr="00C50280" w:rsidRDefault="009A1FF7" w:rsidP="00A97494">
      <w:pPr>
        <w:keepNext/>
        <w:widowControl w:val="0"/>
        <w:spacing w:after="0"/>
        <w:ind w:firstLine="851"/>
        <w:jc w:val="both"/>
        <w:rPr>
          <w:rFonts w:ascii="Times New Roman" w:eastAsia="Times New Roman" w:hAnsi="Times New Roman" w:cs="Times New Roman"/>
          <w:sz w:val="28"/>
          <w:szCs w:val="28"/>
        </w:rPr>
      </w:pPr>
      <w:r w:rsidRPr="00C50280">
        <w:rPr>
          <w:rFonts w:ascii="Times New Roman" w:eastAsia="Calibri" w:hAnsi="Times New Roman" w:cs="Times New Roman"/>
          <w:color w:val="000000"/>
          <w:sz w:val="28"/>
          <w:szCs w:val="28"/>
          <w:shd w:val="clear" w:color="auto" w:fill="FFFFFF"/>
        </w:rPr>
        <w:t xml:space="preserve"> Основными направлениями реализации стратегической задачи являются следующие:</w:t>
      </w:r>
    </w:p>
    <w:p w14:paraId="0CD1FA51" w14:textId="77777777" w:rsidR="009A1FF7" w:rsidRPr="00C50280" w:rsidRDefault="009A1FF7" w:rsidP="00A97494">
      <w:pPr>
        <w:keepNext/>
        <w:widowControl w:val="0"/>
        <w:spacing w:after="0"/>
        <w:ind w:firstLine="851"/>
        <w:jc w:val="both"/>
        <w:rPr>
          <w:rFonts w:ascii="Times New Roman" w:eastAsia="Times New Roman" w:hAnsi="Times New Roman" w:cs="Times New Roman"/>
          <w:sz w:val="28"/>
          <w:szCs w:val="28"/>
        </w:rPr>
      </w:pPr>
      <w:r w:rsidRPr="00C50280">
        <w:rPr>
          <w:rFonts w:ascii="Times New Roman" w:eastAsia="Times New Roman" w:hAnsi="Times New Roman" w:cs="Times New Roman"/>
          <w:sz w:val="28"/>
          <w:szCs w:val="28"/>
        </w:rPr>
        <w:t>-создание правовых и экономических условий для предоставления населению доступной медицинской помощи в соответствии со стандартами и порядками оказания медицинской помощи, в объемах, удовлетворяющих потребности населения;</w:t>
      </w:r>
    </w:p>
    <w:p w14:paraId="6E7CB5F0" w14:textId="77777777" w:rsidR="009A1FF7" w:rsidRPr="00C50280" w:rsidRDefault="009A1FF7" w:rsidP="00A97494">
      <w:pPr>
        <w:keepNext/>
        <w:widowControl w:val="0"/>
        <w:spacing w:after="0"/>
        <w:ind w:firstLine="851"/>
        <w:jc w:val="both"/>
        <w:rPr>
          <w:rFonts w:ascii="Times New Roman" w:eastAsia="Times New Roman" w:hAnsi="Times New Roman" w:cs="Times New Roman"/>
          <w:sz w:val="28"/>
          <w:szCs w:val="28"/>
        </w:rPr>
      </w:pPr>
      <w:r w:rsidRPr="00C50280">
        <w:rPr>
          <w:rFonts w:ascii="Times New Roman" w:eastAsia="Times New Roman" w:hAnsi="Times New Roman" w:cs="Times New Roman"/>
          <w:sz w:val="28"/>
          <w:szCs w:val="28"/>
        </w:rPr>
        <w:t>-развитие профилактического направления в здравоохранении района;</w:t>
      </w:r>
    </w:p>
    <w:p w14:paraId="415CA116" w14:textId="77777777" w:rsidR="009A1FF7" w:rsidRPr="00C50280" w:rsidRDefault="009A1FF7" w:rsidP="00A97494">
      <w:pPr>
        <w:keepNext/>
        <w:widowControl w:val="0"/>
        <w:spacing w:after="0"/>
        <w:ind w:firstLine="851"/>
        <w:jc w:val="both"/>
        <w:rPr>
          <w:rFonts w:ascii="Times New Roman" w:eastAsia="Times New Roman" w:hAnsi="Times New Roman" w:cs="Times New Roman"/>
          <w:sz w:val="28"/>
          <w:szCs w:val="28"/>
        </w:rPr>
      </w:pPr>
      <w:r w:rsidRPr="00C50280">
        <w:rPr>
          <w:rFonts w:ascii="Times New Roman" w:eastAsia="Times New Roman" w:hAnsi="Times New Roman" w:cs="Times New Roman"/>
          <w:sz w:val="28"/>
          <w:szCs w:val="28"/>
        </w:rPr>
        <w:t>-реализация комплекса мер, направленных на сохранение репродуктивного здоровья, рождение здоровых детей, предупреждение материнской, перинатальной, младенческой и детской смертности, заболеваемости и инвалидизации матерей, детей и подростков;</w:t>
      </w:r>
    </w:p>
    <w:p w14:paraId="199CAE39" w14:textId="77777777" w:rsidR="009A1FF7" w:rsidRPr="00C50280" w:rsidRDefault="009A1FF7" w:rsidP="00A97494">
      <w:pPr>
        <w:keepNext/>
        <w:widowControl w:val="0"/>
        <w:spacing w:after="0"/>
        <w:ind w:firstLine="851"/>
        <w:jc w:val="both"/>
        <w:rPr>
          <w:rFonts w:ascii="Times New Roman" w:eastAsia="Times New Roman" w:hAnsi="Times New Roman" w:cs="Times New Roman"/>
          <w:sz w:val="28"/>
          <w:szCs w:val="28"/>
        </w:rPr>
      </w:pPr>
      <w:r w:rsidRPr="00C50280">
        <w:rPr>
          <w:rFonts w:ascii="Times New Roman" w:eastAsia="Times New Roman" w:hAnsi="Times New Roman" w:cs="Times New Roman"/>
          <w:sz w:val="28"/>
          <w:szCs w:val="28"/>
        </w:rPr>
        <w:t>-развитие специализированной, в том числе высокотехнологичной медицинской помощи, способной обеспечить получение максимального медико-социального эффекта в области кардиологии, травматологии, онкологии, пульмонологии и фтизиатрии;</w:t>
      </w:r>
    </w:p>
    <w:p w14:paraId="2AD48365" w14:textId="77777777" w:rsidR="009A1FF7" w:rsidRPr="00C50280" w:rsidRDefault="009A1FF7" w:rsidP="00A97494">
      <w:pPr>
        <w:keepNext/>
        <w:widowControl w:val="0"/>
        <w:spacing w:after="0"/>
        <w:ind w:firstLine="709"/>
        <w:jc w:val="both"/>
        <w:rPr>
          <w:rFonts w:ascii="Times New Roman" w:eastAsia="Times New Roman" w:hAnsi="Times New Roman" w:cs="Times New Roman"/>
          <w:sz w:val="28"/>
          <w:szCs w:val="28"/>
        </w:rPr>
      </w:pPr>
      <w:r w:rsidRPr="00C50280">
        <w:rPr>
          <w:rFonts w:ascii="Times New Roman" w:eastAsia="Times New Roman" w:hAnsi="Times New Roman" w:cs="Times New Roman"/>
          <w:sz w:val="28"/>
          <w:szCs w:val="28"/>
        </w:rPr>
        <w:t xml:space="preserve">-реализация системы мер по повышению кадровой обеспеченности, соответствующей расчетным нормативам с учетом оказываемых объемов и </w:t>
      </w:r>
      <w:r w:rsidRPr="00C50280">
        <w:rPr>
          <w:rFonts w:ascii="Times New Roman" w:eastAsia="Times New Roman" w:hAnsi="Times New Roman" w:cs="Times New Roman"/>
          <w:sz w:val="28"/>
          <w:szCs w:val="28"/>
        </w:rPr>
        <w:lastRenderedPageBreak/>
        <w:t>видов медицинской помощи;</w:t>
      </w:r>
    </w:p>
    <w:p w14:paraId="35C1867E" w14:textId="77777777" w:rsidR="009A1FF7" w:rsidRPr="00C50280" w:rsidRDefault="009A1FF7" w:rsidP="00A97494">
      <w:pPr>
        <w:keepNext/>
        <w:widowControl w:val="0"/>
        <w:spacing w:after="0"/>
        <w:ind w:firstLine="851"/>
        <w:jc w:val="both"/>
        <w:rPr>
          <w:rFonts w:ascii="Times New Roman" w:eastAsia="Times New Roman" w:hAnsi="Times New Roman" w:cs="Times New Roman"/>
          <w:sz w:val="28"/>
          <w:szCs w:val="28"/>
        </w:rPr>
      </w:pPr>
      <w:r w:rsidRPr="00C50280">
        <w:rPr>
          <w:rFonts w:ascii="Times New Roman" w:eastAsia="Times New Roman" w:hAnsi="Times New Roman" w:cs="Times New Roman"/>
          <w:sz w:val="28"/>
          <w:szCs w:val="28"/>
        </w:rPr>
        <w:t>-модернизация материально-технической базы государственных учреждений здравоохранения до состояния, обеспечивающего комфортное пребывание пациентов в медицинских учреждениях и соблюдение порядков оказания медицинской помощи;</w:t>
      </w:r>
    </w:p>
    <w:p w14:paraId="5C517094" w14:textId="77777777" w:rsidR="009A1FF7" w:rsidRPr="00C50280" w:rsidRDefault="009A1FF7" w:rsidP="00A97494">
      <w:pPr>
        <w:keepNext/>
        <w:widowControl w:val="0"/>
        <w:spacing w:after="0"/>
        <w:ind w:firstLine="851"/>
        <w:jc w:val="both"/>
        <w:rPr>
          <w:rFonts w:ascii="Times New Roman" w:eastAsia="Times New Roman" w:hAnsi="Times New Roman" w:cs="Times New Roman"/>
          <w:sz w:val="28"/>
          <w:szCs w:val="28"/>
        </w:rPr>
      </w:pPr>
      <w:r w:rsidRPr="00C50280">
        <w:rPr>
          <w:rFonts w:ascii="Times New Roman" w:eastAsia="Times New Roman" w:hAnsi="Times New Roman" w:cs="Times New Roman"/>
          <w:sz w:val="28"/>
          <w:szCs w:val="28"/>
        </w:rPr>
        <w:t xml:space="preserve">-проведение мероприятий по информатизации здравоохранения; </w:t>
      </w:r>
    </w:p>
    <w:p w14:paraId="3B58D1AE" w14:textId="77777777" w:rsidR="009A1FF7" w:rsidRPr="00C50280" w:rsidRDefault="009A1FF7" w:rsidP="00A97494">
      <w:pPr>
        <w:keepNext/>
        <w:widowControl w:val="0"/>
        <w:spacing w:after="0"/>
        <w:ind w:firstLine="851"/>
        <w:jc w:val="both"/>
        <w:rPr>
          <w:rFonts w:ascii="Times New Roman" w:eastAsia="Times New Roman" w:hAnsi="Times New Roman" w:cs="Times New Roman"/>
          <w:sz w:val="28"/>
          <w:szCs w:val="28"/>
        </w:rPr>
      </w:pPr>
      <w:r w:rsidRPr="00C50280">
        <w:rPr>
          <w:rFonts w:ascii="Times New Roman" w:eastAsia="Times New Roman" w:hAnsi="Times New Roman" w:cs="Times New Roman"/>
          <w:sz w:val="28"/>
          <w:szCs w:val="28"/>
        </w:rPr>
        <w:t>-применение новых форм работы по формированию у населения культуры здорового образа жизни.</w:t>
      </w:r>
    </w:p>
    <w:p w14:paraId="5970D9F9" w14:textId="77777777" w:rsidR="00011858" w:rsidRPr="00C50280" w:rsidRDefault="00011858" w:rsidP="00A97494">
      <w:pPr>
        <w:keepNext/>
        <w:widowControl w:val="0"/>
        <w:spacing w:after="0"/>
        <w:ind w:firstLine="720"/>
        <w:jc w:val="both"/>
        <w:rPr>
          <w:rFonts w:ascii="Times New Roman" w:eastAsia="Calibri" w:hAnsi="Times New Roman" w:cs="Times New Roman"/>
          <w:b/>
          <w:color w:val="000000"/>
          <w:sz w:val="28"/>
          <w:szCs w:val="28"/>
          <w:shd w:val="clear" w:color="auto" w:fill="FFFFFF"/>
        </w:rPr>
      </w:pPr>
    </w:p>
    <w:p w14:paraId="59671686" w14:textId="77777777" w:rsidR="009A1FF7" w:rsidRPr="00C50280" w:rsidRDefault="009A1FF7" w:rsidP="00A97494">
      <w:pPr>
        <w:keepNext/>
        <w:widowControl w:val="0"/>
        <w:spacing w:after="0"/>
        <w:ind w:firstLine="720"/>
        <w:jc w:val="center"/>
        <w:rPr>
          <w:rFonts w:ascii="Times New Roman" w:eastAsia="Calibri" w:hAnsi="Times New Roman" w:cs="Times New Roman"/>
          <w:b/>
          <w:color w:val="000000"/>
          <w:sz w:val="28"/>
          <w:szCs w:val="28"/>
          <w:shd w:val="clear" w:color="auto" w:fill="FFFFFF"/>
        </w:rPr>
      </w:pPr>
      <w:r w:rsidRPr="00C50280">
        <w:rPr>
          <w:rFonts w:ascii="Times New Roman" w:eastAsia="Calibri" w:hAnsi="Times New Roman" w:cs="Times New Roman"/>
          <w:b/>
          <w:color w:val="000000"/>
          <w:sz w:val="28"/>
          <w:szCs w:val="28"/>
          <w:shd w:val="clear" w:color="auto" w:fill="FFFFFF"/>
        </w:rPr>
        <w:t xml:space="preserve">1.4. Создание условий для развития физической культуры и спорта, </w:t>
      </w:r>
      <w:r w:rsidR="00817908" w:rsidRPr="00C50280">
        <w:rPr>
          <w:rFonts w:ascii="Times New Roman" w:eastAsia="Calibri" w:hAnsi="Times New Roman" w:cs="Times New Roman"/>
          <w:b/>
          <w:color w:val="000000"/>
          <w:sz w:val="28"/>
          <w:szCs w:val="28"/>
          <w:shd w:val="clear" w:color="auto" w:fill="FFFFFF"/>
        </w:rPr>
        <w:t>эффективной молодежной политики</w:t>
      </w:r>
    </w:p>
    <w:p w14:paraId="62D7F030" w14:textId="77777777" w:rsidR="00011858" w:rsidRPr="00C50280" w:rsidRDefault="00011858" w:rsidP="00A97494">
      <w:pPr>
        <w:keepNext/>
        <w:widowControl w:val="0"/>
        <w:spacing w:after="0"/>
        <w:ind w:firstLine="720"/>
        <w:jc w:val="both"/>
        <w:rPr>
          <w:rFonts w:ascii="Times New Roman" w:eastAsia="Times New Roman" w:hAnsi="Times New Roman" w:cs="Times New Roman"/>
          <w:sz w:val="28"/>
          <w:szCs w:val="28"/>
        </w:rPr>
      </w:pPr>
    </w:p>
    <w:p w14:paraId="112655A8" w14:textId="77777777" w:rsidR="009A1FF7" w:rsidRPr="00817908" w:rsidRDefault="009A1FF7" w:rsidP="00A97494">
      <w:pPr>
        <w:keepNext/>
        <w:widowControl w:val="0"/>
        <w:spacing w:after="0"/>
        <w:ind w:firstLine="720"/>
        <w:jc w:val="both"/>
        <w:rPr>
          <w:rFonts w:ascii="Times New Roman" w:eastAsia="Times New Roman" w:hAnsi="Times New Roman" w:cs="Times New Roman"/>
          <w:sz w:val="28"/>
          <w:szCs w:val="28"/>
        </w:rPr>
      </w:pPr>
      <w:r w:rsidRPr="00C50280">
        <w:rPr>
          <w:rFonts w:ascii="Times New Roman" w:eastAsia="Times New Roman" w:hAnsi="Times New Roman" w:cs="Times New Roman"/>
          <w:sz w:val="28"/>
          <w:szCs w:val="28"/>
        </w:rPr>
        <w:t>Основными направлениями реализации стратегической задачи являются:</w:t>
      </w:r>
    </w:p>
    <w:p w14:paraId="06B0B6F2" w14:textId="5E328945" w:rsidR="00957D82" w:rsidRDefault="00957D82" w:rsidP="00A97494">
      <w:pPr>
        <w:keepNext/>
        <w:widowControl w:val="0"/>
        <w:spacing w:after="0"/>
        <w:ind w:firstLine="720"/>
        <w:jc w:val="both"/>
        <w:rPr>
          <w:rFonts w:ascii="Times New Roman" w:eastAsia="Times New Roman" w:hAnsi="Times New Roman" w:cs="Times New Roman"/>
          <w:sz w:val="28"/>
          <w:szCs w:val="28"/>
        </w:rPr>
      </w:pPr>
      <w:r w:rsidRPr="00817908">
        <w:rPr>
          <w:rFonts w:ascii="Times New Roman" w:eastAsia="Times New Roman" w:hAnsi="Times New Roman" w:cs="Times New Roman"/>
          <w:sz w:val="28"/>
          <w:szCs w:val="28"/>
        </w:rPr>
        <w:t>-обеспечение финансовой поддержки мероприятий в сфере физической культуры и массового спорта различного уровня на территории муниципально</w:t>
      </w:r>
      <w:r>
        <w:rPr>
          <w:rFonts w:ascii="Times New Roman" w:eastAsia="Times New Roman" w:hAnsi="Times New Roman" w:cs="Times New Roman"/>
          <w:sz w:val="28"/>
          <w:szCs w:val="28"/>
        </w:rPr>
        <w:t xml:space="preserve"> образования</w:t>
      </w:r>
      <w:r w:rsidR="00CC5DE3">
        <w:rPr>
          <w:rFonts w:ascii="Times New Roman" w:eastAsia="Times New Roman" w:hAnsi="Times New Roman" w:cs="Times New Roman"/>
          <w:sz w:val="28"/>
          <w:szCs w:val="28"/>
        </w:rPr>
        <w:t xml:space="preserve"> Заринский район</w:t>
      </w:r>
      <w:r>
        <w:rPr>
          <w:rFonts w:ascii="Times New Roman" w:eastAsia="Times New Roman" w:hAnsi="Times New Roman" w:cs="Times New Roman"/>
          <w:sz w:val="28"/>
          <w:szCs w:val="28"/>
        </w:rPr>
        <w:t>;</w:t>
      </w:r>
    </w:p>
    <w:p w14:paraId="44671C22" w14:textId="77777777" w:rsidR="00957D82" w:rsidRDefault="00957D82" w:rsidP="00A97494">
      <w:pPr>
        <w:keepNext/>
        <w:widowControl w:val="0"/>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укрепление и обеспечение содержания материально-технической базы осуществления физической культуры и спорта в виде спортивных и физкультурно-оздоровительных сооружений, зданий, находящихся в собственности муниципалитета или отнесенных к предметам ведения органов муниципального управления;</w:t>
      </w:r>
    </w:p>
    <w:p w14:paraId="42AF235C" w14:textId="77777777" w:rsidR="00957D82" w:rsidRDefault="00957D82" w:rsidP="00A97494">
      <w:pPr>
        <w:keepNext/>
        <w:widowControl w:val="0"/>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поддержки межмуниципальных связей, призванных обеспечить обмен опытом в сфере спорта и физической культуры;</w:t>
      </w:r>
    </w:p>
    <w:p w14:paraId="53EC668C" w14:textId="77777777" w:rsidR="00957D82" w:rsidRDefault="00957D82" w:rsidP="00A97494">
      <w:pPr>
        <w:keepNext/>
        <w:widowControl w:val="0"/>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благоустройства площадок, предназначенных для размещения уличных спортивных тренажеров общего пользования на территории поселения;</w:t>
      </w:r>
    </w:p>
    <w:p w14:paraId="2F26F8CE" w14:textId="77777777" w:rsidR="00957D82" w:rsidRDefault="00957D82" w:rsidP="00A97494">
      <w:pPr>
        <w:keepNext/>
        <w:widowControl w:val="0"/>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роста численности спортивных секций, действующих при образовательных школах;</w:t>
      </w:r>
    </w:p>
    <w:p w14:paraId="0523B88D" w14:textId="77777777" w:rsidR="00957D82" w:rsidRDefault="00957D82" w:rsidP="00A97494">
      <w:pPr>
        <w:keepNext/>
        <w:widowControl w:val="0"/>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-создание условий, обеспечивающих развитие спорта и физической культуры на территории </w:t>
      </w:r>
      <w:r w:rsidR="00817908">
        <w:rPr>
          <w:rFonts w:ascii="Times New Roman" w:eastAsia="Times New Roman" w:hAnsi="Times New Roman" w:cs="Times New Roman"/>
          <w:sz w:val="28"/>
          <w:szCs w:val="28"/>
        </w:rPr>
        <w:t>района;</w:t>
      </w:r>
    </w:p>
    <w:p w14:paraId="466BB82A" w14:textId="77777777" w:rsidR="00817908" w:rsidRDefault="00817908" w:rsidP="00A97494">
      <w:pPr>
        <w:keepNext/>
        <w:widowControl w:val="0"/>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привлечения граждан различных возрастов в спортивно-туристские секции;</w:t>
      </w:r>
    </w:p>
    <w:p w14:paraId="2D84ECEA" w14:textId="77777777" w:rsidR="00817908" w:rsidRDefault="00817908" w:rsidP="00A97494">
      <w:pPr>
        <w:keepNext/>
        <w:widowControl w:val="0"/>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условий для доступного спортивного отдыха различных категорий граждан, а также для профессиональной подготовки спортсменов высокого уровня;</w:t>
      </w:r>
    </w:p>
    <w:p w14:paraId="5F8195B0" w14:textId="77777777" w:rsidR="00817908" w:rsidRPr="00817908" w:rsidRDefault="00817908" w:rsidP="00A97494">
      <w:pPr>
        <w:keepNext/>
        <w:widowControl w:val="0"/>
        <w:spacing w:after="0"/>
        <w:ind w:firstLine="720"/>
        <w:jc w:val="both"/>
        <w:rPr>
          <w:rFonts w:ascii="Times New Roman" w:eastAsia="Times New Roman" w:hAnsi="Times New Roman" w:cs="Times New Roman"/>
          <w:sz w:val="28"/>
          <w:szCs w:val="28"/>
        </w:rPr>
      </w:pPr>
      <w:r w:rsidRPr="00817908">
        <w:rPr>
          <w:rFonts w:ascii="Times New Roman" w:eastAsia="Times New Roman" w:hAnsi="Times New Roman" w:cs="Times New Roman"/>
          <w:sz w:val="28"/>
          <w:szCs w:val="28"/>
        </w:rPr>
        <w:t>-пропаганда семейных ценностей среди молодежи;</w:t>
      </w:r>
    </w:p>
    <w:p w14:paraId="09586220" w14:textId="77777777" w:rsidR="00817908" w:rsidRPr="00817908" w:rsidRDefault="00817908" w:rsidP="00A97494">
      <w:pPr>
        <w:keepNext/>
        <w:widowControl w:val="0"/>
        <w:spacing w:after="0"/>
        <w:ind w:firstLine="720"/>
        <w:jc w:val="both"/>
        <w:rPr>
          <w:rFonts w:ascii="Times New Roman" w:eastAsia="Times New Roman" w:hAnsi="Times New Roman" w:cs="Times New Roman"/>
          <w:sz w:val="28"/>
          <w:szCs w:val="28"/>
        </w:rPr>
      </w:pPr>
      <w:r w:rsidRPr="00817908">
        <w:rPr>
          <w:rFonts w:ascii="Times New Roman" w:eastAsia="Times New Roman" w:hAnsi="Times New Roman" w:cs="Times New Roman"/>
          <w:sz w:val="28"/>
          <w:szCs w:val="28"/>
        </w:rPr>
        <w:t>-поддержка и развитие молодежных общественных объединений;</w:t>
      </w:r>
    </w:p>
    <w:p w14:paraId="1EB9094B" w14:textId="77777777" w:rsidR="00817908" w:rsidRPr="00957D82" w:rsidRDefault="00817908" w:rsidP="00A97494">
      <w:pPr>
        <w:keepNext/>
        <w:widowControl w:val="0"/>
        <w:spacing w:after="0"/>
        <w:ind w:firstLine="720"/>
        <w:jc w:val="both"/>
        <w:rPr>
          <w:rFonts w:ascii="Times New Roman" w:eastAsia="Times New Roman" w:hAnsi="Times New Roman" w:cs="Times New Roman"/>
          <w:sz w:val="28"/>
          <w:szCs w:val="28"/>
        </w:rPr>
      </w:pPr>
      <w:r w:rsidRPr="00817908">
        <w:rPr>
          <w:rFonts w:ascii="Times New Roman" w:eastAsia="Times New Roman" w:hAnsi="Times New Roman" w:cs="Times New Roman"/>
          <w:sz w:val="28"/>
          <w:szCs w:val="28"/>
        </w:rPr>
        <w:t>-организация и проведение мероприятий гражданско-патриотического и во</w:t>
      </w:r>
      <w:r>
        <w:rPr>
          <w:rFonts w:ascii="Times New Roman" w:eastAsia="Times New Roman" w:hAnsi="Times New Roman" w:cs="Times New Roman"/>
          <w:sz w:val="28"/>
          <w:szCs w:val="28"/>
        </w:rPr>
        <w:t>енно-патриотического воспитания;</w:t>
      </w:r>
    </w:p>
    <w:p w14:paraId="3BA64768" w14:textId="77777777" w:rsidR="009A1FF7" w:rsidRPr="00817908" w:rsidRDefault="009A1FF7" w:rsidP="00A97494">
      <w:pPr>
        <w:keepNext/>
        <w:widowControl w:val="0"/>
        <w:spacing w:after="0"/>
        <w:ind w:firstLine="720"/>
        <w:jc w:val="both"/>
        <w:rPr>
          <w:rFonts w:ascii="Times New Roman" w:eastAsia="Times New Roman" w:hAnsi="Times New Roman" w:cs="Times New Roman"/>
          <w:sz w:val="28"/>
          <w:szCs w:val="28"/>
        </w:rPr>
      </w:pPr>
      <w:r w:rsidRPr="00817908">
        <w:rPr>
          <w:rFonts w:ascii="Times New Roman" w:eastAsia="Times New Roman" w:hAnsi="Times New Roman" w:cs="Times New Roman"/>
          <w:sz w:val="28"/>
          <w:szCs w:val="28"/>
        </w:rPr>
        <w:t xml:space="preserve">-проведение районных летних и зимних олимпиад сельских спортсменов </w:t>
      </w:r>
      <w:r w:rsidRPr="00817908">
        <w:rPr>
          <w:rFonts w:ascii="Times New Roman" w:eastAsia="Times New Roman" w:hAnsi="Times New Roman" w:cs="Times New Roman"/>
          <w:sz w:val="28"/>
          <w:szCs w:val="28"/>
        </w:rPr>
        <w:lastRenderedPageBreak/>
        <w:t xml:space="preserve">района, других </w:t>
      </w:r>
      <w:r w:rsidR="00817908" w:rsidRPr="00817908">
        <w:rPr>
          <w:rFonts w:ascii="Times New Roman" w:eastAsia="Times New Roman" w:hAnsi="Times New Roman" w:cs="Times New Roman"/>
          <w:sz w:val="28"/>
          <w:szCs w:val="28"/>
        </w:rPr>
        <w:t>спортивно- массовых мероприятий.</w:t>
      </w:r>
    </w:p>
    <w:p w14:paraId="750E2D5B" w14:textId="77777777" w:rsidR="00011858" w:rsidRDefault="00011858" w:rsidP="00A97494">
      <w:pPr>
        <w:keepNext/>
        <w:widowControl w:val="0"/>
        <w:spacing w:after="0"/>
        <w:ind w:firstLine="709"/>
        <w:jc w:val="center"/>
        <w:rPr>
          <w:rFonts w:ascii="Times New Roman" w:eastAsia="Calibri" w:hAnsi="Times New Roman" w:cs="Times New Roman"/>
          <w:b/>
          <w:color w:val="000000"/>
          <w:sz w:val="28"/>
          <w:szCs w:val="28"/>
          <w:highlight w:val="yellow"/>
          <w:shd w:val="clear" w:color="auto" w:fill="FFFFFF"/>
        </w:rPr>
      </w:pPr>
    </w:p>
    <w:p w14:paraId="3BEEEE53" w14:textId="77777777" w:rsidR="009A1FF7" w:rsidRPr="00A53260" w:rsidRDefault="009A1FF7" w:rsidP="00A97494">
      <w:pPr>
        <w:keepNext/>
        <w:widowControl w:val="0"/>
        <w:spacing w:after="0"/>
        <w:ind w:firstLine="709"/>
        <w:jc w:val="center"/>
        <w:rPr>
          <w:rFonts w:ascii="Times New Roman" w:eastAsia="Calibri" w:hAnsi="Times New Roman" w:cs="Times New Roman"/>
          <w:b/>
          <w:color w:val="000000"/>
          <w:sz w:val="28"/>
          <w:szCs w:val="28"/>
          <w:shd w:val="clear" w:color="auto" w:fill="FFFFFF"/>
        </w:rPr>
      </w:pPr>
      <w:r w:rsidRPr="00A53260">
        <w:rPr>
          <w:rFonts w:ascii="Times New Roman" w:eastAsia="Calibri" w:hAnsi="Times New Roman" w:cs="Times New Roman"/>
          <w:b/>
          <w:color w:val="000000"/>
          <w:sz w:val="28"/>
          <w:szCs w:val="28"/>
          <w:shd w:val="clear" w:color="auto" w:fill="FFFFFF"/>
        </w:rPr>
        <w:t>1.5. Развитие сферы кул</w:t>
      </w:r>
      <w:r w:rsidR="00817908" w:rsidRPr="00A53260">
        <w:rPr>
          <w:rFonts w:ascii="Times New Roman" w:eastAsia="Calibri" w:hAnsi="Times New Roman" w:cs="Times New Roman"/>
          <w:b/>
          <w:color w:val="000000"/>
          <w:sz w:val="28"/>
          <w:szCs w:val="28"/>
          <w:shd w:val="clear" w:color="auto" w:fill="FFFFFF"/>
        </w:rPr>
        <w:t>ьтуры</w:t>
      </w:r>
    </w:p>
    <w:p w14:paraId="5839C024" w14:textId="77777777" w:rsidR="00011858" w:rsidRPr="00A53260" w:rsidRDefault="0001185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p>
    <w:p w14:paraId="3A8D04B0" w14:textId="77777777" w:rsidR="009A1FF7" w:rsidRPr="00A53260" w:rsidRDefault="009A1FF7" w:rsidP="00A97494">
      <w:pPr>
        <w:keepNext/>
        <w:widowControl w:val="0"/>
        <w:spacing w:after="0"/>
        <w:ind w:firstLine="720"/>
        <w:jc w:val="both"/>
        <w:rPr>
          <w:rFonts w:ascii="Times New Roman" w:eastAsia="Times New Roman" w:hAnsi="Times New Roman" w:cs="Times New Roman"/>
          <w:sz w:val="28"/>
          <w:szCs w:val="28"/>
        </w:rPr>
      </w:pPr>
      <w:r w:rsidRPr="00A53260">
        <w:rPr>
          <w:rFonts w:ascii="Times New Roman" w:eastAsia="Calibri" w:hAnsi="Times New Roman" w:cs="Times New Roman"/>
          <w:color w:val="000000"/>
          <w:sz w:val="28"/>
          <w:szCs w:val="28"/>
          <w:shd w:val="clear" w:color="auto" w:fill="FFFFFF"/>
        </w:rPr>
        <w:t>Основными направлениями реализации стратегической задачи являются следующие:</w:t>
      </w:r>
    </w:p>
    <w:p w14:paraId="4EF9A516" w14:textId="77777777" w:rsidR="00A53260" w:rsidRPr="00577804" w:rsidRDefault="00A53260" w:rsidP="00A97494">
      <w:pPr>
        <w:keepNext/>
        <w:widowControl w:val="0"/>
        <w:spacing w:after="0"/>
        <w:ind w:firstLine="720"/>
        <w:jc w:val="both"/>
        <w:rPr>
          <w:rFonts w:ascii="Times New Roman" w:eastAsia="Times New Roman" w:hAnsi="Times New Roman" w:cs="Times New Roman"/>
          <w:sz w:val="28"/>
          <w:szCs w:val="28"/>
        </w:rPr>
      </w:pPr>
      <w:r w:rsidRPr="00A53260">
        <w:rPr>
          <w:rFonts w:ascii="Times New Roman" w:eastAsia="Times New Roman" w:hAnsi="Times New Roman" w:cs="Times New Roman"/>
          <w:sz w:val="28"/>
          <w:szCs w:val="28"/>
        </w:rPr>
        <w:t>-укрепление материально-технической базы учреждений</w:t>
      </w:r>
      <w:r w:rsidRPr="00577804">
        <w:rPr>
          <w:rFonts w:ascii="Times New Roman" w:eastAsia="Times New Roman" w:hAnsi="Times New Roman" w:cs="Times New Roman"/>
          <w:sz w:val="28"/>
          <w:szCs w:val="28"/>
        </w:rPr>
        <w:t xml:space="preserve"> культуры;</w:t>
      </w:r>
    </w:p>
    <w:p w14:paraId="5A3F0BF7" w14:textId="77777777" w:rsidR="00A53260" w:rsidRPr="00577804" w:rsidRDefault="00A53260" w:rsidP="00A97494">
      <w:pPr>
        <w:keepNext/>
        <w:widowControl w:val="0"/>
        <w:spacing w:after="0"/>
        <w:ind w:firstLine="720"/>
        <w:jc w:val="both"/>
        <w:rPr>
          <w:rFonts w:ascii="Times New Roman" w:eastAsia="Times New Roman" w:hAnsi="Times New Roman" w:cs="Times New Roman"/>
          <w:sz w:val="28"/>
          <w:szCs w:val="28"/>
        </w:rPr>
      </w:pPr>
      <w:r w:rsidRPr="00577804">
        <w:rPr>
          <w:rFonts w:ascii="Times New Roman" w:eastAsia="Times New Roman" w:hAnsi="Times New Roman" w:cs="Times New Roman"/>
          <w:sz w:val="28"/>
          <w:szCs w:val="28"/>
        </w:rPr>
        <w:t>-комплектование фондов муниципальных библиотек за счет средств краевого и местных бюджетов;</w:t>
      </w:r>
    </w:p>
    <w:p w14:paraId="3FBAEDCE" w14:textId="77777777" w:rsidR="00A53260" w:rsidRPr="00577804" w:rsidRDefault="00A53260" w:rsidP="00A97494">
      <w:pPr>
        <w:keepNext/>
        <w:widowControl w:val="0"/>
        <w:spacing w:after="0"/>
        <w:ind w:firstLine="720"/>
        <w:jc w:val="both"/>
        <w:rPr>
          <w:rFonts w:ascii="Times New Roman" w:eastAsia="Times New Roman" w:hAnsi="Times New Roman" w:cs="Times New Roman"/>
          <w:sz w:val="28"/>
          <w:szCs w:val="28"/>
        </w:rPr>
      </w:pPr>
      <w:r w:rsidRPr="00577804">
        <w:rPr>
          <w:rFonts w:ascii="Times New Roman" w:eastAsia="Times New Roman" w:hAnsi="Times New Roman" w:cs="Times New Roman"/>
          <w:sz w:val="28"/>
          <w:szCs w:val="28"/>
        </w:rPr>
        <w:t>-внедрение информационных технологий (компьютеризация учреждений культуры);</w:t>
      </w:r>
    </w:p>
    <w:p w14:paraId="0141C0F8" w14:textId="77777777" w:rsidR="00A53260" w:rsidRPr="00577804" w:rsidRDefault="00A53260" w:rsidP="00A97494">
      <w:pPr>
        <w:keepNext/>
        <w:widowControl w:val="0"/>
        <w:spacing w:after="0"/>
        <w:ind w:firstLine="567"/>
        <w:jc w:val="both"/>
        <w:rPr>
          <w:rFonts w:ascii="Times New Roman" w:eastAsia="Times New Roman" w:hAnsi="Times New Roman" w:cs="Times New Roman"/>
          <w:sz w:val="28"/>
          <w:szCs w:val="28"/>
        </w:rPr>
      </w:pPr>
      <w:r w:rsidRPr="00577804">
        <w:rPr>
          <w:rFonts w:ascii="Times New Roman" w:eastAsia="Times New Roman" w:hAnsi="Times New Roman" w:cs="Times New Roman"/>
          <w:sz w:val="28"/>
          <w:szCs w:val="28"/>
        </w:rPr>
        <w:t>-поэтапное повышение заработной платы работников учреждений культуры;</w:t>
      </w:r>
    </w:p>
    <w:p w14:paraId="5294A85C" w14:textId="77777777" w:rsidR="00A53260" w:rsidRPr="00577804" w:rsidRDefault="00A53260" w:rsidP="00A97494">
      <w:pPr>
        <w:keepNext/>
        <w:widowControl w:val="0"/>
        <w:spacing w:after="0"/>
        <w:ind w:firstLine="567"/>
        <w:jc w:val="both"/>
        <w:rPr>
          <w:rFonts w:ascii="Times New Roman" w:eastAsia="Times New Roman" w:hAnsi="Times New Roman" w:cs="Times New Roman"/>
          <w:sz w:val="28"/>
          <w:szCs w:val="28"/>
        </w:rPr>
      </w:pPr>
      <w:r w:rsidRPr="00577804">
        <w:rPr>
          <w:rFonts w:ascii="Times New Roman" w:eastAsia="Times New Roman" w:hAnsi="Times New Roman" w:cs="Times New Roman"/>
          <w:sz w:val="28"/>
          <w:szCs w:val="28"/>
        </w:rPr>
        <w:t>-совершенствование и развитие системы подготовки, переподготовки и повышения квалификации кадров отрасли;</w:t>
      </w:r>
    </w:p>
    <w:p w14:paraId="2C0BA917" w14:textId="77777777" w:rsidR="00A53260" w:rsidRPr="00577804" w:rsidRDefault="00A53260" w:rsidP="00A97494">
      <w:pPr>
        <w:keepNext/>
        <w:widowControl w:val="0"/>
        <w:spacing w:after="0"/>
        <w:ind w:firstLine="567"/>
        <w:jc w:val="both"/>
        <w:rPr>
          <w:rFonts w:ascii="Times New Roman" w:eastAsia="Calibri" w:hAnsi="Times New Roman" w:cs="Times New Roman"/>
          <w:sz w:val="28"/>
          <w:szCs w:val="28"/>
        </w:rPr>
      </w:pPr>
      <w:r w:rsidRPr="00577804">
        <w:rPr>
          <w:rFonts w:ascii="Times New Roman" w:eastAsia="Times New Roman" w:hAnsi="Times New Roman" w:cs="Times New Roman"/>
          <w:sz w:val="28"/>
          <w:szCs w:val="28"/>
        </w:rPr>
        <w:t>-внедрение и распространение новых информационных продуктов и технологий в учреждениях культуры.</w:t>
      </w:r>
    </w:p>
    <w:p w14:paraId="5662AA3A" w14:textId="77777777" w:rsidR="00011858" w:rsidRDefault="00011858" w:rsidP="00A97494">
      <w:pPr>
        <w:keepNext/>
        <w:widowControl w:val="0"/>
        <w:spacing w:after="0"/>
        <w:ind w:firstLine="720"/>
        <w:jc w:val="center"/>
        <w:rPr>
          <w:rFonts w:ascii="Times New Roman" w:eastAsia="Calibri" w:hAnsi="Times New Roman" w:cs="Times New Roman"/>
          <w:b/>
          <w:color w:val="000000"/>
          <w:sz w:val="28"/>
          <w:szCs w:val="28"/>
          <w:highlight w:val="yellow"/>
          <w:shd w:val="clear" w:color="auto" w:fill="FFFFFF"/>
        </w:rPr>
      </w:pPr>
    </w:p>
    <w:p w14:paraId="222948DE" w14:textId="77777777" w:rsidR="009A1FF7" w:rsidRPr="00636414" w:rsidRDefault="009A1FF7" w:rsidP="00A97494">
      <w:pPr>
        <w:keepNext/>
        <w:widowControl w:val="0"/>
        <w:spacing w:after="0"/>
        <w:ind w:firstLine="720"/>
        <w:jc w:val="center"/>
        <w:rPr>
          <w:rFonts w:ascii="Times New Roman" w:eastAsia="Calibri" w:hAnsi="Times New Roman" w:cs="Times New Roman"/>
          <w:b/>
          <w:color w:val="000000"/>
          <w:sz w:val="28"/>
          <w:szCs w:val="28"/>
          <w:shd w:val="clear" w:color="auto" w:fill="FFFFFF"/>
        </w:rPr>
      </w:pPr>
      <w:r w:rsidRPr="00636414">
        <w:rPr>
          <w:rFonts w:ascii="Times New Roman" w:eastAsia="Calibri" w:hAnsi="Times New Roman" w:cs="Times New Roman"/>
          <w:b/>
          <w:color w:val="000000"/>
          <w:sz w:val="28"/>
          <w:szCs w:val="28"/>
          <w:shd w:val="clear" w:color="auto" w:fill="FFFFFF"/>
        </w:rPr>
        <w:t>1.6. Содействие улучшению жилищных услови</w:t>
      </w:r>
      <w:r w:rsidR="00817908" w:rsidRPr="00636414">
        <w:rPr>
          <w:rFonts w:ascii="Times New Roman" w:eastAsia="Calibri" w:hAnsi="Times New Roman" w:cs="Times New Roman"/>
          <w:b/>
          <w:color w:val="000000"/>
          <w:sz w:val="28"/>
          <w:szCs w:val="28"/>
          <w:shd w:val="clear" w:color="auto" w:fill="FFFFFF"/>
        </w:rPr>
        <w:t>й и повышение доступности жилья</w:t>
      </w:r>
    </w:p>
    <w:p w14:paraId="24DD1F4D" w14:textId="77777777" w:rsidR="00011858" w:rsidRPr="00636414" w:rsidRDefault="0001185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p>
    <w:p w14:paraId="52069EB8" w14:textId="77777777" w:rsidR="009A1FF7" w:rsidRPr="00CC5DE3" w:rsidRDefault="009A1FF7"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636414">
        <w:rPr>
          <w:rFonts w:ascii="Times New Roman" w:eastAsia="Calibri" w:hAnsi="Times New Roman" w:cs="Times New Roman"/>
          <w:color w:val="000000"/>
          <w:sz w:val="28"/>
          <w:szCs w:val="28"/>
          <w:shd w:val="clear" w:color="auto" w:fill="FFFFFF"/>
        </w:rPr>
        <w:t>Основными направлениями реализации стратегической задачи являются следующие:</w:t>
      </w:r>
    </w:p>
    <w:p w14:paraId="6303D933" w14:textId="77777777" w:rsidR="003C419F" w:rsidRPr="00CC5DE3" w:rsidRDefault="003C419F"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C5DE3">
        <w:rPr>
          <w:rFonts w:ascii="Times New Roman" w:eastAsia="Calibri" w:hAnsi="Times New Roman" w:cs="Times New Roman"/>
          <w:color w:val="000000"/>
          <w:sz w:val="28"/>
          <w:szCs w:val="28"/>
          <w:shd w:val="clear" w:color="auto" w:fill="FFFFFF"/>
        </w:rPr>
        <w:t>-обеспечение жилыми помещениями отдельных категорий граждан;</w:t>
      </w:r>
    </w:p>
    <w:p w14:paraId="25B069FF" w14:textId="77777777" w:rsidR="003C419F" w:rsidRPr="00CC5DE3" w:rsidRDefault="003C419F"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C5DE3">
        <w:rPr>
          <w:rFonts w:ascii="Times New Roman" w:eastAsia="Calibri" w:hAnsi="Times New Roman" w:cs="Times New Roman"/>
          <w:color w:val="000000"/>
          <w:sz w:val="28"/>
          <w:szCs w:val="28"/>
          <w:shd w:val="clear" w:color="auto" w:fill="FFFFFF"/>
        </w:rPr>
        <w:t>-подготовка документов территориального градостроительного зонирования и документации по планировке территорий;</w:t>
      </w:r>
    </w:p>
    <w:p w14:paraId="7BDF27C3" w14:textId="77777777" w:rsidR="003C419F" w:rsidRPr="00CC5DE3" w:rsidRDefault="003C419F"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C5DE3">
        <w:rPr>
          <w:rFonts w:ascii="Times New Roman" w:eastAsia="Calibri" w:hAnsi="Times New Roman" w:cs="Times New Roman"/>
          <w:color w:val="000000"/>
          <w:sz w:val="28"/>
          <w:szCs w:val="28"/>
          <w:shd w:val="clear" w:color="auto" w:fill="FFFFFF"/>
        </w:rPr>
        <w:t>-строительство жилья за счет средств частных инвесторов, в том числе за счет привлеченных средств граждан и кредитных ресурсов;</w:t>
      </w:r>
    </w:p>
    <w:p w14:paraId="3B0552A9" w14:textId="77777777" w:rsidR="003C419F" w:rsidRPr="00CC5DE3" w:rsidRDefault="003C419F"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C5DE3">
        <w:rPr>
          <w:rFonts w:ascii="Times New Roman" w:eastAsia="Calibri" w:hAnsi="Times New Roman" w:cs="Times New Roman"/>
          <w:color w:val="000000"/>
          <w:sz w:val="28"/>
          <w:szCs w:val="28"/>
          <w:shd w:val="clear" w:color="auto" w:fill="FFFFFF"/>
        </w:rPr>
        <w:t>-участие в реализации краевых программ поддержки населения при строительстве либо приобретении жилья.</w:t>
      </w:r>
    </w:p>
    <w:p w14:paraId="5640E9BF" w14:textId="77777777" w:rsidR="003C419F" w:rsidRPr="00CC5DE3" w:rsidRDefault="003C419F"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C5DE3">
        <w:rPr>
          <w:rFonts w:ascii="Times New Roman" w:eastAsia="Calibri" w:hAnsi="Times New Roman" w:cs="Times New Roman"/>
          <w:color w:val="000000"/>
          <w:sz w:val="28"/>
          <w:szCs w:val="28"/>
          <w:shd w:val="clear" w:color="auto" w:fill="FFFFFF"/>
        </w:rPr>
        <w:t>В целях комплексного развития жилищной сферы, обеспечения доступности жилья для граждан, безопасных и комфортных условий проживания в нем в крае реализуется государственная программа Алтайского края «Обеспечение доступным и комфортным жильем населения Алтайского края» на 2020 - 2024 годы. Для улучшения качества жилищного фонда, повышения комфортности условий проживания район планирует принимать участие в реализации краевой программы «Капитальный ремонт общего имущества в многоквартирных домах, расположенных на территории Алтайского края» на 2014 - 2043 годы.</w:t>
      </w:r>
    </w:p>
    <w:p w14:paraId="1D9F82AB" w14:textId="7AF56F78" w:rsidR="00354A85" w:rsidRDefault="00354A85" w:rsidP="00F670E9">
      <w:pPr>
        <w:keepNext/>
        <w:widowControl w:val="0"/>
        <w:autoSpaceDE w:val="0"/>
        <w:autoSpaceDN w:val="0"/>
        <w:adjustRightInd w:val="0"/>
        <w:spacing w:after="0"/>
        <w:contextualSpacing/>
        <w:jc w:val="both"/>
        <w:rPr>
          <w:rFonts w:ascii="Times New Roman" w:eastAsia="Calibri" w:hAnsi="Times New Roman" w:cs="Times New Roman"/>
          <w:b/>
          <w:color w:val="000000"/>
          <w:sz w:val="28"/>
          <w:szCs w:val="28"/>
          <w:highlight w:val="yellow"/>
          <w:shd w:val="clear" w:color="auto" w:fill="FFFFFF"/>
        </w:rPr>
      </w:pPr>
    </w:p>
    <w:p w14:paraId="0B648B47" w14:textId="77777777" w:rsidR="009A1FF7" w:rsidRPr="00817908" w:rsidRDefault="009A1FF7"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shd w:val="clear" w:color="auto" w:fill="FFFFFF"/>
        </w:rPr>
      </w:pPr>
      <w:r w:rsidRPr="00817908">
        <w:rPr>
          <w:rFonts w:ascii="Times New Roman" w:eastAsia="Calibri" w:hAnsi="Times New Roman" w:cs="Times New Roman"/>
          <w:b/>
          <w:color w:val="000000"/>
          <w:sz w:val="28"/>
          <w:szCs w:val="28"/>
          <w:shd w:val="clear" w:color="auto" w:fill="FFFFFF"/>
        </w:rPr>
        <w:lastRenderedPageBreak/>
        <w:t>Цель 2</w:t>
      </w:r>
      <w:r w:rsidR="00817908">
        <w:rPr>
          <w:rFonts w:ascii="Times New Roman" w:eastAsia="Calibri" w:hAnsi="Times New Roman" w:cs="Times New Roman"/>
          <w:b/>
          <w:color w:val="000000"/>
          <w:sz w:val="28"/>
          <w:szCs w:val="28"/>
          <w:shd w:val="clear" w:color="auto" w:fill="FFFFFF"/>
        </w:rPr>
        <w:t xml:space="preserve">. </w:t>
      </w:r>
      <w:r w:rsidR="00817908" w:rsidRPr="005F45F7">
        <w:rPr>
          <w:rFonts w:ascii="Times New Roman" w:eastAsia="Calibri" w:hAnsi="Times New Roman" w:cs="Times New Roman"/>
          <w:b/>
          <w:sz w:val="28"/>
          <w:szCs w:val="28"/>
          <w:shd w:val="clear" w:color="auto" w:fill="FFFFFF"/>
        </w:rPr>
        <w:t>Конкурентоспособная экономика</w:t>
      </w:r>
    </w:p>
    <w:p w14:paraId="2B3FDC44" w14:textId="77777777" w:rsidR="009A1FF7" w:rsidRPr="00817908"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b/>
          <w:color w:val="000000"/>
          <w:sz w:val="28"/>
          <w:szCs w:val="28"/>
          <w:shd w:val="clear" w:color="auto" w:fill="FFFFFF"/>
        </w:rPr>
      </w:pPr>
    </w:p>
    <w:p w14:paraId="4BF1DC64" w14:textId="77777777" w:rsidR="009A1FF7" w:rsidRPr="00817908"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b/>
          <w:color w:val="000000"/>
          <w:sz w:val="28"/>
          <w:szCs w:val="28"/>
          <w:shd w:val="clear" w:color="auto" w:fill="FFFFFF"/>
        </w:rPr>
      </w:pPr>
      <w:r w:rsidRPr="00817908">
        <w:rPr>
          <w:rFonts w:ascii="Times New Roman" w:eastAsia="Calibri" w:hAnsi="Times New Roman" w:cs="Times New Roman"/>
          <w:b/>
          <w:color w:val="000000"/>
          <w:sz w:val="28"/>
          <w:szCs w:val="28"/>
          <w:shd w:val="clear" w:color="auto" w:fill="FFFFFF"/>
        </w:rPr>
        <w:t>Задачи:</w:t>
      </w:r>
    </w:p>
    <w:p w14:paraId="18A0D14E" w14:textId="77777777" w:rsidR="00011858" w:rsidRPr="00817908" w:rsidRDefault="00011858"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shd w:val="clear" w:color="auto" w:fill="FFFFFF"/>
        </w:rPr>
      </w:pPr>
    </w:p>
    <w:p w14:paraId="6C8A632B" w14:textId="77777777" w:rsidR="009A1FF7" w:rsidRPr="009A1FF7" w:rsidRDefault="009A1FF7"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highlight w:val="yellow"/>
          <w:shd w:val="clear" w:color="auto" w:fill="FFFFFF"/>
        </w:rPr>
      </w:pPr>
      <w:r w:rsidRPr="00817908">
        <w:rPr>
          <w:rFonts w:ascii="Times New Roman" w:eastAsia="Calibri" w:hAnsi="Times New Roman" w:cs="Times New Roman"/>
          <w:b/>
          <w:color w:val="000000"/>
          <w:sz w:val="28"/>
          <w:szCs w:val="28"/>
          <w:shd w:val="clear" w:color="auto" w:fill="FFFFFF"/>
        </w:rPr>
        <w:t>2.1. Формирование благоприятного инвестиционного климата</w:t>
      </w:r>
    </w:p>
    <w:p w14:paraId="140B4D8D" w14:textId="77777777" w:rsidR="00817908" w:rsidRDefault="0081790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p>
    <w:p w14:paraId="10AAE77A" w14:textId="77777777" w:rsidR="009A1FF7" w:rsidRPr="00D43538"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D43538">
        <w:rPr>
          <w:rFonts w:ascii="Times New Roman" w:eastAsia="Calibri" w:hAnsi="Times New Roman" w:cs="Times New Roman"/>
          <w:sz w:val="28"/>
          <w:szCs w:val="28"/>
          <w:shd w:val="clear" w:color="auto" w:fill="FFFFFF"/>
        </w:rPr>
        <w:t>Основными направлениями реализации стратегической задачи являются следующие:</w:t>
      </w:r>
    </w:p>
    <w:p w14:paraId="077EF137" w14:textId="77777777" w:rsidR="00D43538" w:rsidRPr="00D43538" w:rsidRDefault="00D4353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D43538">
        <w:rPr>
          <w:rFonts w:ascii="Times New Roman" w:eastAsia="Calibri" w:hAnsi="Times New Roman" w:cs="Times New Roman"/>
          <w:sz w:val="28"/>
          <w:szCs w:val="28"/>
          <w:shd w:val="clear" w:color="auto" w:fill="FFFFFF"/>
        </w:rPr>
        <w:t>-развитие инвестиционного процесса, создание условий для инвестиционной деятельности в районе;</w:t>
      </w:r>
    </w:p>
    <w:p w14:paraId="2BF87FCE" w14:textId="77777777" w:rsidR="00D43538" w:rsidRPr="00D43538" w:rsidRDefault="00D4353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D43538">
        <w:rPr>
          <w:rFonts w:ascii="Times New Roman" w:eastAsia="Calibri" w:hAnsi="Times New Roman" w:cs="Times New Roman"/>
          <w:sz w:val="28"/>
          <w:szCs w:val="28"/>
          <w:shd w:val="clear" w:color="auto" w:fill="FFFFFF"/>
        </w:rPr>
        <w:t>-муниципальная поддержка инвестиционных проектов;</w:t>
      </w:r>
    </w:p>
    <w:p w14:paraId="774BDDD8" w14:textId="77777777" w:rsidR="00D43538" w:rsidRPr="00D43538" w:rsidRDefault="00D4353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D43538">
        <w:rPr>
          <w:rFonts w:ascii="Times New Roman" w:eastAsia="Calibri" w:hAnsi="Times New Roman" w:cs="Times New Roman"/>
          <w:sz w:val="28"/>
          <w:szCs w:val="28"/>
          <w:shd w:val="clear" w:color="auto" w:fill="FFFFFF"/>
        </w:rPr>
        <w:t>-обеспечение информационной доступности;</w:t>
      </w:r>
    </w:p>
    <w:p w14:paraId="348AA9C5" w14:textId="77777777" w:rsidR="00D43538" w:rsidRPr="00D43538" w:rsidRDefault="00D4353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D43538">
        <w:rPr>
          <w:rFonts w:ascii="Times New Roman" w:eastAsia="Calibri" w:hAnsi="Times New Roman" w:cs="Times New Roman"/>
          <w:sz w:val="28"/>
          <w:szCs w:val="28"/>
          <w:shd w:val="clear" w:color="auto" w:fill="FFFFFF"/>
        </w:rPr>
        <w:t>-формирование имиджа района как инвестиционно привлекательной территории;</w:t>
      </w:r>
    </w:p>
    <w:p w14:paraId="469FBF9C" w14:textId="77777777" w:rsidR="00D43538" w:rsidRPr="00D43538" w:rsidRDefault="00D4353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D43538">
        <w:rPr>
          <w:rFonts w:ascii="Times New Roman" w:eastAsia="Calibri" w:hAnsi="Times New Roman" w:cs="Times New Roman"/>
          <w:sz w:val="28"/>
          <w:szCs w:val="28"/>
          <w:shd w:val="clear" w:color="auto" w:fill="FFFFFF"/>
        </w:rPr>
        <w:t>-совершенствование нормативно-правовой базы;</w:t>
      </w:r>
    </w:p>
    <w:p w14:paraId="7986A3BA" w14:textId="77777777" w:rsidR="00D43538" w:rsidRPr="00D43538" w:rsidRDefault="00D43538" w:rsidP="00A97494">
      <w:pPr>
        <w:keepNext/>
        <w:widowControl w:val="0"/>
        <w:tabs>
          <w:tab w:val="left" w:pos="709"/>
        </w:tabs>
        <w:spacing w:after="0"/>
        <w:ind w:firstLine="709"/>
        <w:jc w:val="both"/>
        <w:rPr>
          <w:rFonts w:ascii="Times New Roman" w:eastAsia="Times New Roman" w:hAnsi="Times New Roman" w:cs="Times New Roman"/>
          <w:sz w:val="28"/>
          <w:szCs w:val="28"/>
        </w:rPr>
      </w:pPr>
      <w:r w:rsidRPr="00D43538">
        <w:rPr>
          <w:rFonts w:ascii="Times New Roman" w:eastAsia="Times New Roman" w:hAnsi="Times New Roman" w:cs="Times New Roman"/>
          <w:sz w:val="28"/>
          <w:szCs w:val="28"/>
        </w:rPr>
        <w:t>-мониторинг и выполнение требований муниципального инвестиционного стандарта на постоянной основе;</w:t>
      </w:r>
    </w:p>
    <w:p w14:paraId="3D441187" w14:textId="77777777" w:rsidR="00D43538" w:rsidRPr="00D43538" w:rsidRDefault="00D43538" w:rsidP="00A97494">
      <w:pPr>
        <w:keepNext/>
        <w:widowControl w:val="0"/>
        <w:tabs>
          <w:tab w:val="left" w:pos="709"/>
        </w:tabs>
        <w:spacing w:after="0"/>
        <w:ind w:firstLine="709"/>
        <w:jc w:val="both"/>
        <w:rPr>
          <w:rFonts w:ascii="Times New Roman" w:eastAsia="Times New Roman" w:hAnsi="Times New Roman" w:cs="Times New Roman"/>
          <w:sz w:val="28"/>
          <w:szCs w:val="28"/>
        </w:rPr>
      </w:pPr>
      <w:r w:rsidRPr="00D43538">
        <w:rPr>
          <w:rFonts w:ascii="Times New Roman" w:eastAsia="Times New Roman" w:hAnsi="Times New Roman" w:cs="Times New Roman"/>
          <w:sz w:val="28"/>
          <w:szCs w:val="28"/>
        </w:rPr>
        <w:t>-формирование инвестиционных площадок;</w:t>
      </w:r>
    </w:p>
    <w:p w14:paraId="776144BA" w14:textId="7A164D6D" w:rsidR="00D43538" w:rsidRPr="00F93D2B" w:rsidRDefault="00D43538" w:rsidP="00A97494">
      <w:pPr>
        <w:keepNext/>
        <w:widowControl w:val="0"/>
        <w:tabs>
          <w:tab w:val="left" w:pos="709"/>
        </w:tabs>
        <w:spacing w:after="0"/>
        <w:ind w:firstLine="709"/>
        <w:jc w:val="both"/>
        <w:rPr>
          <w:rFonts w:ascii="Times New Roman" w:eastAsia="Times New Roman" w:hAnsi="Times New Roman" w:cs="Times New Roman"/>
          <w:sz w:val="28"/>
          <w:szCs w:val="28"/>
        </w:rPr>
      </w:pPr>
      <w:r w:rsidRPr="00D43538">
        <w:rPr>
          <w:rFonts w:ascii="Times New Roman" w:eastAsia="Times New Roman" w:hAnsi="Times New Roman" w:cs="Times New Roman"/>
          <w:sz w:val="28"/>
          <w:szCs w:val="28"/>
        </w:rPr>
        <w:t xml:space="preserve">-взаимодействие с КАУ «Алтайский центр инвестиций и развития» </w:t>
      </w:r>
    </w:p>
    <w:p w14:paraId="699687DB" w14:textId="77777777" w:rsidR="00D43538" w:rsidRPr="00F93D2B" w:rsidRDefault="00D4353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p>
    <w:p w14:paraId="4EE6D92A" w14:textId="77777777" w:rsidR="009A1FF7" w:rsidRPr="00817908" w:rsidRDefault="00817908"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2.2. Развитие промышленности</w:t>
      </w:r>
    </w:p>
    <w:p w14:paraId="0925FCB9" w14:textId="77777777" w:rsidR="00817908" w:rsidRDefault="0081790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p>
    <w:p w14:paraId="115CFE3B" w14:textId="77777777" w:rsidR="009A1FF7" w:rsidRPr="00F826F1"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F826F1">
        <w:rPr>
          <w:rFonts w:ascii="Times New Roman" w:eastAsia="Calibri" w:hAnsi="Times New Roman" w:cs="Times New Roman"/>
          <w:sz w:val="28"/>
          <w:szCs w:val="28"/>
          <w:shd w:val="clear" w:color="auto" w:fill="FFFFFF"/>
        </w:rPr>
        <w:t>Основными направлениями реализации стратегической задачи являются следующие:</w:t>
      </w:r>
    </w:p>
    <w:p w14:paraId="3791D9AD" w14:textId="77777777" w:rsidR="00F826F1" w:rsidRPr="00F826F1" w:rsidRDefault="00F826F1"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F826F1">
        <w:rPr>
          <w:rFonts w:ascii="Times New Roman" w:eastAsia="Calibri" w:hAnsi="Times New Roman" w:cs="Times New Roman"/>
          <w:sz w:val="28"/>
          <w:szCs w:val="28"/>
          <w:shd w:val="clear" w:color="auto" w:fill="FFFFFF"/>
        </w:rPr>
        <w:t>-модернизация производства;</w:t>
      </w:r>
    </w:p>
    <w:p w14:paraId="71589D2F" w14:textId="77777777" w:rsidR="00F826F1" w:rsidRPr="00F826F1" w:rsidRDefault="00F826F1"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F826F1">
        <w:rPr>
          <w:rFonts w:ascii="Times New Roman" w:eastAsia="Calibri" w:hAnsi="Times New Roman" w:cs="Times New Roman"/>
          <w:sz w:val="28"/>
          <w:szCs w:val="28"/>
          <w:shd w:val="clear" w:color="auto" w:fill="FFFFFF"/>
        </w:rPr>
        <w:t>-техническое и технологическое перевооружение;</w:t>
      </w:r>
    </w:p>
    <w:p w14:paraId="6F92FE05" w14:textId="77777777" w:rsidR="009A1FF7" w:rsidRPr="00F826F1" w:rsidRDefault="009A1FF7" w:rsidP="00A97494">
      <w:pPr>
        <w:keepNext/>
        <w:widowControl w:val="0"/>
        <w:spacing w:after="0"/>
        <w:ind w:firstLine="720"/>
        <w:jc w:val="both"/>
        <w:rPr>
          <w:rFonts w:ascii="Times New Roman" w:eastAsia="Times New Roman" w:hAnsi="Times New Roman" w:cs="Times New Roman"/>
          <w:sz w:val="28"/>
          <w:szCs w:val="28"/>
        </w:rPr>
      </w:pPr>
      <w:r w:rsidRPr="00F826F1">
        <w:rPr>
          <w:rFonts w:ascii="Times New Roman" w:eastAsia="Times New Roman" w:hAnsi="Times New Roman" w:cs="Times New Roman"/>
          <w:sz w:val="28"/>
          <w:szCs w:val="28"/>
        </w:rPr>
        <w:t xml:space="preserve">-стимулирование инвестиционной деятельности предприятий промышленности; </w:t>
      </w:r>
    </w:p>
    <w:p w14:paraId="75280006" w14:textId="77777777" w:rsidR="009A1FF7" w:rsidRPr="00F826F1" w:rsidRDefault="009A1FF7" w:rsidP="00A97494">
      <w:pPr>
        <w:keepNext/>
        <w:widowControl w:val="0"/>
        <w:spacing w:after="0"/>
        <w:ind w:firstLine="720"/>
        <w:jc w:val="both"/>
        <w:rPr>
          <w:rFonts w:ascii="Times New Roman" w:eastAsia="Times New Roman" w:hAnsi="Times New Roman" w:cs="Times New Roman"/>
          <w:sz w:val="28"/>
          <w:szCs w:val="28"/>
        </w:rPr>
      </w:pPr>
      <w:r w:rsidRPr="00F826F1">
        <w:rPr>
          <w:rFonts w:ascii="Times New Roman" w:eastAsia="Times New Roman" w:hAnsi="Times New Roman" w:cs="Times New Roman"/>
          <w:sz w:val="28"/>
          <w:szCs w:val="28"/>
        </w:rPr>
        <w:t>-поддержка внедрения новых, прогрессивных и экологически безопасных технологий производства</w:t>
      </w:r>
      <w:r w:rsidR="00F826F1" w:rsidRPr="00F826F1">
        <w:rPr>
          <w:rFonts w:ascii="Times New Roman" w:eastAsia="Times New Roman" w:hAnsi="Times New Roman" w:cs="Times New Roman"/>
          <w:sz w:val="28"/>
          <w:szCs w:val="28"/>
        </w:rPr>
        <w:t>;</w:t>
      </w:r>
    </w:p>
    <w:p w14:paraId="1A95C9E9" w14:textId="77777777" w:rsidR="00F826F1" w:rsidRPr="00F93D2B" w:rsidRDefault="00F826F1" w:rsidP="00A97494">
      <w:pPr>
        <w:keepNext/>
        <w:widowControl w:val="0"/>
        <w:spacing w:after="0"/>
        <w:ind w:firstLine="720"/>
        <w:jc w:val="both"/>
        <w:rPr>
          <w:rFonts w:ascii="Times New Roman" w:eastAsia="Times New Roman" w:hAnsi="Times New Roman" w:cs="Times New Roman"/>
          <w:sz w:val="28"/>
          <w:szCs w:val="28"/>
        </w:rPr>
      </w:pPr>
    </w:p>
    <w:p w14:paraId="7F6FC07D" w14:textId="77777777" w:rsidR="009A1FF7" w:rsidRPr="00CA4188" w:rsidRDefault="009A1FF7" w:rsidP="00A97494">
      <w:pPr>
        <w:keepNext/>
        <w:widowControl w:val="0"/>
        <w:autoSpaceDE w:val="0"/>
        <w:autoSpaceDN w:val="0"/>
        <w:adjustRightInd w:val="0"/>
        <w:spacing w:after="0"/>
        <w:contextualSpacing/>
        <w:jc w:val="center"/>
        <w:rPr>
          <w:rFonts w:ascii="Times New Roman" w:eastAsia="Calibri" w:hAnsi="Times New Roman" w:cs="Times New Roman"/>
          <w:b/>
          <w:color w:val="000000"/>
          <w:sz w:val="28"/>
          <w:szCs w:val="28"/>
          <w:shd w:val="clear" w:color="auto" w:fill="FFFFFF"/>
        </w:rPr>
      </w:pPr>
      <w:r w:rsidRPr="00CA4188">
        <w:rPr>
          <w:rFonts w:ascii="Times New Roman" w:eastAsia="Calibri" w:hAnsi="Times New Roman" w:cs="Times New Roman"/>
          <w:b/>
          <w:color w:val="000000"/>
          <w:sz w:val="28"/>
          <w:szCs w:val="28"/>
          <w:shd w:val="clear" w:color="auto" w:fill="FFFFFF"/>
        </w:rPr>
        <w:t>2.</w:t>
      </w:r>
      <w:r w:rsidR="00817908" w:rsidRPr="00CA4188">
        <w:rPr>
          <w:rFonts w:ascii="Times New Roman" w:eastAsia="Calibri" w:hAnsi="Times New Roman" w:cs="Times New Roman"/>
          <w:b/>
          <w:color w:val="000000"/>
          <w:sz w:val="28"/>
          <w:szCs w:val="28"/>
          <w:shd w:val="clear" w:color="auto" w:fill="FFFFFF"/>
        </w:rPr>
        <w:t>3. Развитие сельского хозяйства</w:t>
      </w:r>
    </w:p>
    <w:p w14:paraId="7D387B3C" w14:textId="77777777" w:rsidR="00817908" w:rsidRDefault="00817908"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highlight w:val="yellow"/>
          <w:shd w:val="clear" w:color="auto" w:fill="FFFFFF"/>
        </w:rPr>
      </w:pPr>
    </w:p>
    <w:p w14:paraId="7ADCA880"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Основными направлениями реализации стратегической задачи являются следующие:</w:t>
      </w:r>
    </w:p>
    <w:p w14:paraId="7E393281"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-субсидирование производства приоритетных видов сельскохозяйственной продукции;</w:t>
      </w:r>
    </w:p>
    <w:p w14:paraId="73537060"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-поддержка развития элитного семеноводства;</w:t>
      </w:r>
    </w:p>
    <w:p w14:paraId="630B1A45"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-стимулирование развития племенной базы, повышения генетического потенциала сельскохозяйственных животных;</w:t>
      </w:r>
    </w:p>
    <w:p w14:paraId="3BFBAB99"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lastRenderedPageBreak/>
        <w:t>-содействие созданию высокопродуктивных молочных и мясных комплексов (ферм);</w:t>
      </w:r>
    </w:p>
    <w:p w14:paraId="40F2E0F4"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-обеспечение проведения противоэпизоотических мероприятий в районе;</w:t>
      </w:r>
    </w:p>
    <w:p w14:paraId="40ACB859"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-государственная поддержка кредитования сельскохозяйственных товаропроизводителей;</w:t>
      </w:r>
    </w:p>
    <w:p w14:paraId="3D2901A7"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-развитие информационно-консультационной службы и системы информационного обеспечения агропромышленного комплекса;</w:t>
      </w:r>
    </w:p>
    <w:p w14:paraId="69313CE8"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-содействие в подготовке и переподготовке кадров для агропромышленного комплекса;</w:t>
      </w:r>
    </w:p>
    <w:p w14:paraId="20FA76EF"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-стимулирование роста производства основных видов сельскохозяйственной продукции;</w:t>
      </w:r>
    </w:p>
    <w:p w14:paraId="43B182D2"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 xml:space="preserve">-поддержка реализации инвестиционных проектов в АПК; </w:t>
      </w:r>
    </w:p>
    <w:p w14:paraId="0BF47D85"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-улучшение жилищных условий граждан, проживающих в сельской местности, в том числе молодых семей и молодых специалистов</w:t>
      </w:r>
      <w:r>
        <w:rPr>
          <w:rFonts w:ascii="Times New Roman" w:eastAsia="Calibri" w:hAnsi="Times New Roman" w:cs="Times New Roman"/>
          <w:color w:val="000000"/>
          <w:sz w:val="28"/>
          <w:szCs w:val="28"/>
          <w:shd w:val="clear" w:color="auto" w:fill="FFFFFF"/>
        </w:rPr>
        <w:t>;</w:t>
      </w:r>
    </w:p>
    <w:p w14:paraId="3D8018E1"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-обеспечение среднегодового прироста производства валовой продукции сельского хозяйства в сопоставимых ценах;</w:t>
      </w:r>
    </w:p>
    <w:p w14:paraId="7647471A"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-увеличение заработной платы в сельском хозяйстве;</w:t>
      </w:r>
    </w:p>
    <w:p w14:paraId="277FA8B5"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-содействие использованию зарегистрированными в муниципальном образовании организациями агропромышленного комплекса цифровой платформы «Цифровое сельское хозяйство», включающей большие данные об объектах сельскохозяйственных ресурсов (земля, сельскохозяйственные животные, техника) и системы цифрового мониторинга (земель; семенного материала, средств защиты растений, удобрений; сельскохозяйственных животных и продукции животноводства);</w:t>
      </w:r>
    </w:p>
    <w:p w14:paraId="6777EFC2"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-содействие реализации пилотных проектов внедрения отечественных комплексных цифровых агрорешений для предприятий агропромышленного комплекса;</w:t>
      </w:r>
    </w:p>
    <w:p w14:paraId="7F35D4AB"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-информирование сельхозтоваропроизводителей о стратегических приоритетах развития АПК и трансформации мер государственной поддержки отрасли;</w:t>
      </w:r>
    </w:p>
    <w:p w14:paraId="4F2C933D"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-привлечение сельхозтоваропроизводителей к участию в агрономических, зооветеринарных и иных зональных конференциях, и семинарах, проводимых Минсельхозом Алтайского края, конгрессно-выставочных мероприятиях различного уровня, посвященных развитию сельского хозяйства и сельских территорий;</w:t>
      </w:r>
    </w:p>
    <w:p w14:paraId="7C197362"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-формирование и актуализация базы данных геоинформационной системы учета и мониторинга земель района сельскохозяйственного назначения (ГИС АПК);</w:t>
      </w:r>
    </w:p>
    <w:p w14:paraId="776C69D7"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-привлечение сельскохозяйственных производителей, инвесторов на свободные земли сельскохозяйственного назначения;</w:t>
      </w:r>
    </w:p>
    <w:p w14:paraId="15254509"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lastRenderedPageBreak/>
        <w:t>-взаимодействие с агрохимическими центрами и службами Алтайского края, специалистами ФГБУ «Россельхозцентр» по Алтайскому краю, компаниями по производству и продаже химических средств защиты растений по вопросам организации агрохимического обслуживания сельхозпредприятий, повышению почвенного плодородия, профилактике и защите растений от вредных организмов;</w:t>
      </w:r>
    </w:p>
    <w:p w14:paraId="51D61B59"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-изучение передового опыта возделывания сельскохозяйственных культур и проведение семинаров в области растениеводства;</w:t>
      </w:r>
    </w:p>
    <w:p w14:paraId="1DE3FE33"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-анализ динамики и развития животноводства, планирование объемов производства продукции животноводства;</w:t>
      </w:r>
    </w:p>
    <w:p w14:paraId="4E9BAE56"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-содействие внедрению ресурсосберегающих технологий заготовки высококачественных кормов;</w:t>
      </w:r>
    </w:p>
    <w:p w14:paraId="457C01D8"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-информирование сельхозтоваропроизводителей о прогрессивных технологиях заготовки, приготовления и хранения кормов, привлечение их к участию в семинарах, конференциях, круглых столах соответствующей тематики;</w:t>
      </w:r>
    </w:p>
    <w:p w14:paraId="415F84D3"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-привлечение сельхозтоваропроизводителей к участию в межрегиональном агрофоруме «День Сибирского поля», семинарах, круглых столах, конференциях по вопросам внедрения новейших технологий в АПК, демонстрационных показах сельскохозяйственной техники и оборудования;</w:t>
      </w:r>
    </w:p>
    <w:p w14:paraId="087765D4"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-информирование о возможностях и условиях использования инструментов поддержки технической модернизации в рамках реализации Постановления Правительства № 1432 и на условиях лизинга;</w:t>
      </w:r>
    </w:p>
    <w:p w14:paraId="678A1AF4"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-информирование коллективов работников сельскохозяйственных организаций и предприятий АПК, выпускников общеобразовательных организаций о мерах поддержки молодых специалистов и рабочих АПК;</w:t>
      </w:r>
    </w:p>
    <w:p w14:paraId="3838F189"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-организация адресной работы с молодыми специалистами СПК по оказанию им мер государственной поддержки в рамках государственных программ развития сельского хозяйства и сельских территорий, подготовка и предоставление документов в Минсельхоз Алтайского края;</w:t>
      </w:r>
    </w:p>
    <w:p w14:paraId="7B96E803" w14:textId="77777777" w:rsidR="00CA4188" w:rsidRPr="00CA4188" w:rsidRDefault="00CA4188" w:rsidP="00A97494">
      <w:pPr>
        <w:keepNext/>
        <w:widowControl w:val="0"/>
        <w:spacing w:after="0"/>
        <w:ind w:firstLine="720"/>
        <w:jc w:val="both"/>
        <w:rPr>
          <w:rFonts w:ascii="Times New Roman" w:eastAsia="Calibri" w:hAnsi="Times New Roman" w:cs="Times New Roman"/>
          <w:color w:val="000000"/>
          <w:sz w:val="28"/>
          <w:szCs w:val="28"/>
          <w:shd w:val="clear" w:color="auto" w:fill="FFFFFF"/>
        </w:rPr>
      </w:pPr>
      <w:r w:rsidRPr="00CA4188">
        <w:rPr>
          <w:rFonts w:ascii="Times New Roman" w:eastAsia="Calibri" w:hAnsi="Times New Roman" w:cs="Times New Roman"/>
          <w:color w:val="000000"/>
          <w:sz w:val="28"/>
          <w:szCs w:val="28"/>
          <w:shd w:val="clear" w:color="auto" w:fill="FFFFFF"/>
        </w:rPr>
        <w:t>-содействие участию организаций и отдельных граждан в краевом трудовом соревновании в АПК и региональных конкурсах профессионального мастерства;</w:t>
      </w:r>
    </w:p>
    <w:p w14:paraId="674FB3B9" w14:textId="77777777" w:rsidR="009A1FF7" w:rsidRPr="009A1FF7" w:rsidRDefault="00CA4188" w:rsidP="00A97494">
      <w:pPr>
        <w:keepNext/>
        <w:widowControl w:val="0"/>
        <w:spacing w:after="0"/>
        <w:ind w:firstLine="720"/>
        <w:jc w:val="both"/>
        <w:rPr>
          <w:rFonts w:ascii="Times New Roman" w:eastAsia="Times New Roman" w:hAnsi="Times New Roman" w:cs="Times New Roman"/>
          <w:sz w:val="28"/>
          <w:szCs w:val="28"/>
          <w:highlight w:val="yellow"/>
        </w:rPr>
      </w:pPr>
      <w:r w:rsidRPr="00CA4188">
        <w:rPr>
          <w:rFonts w:ascii="Times New Roman" w:eastAsia="Calibri" w:hAnsi="Times New Roman" w:cs="Times New Roman"/>
          <w:color w:val="000000"/>
          <w:sz w:val="28"/>
          <w:szCs w:val="28"/>
          <w:shd w:val="clear" w:color="auto" w:fill="FFFFFF"/>
        </w:rPr>
        <w:t>-представление тружеников АПК к наградам и поощрениям регионального и федерального уровня.</w:t>
      </w:r>
    </w:p>
    <w:p w14:paraId="77AEAB20" w14:textId="77777777" w:rsidR="00CA4188" w:rsidRDefault="00CA4188"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shd w:val="clear" w:color="auto" w:fill="FFFFFF"/>
        </w:rPr>
      </w:pPr>
    </w:p>
    <w:p w14:paraId="02E7F28D" w14:textId="77777777" w:rsidR="009A1FF7" w:rsidRPr="00817908" w:rsidRDefault="009A1FF7"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shd w:val="clear" w:color="auto" w:fill="FFFFFF"/>
        </w:rPr>
      </w:pPr>
      <w:r w:rsidRPr="00817908">
        <w:rPr>
          <w:rFonts w:ascii="Times New Roman" w:eastAsia="Calibri" w:hAnsi="Times New Roman" w:cs="Times New Roman"/>
          <w:b/>
          <w:color w:val="000000"/>
          <w:sz w:val="28"/>
          <w:szCs w:val="28"/>
          <w:shd w:val="clear" w:color="auto" w:fill="FFFFFF"/>
        </w:rPr>
        <w:t>2.4. Создание благоприятных усл</w:t>
      </w:r>
      <w:r w:rsidR="00817908">
        <w:rPr>
          <w:rFonts w:ascii="Times New Roman" w:eastAsia="Calibri" w:hAnsi="Times New Roman" w:cs="Times New Roman"/>
          <w:b/>
          <w:color w:val="000000"/>
          <w:sz w:val="28"/>
          <w:szCs w:val="28"/>
          <w:shd w:val="clear" w:color="auto" w:fill="FFFFFF"/>
        </w:rPr>
        <w:t>овий для развития сферы туризма</w:t>
      </w:r>
    </w:p>
    <w:p w14:paraId="1750AB85" w14:textId="77777777" w:rsidR="00817908" w:rsidRDefault="0081790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p>
    <w:p w14:paraId="0CD0CBD0" w14:textId="77777777" w:rsidR="009A1FF7" w:rsidRPr="00625292"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625292">
        <w:rPr>
          <w:rFonts w:ascii="Times New Roman" w:eastAsia="Calibri" w:hAnsi="Times New Roman" w:cs="Times New Roman"/>
          <w:sz w:val="28"/>
          <w:szCs w:val="28"/>
          <w:shd w:val="clear" w:color="auto" w:fill="FFFFFF"/>
        </w:rPr>
        <w:t>Основными направлениями реализации стратегической задачи являются следующие:</w:t>
      </w:r>
    </w:p>
    <w:p w14:paraId="4127A169" w14:textId="77777777" w:rsidR="00625292" w:rsidRPr="00625292" w:rsidRDefault="00DF7F54"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w:t>
      </w:r>
      <w:r w:rsidR="00625292" w:rsidRPr="00625292">
        <w:rPr>
          <w:rFonts w:ascii="Times New Roman" w:eastAsia="Calibri" w:hAnsi="Times New Roman" w:cs="Times New Roman"/>
          <w:sz w:val="28"/>
          <w:szCs w:val="28"/>
          <w:shd w:val="clear" w:color="auto" w:fill="FFFFFF"/>
        </w:rPr>
        <w:t>софинансирование из краевого бюджета строительства инфраструктуры, связанных с туризмом, путем включения инвестиционных проектов развития туризма в Краевую адресную инвестиционную программу Алтайского края;</w:t>
      </w:r>
    </w:p>
    <w:p w14:paraId="2868117D" w14:textId="4CD965F3" w:rsidR="00625292" w:rsidRPr="00625292" w:rsidRDefault="00DF7F54"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w:t>
      </w:r>
      <w:r w:rsidR="00B86CD1">
        <w:rPr>
          <w:rFonts w:ascii="Times New Roman" w:eastAsia="Calibri" w:hAnsi="Times New Roman" w:cs="Times New Roman"/>
          <w:sz w:val="28"/>
          <w:szCs w:val="28"/>
          <w:shd w:val="clear" w:color="auto" w:fill="FFFFFF"/>
        </w:rPr>
        <w:t xml:space="preserve">исполнение в полном объеме мероприятий </w:t>
      </w:r>
      <w:r w:rsidR="00625292" w:rsidRPr="00625292">
        <w:rPr>
          <w:rFonts w:ascii="Times New Roman" w:eastAsia="Calibri" w:hAnsi="Times New Roman" w:cs="Times New Roman"/>
          <w:sz w:val="28"/>
          <w:szCs w:val="28"/>
          <w:shd w:val="clear" w:color="auto" w:fill="FFFFFF"/>
        </w:rPr>
        <w:t>муниципальной программы развития туризма в Заринском районе;</w:t>
      </w:r>
    </w:p>
    <w:p w14:paraId="3B73A1CE" w14:textId="77777777" w:rsidR="00625292" w:rsidRPr="00625292" w:rsidRDefault="00DF7F54"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w:t>
      </w:r>
      <w:r w:rsidR="00625292" w:rsidRPr="00625292">
        <w:rPr>
          <w:rFonts w:ascii="Times New Roman" w:eastAsia="Calibri" w:hAnsi="Times New Roman" w:cs="Times New Roman"/>
          <w:sz w:val="28"/>
          <w:szCs w:val="28"/>
          <w:shd w:val="clear" w:color="auto" w:fill="FFFFFF"/>
        </w:rPr>
        <w:t>участие представителей турбизнеса района в туристских выставках и мероприятиях, проводимых на различных уровнях;</w:t>
      </w:r>
    </w:p>
    <w:p w14:paraId="5E133AEB" w14:textId="77777777" w:rsidR="009A1FF7" w:rsidRPr="00625292" w:rsidRDefault="009A1FF7" w:rsidP="00A97494">
      <w:pPr>
        <w:keepNext/>
        <w:widowControl w:val="0"/>
        <w:spacing w:after="0"/>
        <w:ind w:firstLine="720"/>
        <w:jc w:val="both"/>
        <w:rPr>
          <w:rFonts w:ascii="Times New Roman" w:eastAsia="Times New Roman" w:hAnsi="Times New Roman" w:cs="Times New Roman"/>
          <w:sz w:val="28"/>
          <w:szCs w:val="28"/>
        </w:rPr>
      </w:pPr>
      <w:r w:rsidRPr="00625292">
        <w:rPr>
          <w:rFonts w:ascii="Times New Roman" w:eastAsia="Calibri" w:hAnsi="Times New Roman" w:cs="Times New Roman"/>
          <w:sz w:val="28"/>
          <w:szCs w:val="28"/>
          <w:shd w:val="clear" w:color="auto" w:fill="FFFFFF"/>
        </w:rPr>
        <w:t>-</w:t>
      </w:r>
      <w:r w:rsidRPr="00625292">
        <w:rPr>
          <w:rFonts w:ascii="Times New Roman" w:eastAsia="Times New Roman" w:hAnsi="Times New Roman" w:cs="Times New Roman"/>
          <w:sz w:val="28"/>
          <w:szCs w:val="28"/>
        </w:rPr>
        <w:t>содействие в подготовке и проведении мероприятий событийного туризма;</w:t>
      </w:r>
    </w:p>
    <w:p w14:paraId="22C83678" w14:textId="5655F1F7" w:rsidR="009A1FF7" w:rsidRDefault="009A1FF7" w:rsidP="00A97494">
      <w:pPr>
        <w:keepNext/>
        <w:widowControl w:val="0"/>
        <w:spacing w:after="0"/>
        <w:ind w:firstLine="720"/>
        <w:jc w:val="both"/>
        <w:rPr>
          <w:rFonts w:ascii="Times New Roman" w:eastAsia="Times New Roman" w:hAnsi="Times New Roman" w:cs="Times New Roman"/>
          <w:sz w:val="28"/>
          <w:szCs w:val="28"/>
        </w:rPr>
      </w:pPr>
      <w:r w:rsidRPr="00625292">
        <w:rPr>
          <w:rFonts w:ascii="Times New Roman" w:eastAsia="Times New Roman" w:hAnsi="Times New Roman" w:cs="Times New Roman"/>
          <w:sz w:val="28"/>
          <w:szCs w:val="28"/>
        </w:rPr>
        <w:t>-сохранение коллективных средств размещения общего назначения</w:t>
      </w:r>
      <w:r w:rsidR="002A6F1C">
        <w:rPr>
          <w:rFonts w:ascii="Times New Roman" w:eastAsia="Times New Roman" w:hAnsi="Times New Roman" w:cs="Times New Roman"/>
          <w:sz w:val="28"/>
          <w:szCs w:val="28"/>
        </w:rPr>
        <w:t>;</w:t>
      </w:r>
    </w:p>
    <w:p w14:paraId="3A308013" w14:textId="148BF0E7" w:rsidR="002A6F1C" w:rsidRPr="00625292" w:rsidRDefault="002A6F1C" w:rsidP="00A97494">
      <w:pPr>
        <w:keepNext/>
        <w:widowControl w:val="0"/>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памятника природы краевого значения «Скала Сапсан» т</w:t>
      </w:r>
      <w:r w:rsidRPr="002A6F1C">
        <w:rPr>
          <w:rFonts w:ascii="Times New Roman" w:eastAsia="Times New Roman" w:hAnsi="Times New Roman" w:cs="Times New Roman"/>
          <w:sz w:val="28"/>
          <w:szCs w:val="28"/>
        </w:rPr>
        <w:t>ерритории особого статуса – сохранение эталонных и уникальных природных комплексов, мест обитания редких и исчезающих видов растений и животных, занесенных в Красную книгу Алтайского края. В том числе сокола-сапсана</w:t>
      </w:r>
      <w:r>
        <w:rPr>
          <w:rFonts w:ascii="Times New Roman" w:eastAsia="Times New Roman" w:hAnsi="Times New Roman" w:cs="Times New Roman"/>
          <w:sz w:val="28"/>
          <w:szCs w:val="28"/>
        </w:rPr>
        <w:t>.</w:t>
      </w:r>
    </w:p>
    <w:p w14:paraId="75DE5F0D" w14:textId="77777777" w:rsidR="00625292" w:rsidRPr="00625292" w:rsidRDefault="00625292" w:rsidP="00A97494">
      <w:pPr>
        <w:keepNext/>
        <w:widowControl w:val="0"/>
        <w:autoSpaceDE w:val="0"/>
        <w:autoSpaceDN w:val="0"/>
        <w:adjustRightInd w:val="0"/>
        <w:spacing w:after="0"/>
        <w:contextualSpacing/>
        <w:jc w:val="center"/>
        <w:rPr>
          <w:rFonts w:ascii="Times New Roman" w:eastAsia="Calibri" w:hAnsi="Times New Roman" w:cs="Times New Roman"/>
          <w:b/>
          <w:sz w:val="28"/>
          <w:szCs w:val="28"/>
          <w:shd w:val="clear" w:color="auto" w:fill="FFFFFF"/>
        </w:rPr>
      </w:pPr>
    </w:p>
    <w:p w14:paraId="6EF15E2C" w14:textId="21D9CCE2" w:rsidR="009A1FF7" w:rsidRPr="00514D92" w:rsidRDefault="009A1FF7" w:rsidP="00A97494">
      <w:pPr>
        <w:keepNext/>
        <w:widowControl w:val="0"/>
        <w:autoSpaceDE w:val="0"/>
        <w:autoSpaceDN w:val="0"/>
        <w:adjustRightInd w:val="0"/>
        <w:spacing w:after="0"/>
        <w:contextualSpacing/>
        <w:jc w:val="center"/>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b/>
          <w:color w:val="000000"/>
          <w:sz w:val="28"/>
          <w:szCs w:val="28"/>
          <w:shd w:val="clear" w:color="auto" w:fill="FFFFFF"/>
        </w:rPr>
        <w:t>2</w:t>
      </w:r>
      <w:r w:rsidR="00514D92" w:rsidRPr="00514D92">
        <w:rPr>
          <w:rFonts w:ascii="Times New Roman" w:eastAsia="Calibri" w:hAnsi="Times New Roman" w:cs="Times New Roman"/>
          <w:b/>
          <w:color w:val="000000"/>
          <w:sz w:val="28"/>
          <w:szCs w:val="28"/>
          <w:shd w:val="clear" w:color="auto" w:fill="FFFFFF"/>
        </w:rPr>
        <w:t xml:space="preserve">.5. Развитие малого и среднего </w:t>
      </w:r>
      <w:r w:rsidR="000F66D2">
        <w:rPr>
          <w:rFonts w:ascii="Times New Roman" w:eastAsia="Calibri" w:hAnsi="Times New Roman" w:cs="Times New Roman"/>
          <w:b/>
          <w:color w:val="000000"/>
          <w:sz w:val="28"/>
          <w:szCs w:val="28"/>
          <w:shd w:val="clear" w:color="auto" w:fill="FFFFFF"/>
        </w:rPr>
        <w:t>предпринимательства,</w:t>
      </w:r>
      <w:r w:rsidRPr="00514D92">
        <w:rPr>
          <w:rFonts w:ascii="Times New Roman" w:eastAsia="Calibri" w:hAnsi="Times New Roman" w:cs="Times New Roman"/>
          <w:b/>
          <w:color w:val="000000"/>
          <w:sz w:val="28"/>
          <w:szCs w:val="28"/>
          <w:shd w:val="clear" w:color="auto" w:fill="FFFFFF"/>
        </w:rPr>
        <w:t xml:space="preserve"> расширение сфер его деятельности</w:t>
      </w:r>
      <w:r w:rsidR="000F66D2">
        <w:rPr>
          <w:rFonts w:ascii="Times New Roman" w:eastAsia="Calibri" w:hAnsi="Times New Roman" w:cs="Times New Roman"/>
          <w:b/>
          <w:color w:val="000000"/>
          <w:sz w:val="28"/>
          <w:szCs w:val="28"/>
          <w:shd w:val="clear" w:color="auto" w:fill="FFFFFF"/>
        </w:rPr>
        <w:t>, рост численности занятых в данном секторе экономики</w:t>
      </w:r>
    </w:p>
    <w:p w14:paraId="3CB69FEB" w14:textId="77777777" w:rsidR="00817908" w:rsidRDefault="00817908"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p>
    <w:p w14:paraId="4521BD6F" w14:textId="77777777" w:rsidR="00514D92" w:rsidRPr="00514D92" w:rsidRDefault="00514D92"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Основными направлениями реализации стратегической задачи являются следующие:</w:t>
      </w:r>
    </w:p>
    <w:p w14:paraId="3A6D149B" w14:textId="77777777" w:rsidR="00514D92" w:rsidRPr="00514D92" w:rsidRDefault="00514D92"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-создание условий для успешного осуществления предпринимательской, инвестиционной и иной деятельности;</w:t>
      </w:r>
    </w:p>
    <w:p w14:paraId="05BC4A84" w14:textId="77777777" w:rsidR="00514D92" w:rsidRPr="00514D92" w:rsidRDefault="00514D92"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-финансовая, имущественная, консультационная поддержка субъектов малого и среднего предпринимательства;</w:t>
      </w:r>
    </w:p>
    <w:p w14:paraId="23835304" w14:textId="77777777" w:rsidR="00514D92" w:rsidRPr="00514D92" w:rsidRDefault="00514D92"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-расширение доступности к финансовым резервам субъектов малого и среднего предпринимательства в виде микрозаймов;</w:t>
      </w:r>
    </w:p>
    <w:p w14:paraId="0014889D" w14:textId="77777777" w:rsidR="00B028E1" w:rsidRPr="00514D92" w:rsidRDefault="00514D92"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-стимулирование развития личных подсобных хозяйств и малых форм хозяйствования в агропромышленном комплексе;</w:t>
      </w:r>
    </w:p>
    <w:p w14:paraId="2EC99F71" w14:textId="77777777" w:rsidR="00514D92" w:rsidRPr="00514D92" w:rsidRDefault="00514D92"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-содействие увеличению заработной платы, сохранение рабочих мест на предприятиях района;</w:t>
      </w:r>
    </w:p>
    <w:p w14:paraId="07F67292" w14:textId="77777777" w:rsidR="009A1FF7" w:rsidRPr="009A1FF7" w:rsidRDefault="00514D92" w:rsidP="00A97494">
      <w:pPr>
        <w:keepNext/>
        <w:widowControl w:val="0"/>
        <w:autoSpaceDE w:val="0"/>
        <w:autoSpaceDN w:val="0"/>
        <w:adjustRightInd w:val="0"/>
        <w:spacing w:after="0"/>
        <w:ind w:firstLine="720"/>
        <w:contextualSpacing/>
        <w:jc w:val="both"/>
        <w:rPr>
          <w:rFonts w:ascii="Times New Roman" w:eastAsia="Calibri" w:hAnsi="Times New Roman" w:cs="Times New Roman"/>
          <w:b/>
          <w:color w:val="000000"/>
          <w:sz w:val="28"/>
          <w:szCs w:val="28"/>
          <w:highlight w:val="yellow"/>
          <w:shd w:val="clear" w:color="auto" w:fill="FFFFFF"/>
        </w:rPr>
      </w:pPr>
      <w:r w:rsidRPr="00514D92">
        <w:rPr>
          <w:rFonts w:ascii="Times New Roman" w:eastAsia="Calibri" w:hAnsi="Times New Roman" w:cs="Times New Roman"/>
          <w:color w:val="000000"/>
          <w:sz w:val="28"/>
          <w:szCs w:val="28"/>
          <w:shd w:val="clear" w:color="auto" w:fill="FFFFFF"/>
        </w:rPr>
        <w:t>-внедрение современных технологий в производственные процессы.</w:t>
      </w:r>
    </w:p>
    <w:p w14:paraId="1495F4DA" w14:textId="77777777" w:rsidR="00817908" w:rsidRDefault="00817908"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highlight w:val="yellow"/>
          <w:shd w:val="clear" w:color="auto" w:fill="FFFFFF"/>
        </w:rPr>
      </w:pPr>
    </w:p>
    <w:p w14:paraId="57DF104F" w14:textId="77777777" w:rsidR="009A1FF7" w:rsidRPr="00631CA0" w:rsidRDefault="00817908"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shd w:val="clear" w:color="auto" w:fill="FFFFFF"/>
        </w:rPr>
      </w:pPr>
      <w:r w:rsidRPr="00631CA0">
        <w:rPr>
          <w:rFonts w:ascii="Times New Roman" w:eastAsia="Calibri" w:hAnsi="Times New Roman" w:cs="Times New Roman"/>
          <w:b/>
          <w:color w:val="000000"/>
          <w:sz w:val="28"/>
          <w:szCs w:val="28"/>
          <w:shd w:val="clear" w:color="auto" w:fill="FFFFFF"/>
        </w:rPr>
        <w:t>Цель 3. Развитие инфраструктуры</w:t>
      </w:r>
    </w:p>
    <w:p w14:paraId="23817A9F" w14:textId="77777777" w:rsidR="009A1FF7" w:rsidRPr="00631CA0"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b/>
          <w:color w:val="000000"/>
          <w:sz w:val="28"/>
          <w:szCs w:val="28"/>
          <w:shd w:val="clear" w:color="auto" w:fill="FFFFFF"/>
        </w:rPr>
      </w:pPr>
    </w:p>
    <w:p w14:paraId="3949EA06" w14:textId="77777777" w:rsidR="009A1FF7" w:rsidRPr="00631CA0"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b/>
          <w:color w:val="000000"/>
          <w:sz w:val="28"/>
          <w:szCs w:val="28"/>
          <w:shd w:val="clear" w:color="auto" w:fill="FFFFFF"/>
        </w:rPr>
      </w:pPr>
      <w:r w:rsidRPr="00631CA0">
        <w:rPr>
          <w:rFonts w:ascii="Times New Roman" w:eastAsia="Calibri" w:hAnsi="Times New Roman" w:cs="Times New Roman"/>
          <w:b/>
          <w:color w:val="000000"/>
          <w:sz w:val="28"/>
          <w:szCs w:val="28"/>
          <w:shd w:val="clear" w:color="auto" w:fill="FFFFFF"/>
        </w:rPr>
        <w:t>Задачи:</w:t>
      </w:r>
    </w:p>
    <w:p w14:paraId="63A3ADDC" w14:textId="77777777" w:rsidR="00817908" w:rsidRPr="00631CA0" w:rsidRDefault="00817908" w:rsidP="00A97494">
      <w:pPr>
        <w:keepNext/>
        <w:widowControl w:val="0"/>
        <w:autoSpaceDE w:val="0"/>
        <w:autoSpaceDN w:val="0"/>
        <w:adjustRightInd w:val="0"/>
        <w:spacing w:after="0"/>
        <w:contextualSpacing/>
        <w:jc w:val="both"/>
        <w:rPr>
          <w:rFonts w:ascii="Times New Roman" w:eastAsia="Calibri" w:hAnsi="Times New Roman" w:cs="Times New Roman"/>
          <w:b/>
          <w:color w:val="000000"/>
          <w:sz w:val="28"/>
          <w:szCs w:val="28"/>
          <w:shd w:val="clear" w:color="auto" w:fill="FFFFFF"/>
        </w:rPr>
      </w:pPr>
    </w:p>
    <w:p w14:paraId="1951CE48" w14:textId="77777777" w:rsidR="009A1FF7" w:rsidRPr="00631CA0" w:rsidRDefault="009A1FF7" w:rsidP="00A97494">
      <w:pPr>
        <w:keepNext/>
        <w:widowControl w:val="0"/>
        <w:autoSpaceDE w:val="0"/>
        <w:autoSpaceDN w:val="0"/>
        <w:adjustRightInd w:val="0"/>
        <w:spacing w:after="0"/>
        <w:contextualSpacing/>
        <w:jc w:val="center"/>
        <w:rPr>
          <w:rFonts w:ascii="Times New Roman" w:eastAsia="Calibri" w:hAnsi="Times New Roman" w:cs="Times New Roman"/>
          <w:b/>
          <w:color w:val="000000"/>
          <w:sz w:val="28"/>
          <w:szCs w:val="28"/>
          <w:shd w:val="clear" w:color="auto" w:fill="FFFFFF"/>
        </w:rPr>
      </w:pPr>
      <w:r w:rsidRPr="00631CA0">
        <w:rPr>
          <w:rFonts w:ascii="Times New Roman" w:eastAsia="Calibri" w:hAnsi="Times New Roman" w:cs="Times New Roman"/>
          <w:b/>
          <w:color w:val="000000"/>
          <w:sz w:val="28"/>
          <w:szCs w:val="28"/>
          <w:shd w:val="clear" w:color="auto" w:fill="FFFFFF"/>
        </w:rPr>
        <w:t>3.1. Сохранение и разви</w:t>
      </w:r>
      <w:r w:rsidR="00817908" w:rsidRPr="00631CA0">
        <w:rPr>
          <w:rFonts w:ascii="Times New Roman" w:eastAsia="Calibri" w:hAnsi="Times New Roman" w:cs="Times New Roman"/>
          <w:b/>
          <w:color w:val="000000"/>
          <w:sz w:val="28"/>
          <w:szCs w:val="28"/>
          <w:shd w:val="clear" w:color="auto" w:fill="FFFFFF"/>
        </w:rPr>
        <w:t>тие транспортной инфраструктуры</w:t>
      </w:r>
    </w:p>
    <w:p w14:paraId="72634F35" w14:textId="77777777" w:rsidR="00817908" w:rsidRPr="00631CA0" w:rsidRDefault="00817908"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p>
    <w:p w14:paraId="66E2A727" w14:textId="77777777" w:rsidR="009A1FF7" w:rsidRPr="00631CA0"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r w:rsidRPr="00631CA0">
        <w:rPr>
          <w:rFonts w:ascii="Times New Roman" w:eastAsia="Calibri" w:hAnsi="Times New Roman" w:cs="Times New Roman"/>
          <w:color w:val="000000"/>
          <w:sz w:val="28"/>
          <w:szCs w:val="28"/>
          <w:shd w:val="clear" w:color="auto" w:fill="FFFFFF"/>
        </w:rPr>
        <w:t>Основными направлениями реализации стратегической задачи являются следующие:</w:t>
      </w:r>
    </w:p>
    <w:p w14:paraId="20336999" w14:textId="77777777" w:rsidR="00631CA0" w:rsidRPr="00631CA0" w:rsidRDefault="00DF7F54"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0"/>
        </w:rPr>
      </w:pPr>
      <w:r>
        <w:rPr>
          <w:rFonts w:ascii="Times New Roman" w:eastAsia="Calibri" w:hAnsi="Times New Roman" w:cs="Times New Roman"/>
          <w:sz w:val="28"/>
          <w:szCs w:val="20"/>
        </w:rPr>
        <w:lastRenderedPageBreak/>
        <w:t>-</w:t>
      </w:r>
      <w:r w:rsidR="00631CA0" w:rsidRPr="00631CA0">
        <w:rPr>
          <w:rFonts w:ascii="Times New Roman" w:eastAsia="Calibri" w:hAnsi="Times New Roman" w:cs="Times New Roman"/>
          <w:sz w:val="28"/>
          <w:szCs w:val="20"/>
        </w:rPr>
        <w:t>проведение капитальных ремонтов дорог общего пользования местного значения и искусственных сооружений на них осуществлять посредством новых технологий и материалов;</w:t>
      </w:r>
    </w:p>
    <w:p w14:paraId="6F66D1AB" w14:textId="77777777" w:rsidR="00631CA0" w:rsidRPr="00631CA0" w:rsidRDefault="00DF7F54"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0"/>
        </w:rPr>
      </w:pPr>
      <w:r>
        <w:rPr>
          <w:rFonts w:ascii="Times New Roman" w:eastAsia="Calibri" w:hAnsi="Times New Roman" w:cs="Times New Roman"/>
          <w:sz w:val="28"/>
          <w:szCs w:val="20"/>
        </w:rPr>
        <w:t>-</w:t>
      </w:r>
      <w:r w:rsidR="00631CA0" w:rsidRPr="00631CA0">
        <w:rPr>
          <w:rFonts w:ascii="Times New Roman" w:eastAsia="Calibri" w:hAnsi="Times New Roman" w:cs="Times New Roman"/>
          <w:sz w:val="28"/>
          <w:szCs w:val="20"/>
        </w:rPr>
        <w:t>проведение капитальных ремонтов дорог общего пользования регионального значения и искусственных сооружений на них осуществлять посредством новых технологий и материалов;</w:t>
      </w:r>
    </w:p>
    <w:p w14:paraId="56868B13" w14:textId="77777777" w:rsidR="00631CA0" w:rsidRPr="00631CA0" w:rsidRDefault="00DF7F54"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0"/>
        </w:rPr>
      </w:pPr>
      <w:r>
        <w:rPr>
          <w:rFonts w:ascii="Times New Roman" w:eastAsia="Calibri" w:hAnsi="Times New Roman" w:cs="Times New Roman"/>
          <w:sz w:val="28"/>
          <w:szCs w:val="20"/>
        </w:rPr>
        <w:t>-</w:t>
      </w:r>
      <w:r w:rsidR="00631CA0" w:rsidRPr="00631CA0">
        <w:rPr>
          <w:rFonts w:ascii="Times New Roman" w:eastAsia="Calibri" w:hAnsi="Times New Roman" w:cs="Times New Roman"/>
          <w:sz w:val="28"/>
          <w:szCs w:val="20"/>
        </w:rPr>
        <w:t>развитие сети придорожного сервиса, позволяющие обеспечить комфортное передвижение жителей и гостей района по транспортной сети;</w:t>
      </w:r>
    </w:p>
    <w:p w14:paraId="02923EC8" w14:textId="77777777" w:rsidR="00631CA0" w:rsidRPr="00631CA0" w:rsidRDefault="00DF7F54"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0"/>
        </w:rPr>
      </w:pPr>
      <w:r>
        <w:rPr>
          <w:rFonts w:ascii="Times New Roman" w:eastAsia="Calibri" w:hAnsi="Times New Roman" w:cs="Times New Roman"/>
          <w:sz w:val="28"/>
          <w:szCs w:val="20"/>
        </w:rPr>
        <w:t>-</w:t>
      </w:r>
      <w:r w:rsidR="00631CA0" w:rsidRPr="00631CA0">
        <w:rPr>
          <w:rFonts w:ascii="Times New Roman" w:eastAsia="Calibri" w:hAnsi="Times New Roman" w:cs="Times New Roman"/>
          <w:sz w:val="28"/>
          <w:szCs w:val="20"/>
        </w:rPr>
        <w:t>обязательное качественное содержание автомобильных дорог общего пользования местного и регионального значения и искусственных сооружений, расположенных на них;</w:t>
      </w:r>
    </w:p>
    <w:p w14:paraId="3F7F4131" w14:textId="77777777" w:rsidR="009A1FF7" w:rsidRPr="009A1FF7" w:rsidRDefault="00631CA0" w:rsidP="00A97494">
      <w:pPr>
        <w:keepNext/>
        <w:widowControl w:val="0"/>
        <w:autoSpaceDE w:val="0"/>
        <w:autoSpaceDN w:val="0"/>
        <w:adjustRightInd w:val="0"/>
        <w:spacing w:after="0"/>
        <w:ind w:firstLine="720"/>
        <w:contextualSpacing/>
        <w:jc w:val="both"/>
        <w:rPr>
          <w:rFonts w:ascii="Times New Roman" w:eastAsia="Calibri" w:hAnsi="Times New Roman" w:cs="Times New Roman"/>
          <w:b/>
          <w:color w:val="000000"/>
          <w:sz w:val="28"/>
          <w:szCs w:val="28"/>
          <w:highlight w:val="yellow"/>
          <w:shd w:val="clear" w:color="auto" w:fill="FFFFFF"/>
        </w:rPr>
      </w:pPr>
      <w:r w:rsidRPr="00631CA0">
        <w:rPr>
          <w:rFonts w:ascii="Times New Roman" w:eastAsia="Calibri" w:hAnsi="Times New Roman" w:cs="Times New Roman"/>
          <w:sz w:val="28"/>
          <w:szCs w:val="20"/>
        </w:rPr>
        <w:t>-обновление парка транспортных средств</w:t>
      </w:r>
      <w:r>
        <w:rPr>
          <w:rFonts w:ascii="Times New Roman" w:eastAsia="Calibri" w:hAnsi="Times New Roman" w:cs="Times New Roman"/>
          <w:sz w:val="28"/>
          <w:szCs w:val="20"/>
        </w:rPr>
        <w:t>, используемых для</w:t>
      </w:r>
      <w:r w:rsidR="006B4909">
        <w:rPr>
          <w:rFonts w:ascii="Times New Roman" w:eastAsia="Calibri" w:hAnsi="Times New Roman" w:cs="Times New Roman"/>
          <w:sz w:val="28"/>
          <w:szCs w:val="20"/>
        </w:rPr>
        <w:t xml:space="preserve"> </w:t>
      </w:r>
      <w:r>
        <w:rPr>
          <w:rFonts w:ascii="Times New Roman" w:eastAsia="Calibri" w:hAnsi="Times New Roman" w:cs="Times New Roman"/>
          <w:sz w:val="28"/>
          <w:szCs w:val="20"/>
        </w:rPr>
        <w:t>пассажирских перевозок</w:t>
      </w:r>
      <w:r w:rsidRPr="00631CA0">
        <w:rPr>
          <w:rFonts w:ascii="Times New Roman" w:eastAsia="Calibri" w:hAnsi="Times New Roman" w:cs="Times New Roman"/>
          <w:sz w:val="28"/>
          <w:szCs w:val="20"/>
        </w:rPr>
        <w:t>.</w:t>
      </w:r>
    </w:p>
    <w:p w14:paraId="0FF4DA09" w14:textId="77777777" w:rsidR="00631CA0" w:rsidRDefault="00631CA0" w:rsidP="00A97494">
      <w:pPr>
        <w:keepNext/>
        <w:widowControl w:val="0"/>
        <w:autoSpaceDE w:val="0"/>
        <w:autoSpaceDN w:val="0"/>
        <w:adjustRightInd w:val="0"/>
        <w:spacing w:after="0"/>
        <w:contextualSpacing/>
        <w:jc w:val="center"/>
        <w:rPr>
          <w:rFonts w:ascii="Times New Roman" w:eastAsia="Calibri" w:hAnsi="Times New Roman" w:cs="Times New Roman"/>
          <w:b/>
          <w:color w:val="000000"/>
          <w:sz w:val="28"/>
          <w:szCs w:val="28"/>
          <w:highlight w:val="yellow"/>
          <w:shd w:val="clear" w:color="auto" w:fill="FFFFFF"/>
        </w:rPr>
      </w:pPr>
    </w:p>
    <w:p w14:paraId="3F5D3E99" w14:textId="77777777" w:rsidR="009A1FF7" w:rsidRPr="00631CA0" w:rsidRDefault="009A1FF7" w:rsidP="00A97494">
      <w:pPr>
        <w:keepNext/>
        <w:widowControl w:val="0"/>
        <w:autoSpaceDE w:val="0"/>
        <w:autoSpaceDN w:val="0"/>
        <w:adjustRightInd w:val="0"/>
        <w:spacing w:after="0"/>
        <w:contextualSpacing/>
        <w:jc w:val="center"/>
        <w:rPr>
          <w:rFonts w:ascii="Times New Roman" w:eastAsia="Calibri" w:hAnsi="Times New Roman" w:cs="Times New Roman"/>
          <w:b/>
          <w:color w:val="000000"/>
          <w:sz w:val="28"/>
          <w:szCs w:val="28"/>
          <w:shd w:val="clear" w:color="auto" w:fill="FFFFFF"/>
        </w:rPr>
      </w:pPr>
      <w:r w:rsidRPr="00631CA0">
        <w:rPr>
          <w:rFonts w:ascii="Times New Roman" w:eastAsia="Calibri" w:hAnsi="Times New Roman" w:cs="Times New Roman"/>
          <w:b/>
          <w:color w:val="000000"/>
          <w:sz w:val="28"/>
          <w:szCs w:val="28"/>
          <w:shd w:val="clear" w:color="auto" w:fill="FFFFFF"/>
        </w:rPr>
        <w:t xml:space="preserve">3.2. Модернизация и развитие коммунальной и энергетической </w:t>
      </w:r>
      <w:r w:rsidR="00817908" w:rsidRPr="00631CA0">
        <w:rPr>
          <w:rFonts w:ascii="Times New Roman" w:eastAsia="Calibri" w:hAnsi="Times New Roman" w:cs="Times New Roman"/>
          <w:b/>
          <w:color w:val="000000"/>
          <w:sz w:val="28"/>
          <w:szCs w:val="28"/>
          <w:shd w:val="clear" w:color="auto" w:fill="FFFFFF"/>
        </w:rPr>
        <w:t>инфраструктуры</w:t>
      </w:r>
    </w:p>
    <w:p w14:paraId="77373750" w14:textId="77777777" w:rsidR="00817908" w:rsidRPr="00631CA0" w:rsidRDefault="00817908"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p>
    <w:p w14:paraId="1C52000F" w14:textId="77777777" w:rsidR="009A1FF7" w:rsidRPr="00631CA0"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r w:rsidRPr="00631CA0">
        <w:rPr>
          <w:rFonts w:ascii="Times New Roman" w:eastAsia="Calibri" w:hAnsi="Times New Roman" w:cs="Times New Roman"/>
          <w:color w:val="000000"/>
          <w:sz w:val="28"/>
          <w:szCs w:val="28"/>
          <w:shd w:val="clear" w:color="auto" w:fill="FFFFFF"/>
        </w:rPr>
        <w:t>Основными направлениями реализации стратегической задачи являются следующие:</w:t>
      </w:r>
    </w:p>
    <w:p w14:paraId="10D90D01" w14:textId="77777777" w:rsidR="00631CA0" w:rsidRDefault="00B11320"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31CA0" w:rsidRPr="00631CA0">
        <w:rPr>
          <w:rFonts w:ascii="Times New Roman" w:eastAsia="Times New Roman" w:hAnsi="Times New Roman" w:cs="Times New Roman"/>
          <w:sz w:val="28"/>
          <w:szCs w:val="28"/>
        </w:rPr>
        <w:t>Прямое участие в реализации региональных программ комплексного</w:t>
      </w:r>
      <w:r w:rsidR="00631CA0" w:rsidRPr="00646E37">
        <w:rPr>
          <w:rFonts w:ascii="Times New Roman" w:eastAsia="Times New Roman" w:hAnsi="Times New Roman" w:cs="Times New Roman"/>
          <w:sz w:val="28"/>
          <w:szCs w:val="28"/>
        </w:rPr>
        <w:t xml:space="preserve"> развития сист</w:t>
      </w:r>
      <w:r w:rsidR="00631CA0">
        <w:rPr>
          <w:rFonts w:ascii="Times New Roman" w:eastAsia="Times New Roman" w:hAnsi="Times New Roman" w:cs="Times New Roman"/>
          <w:sz w:val="28"/>
          <w:szCs w:val="28"/>
        </w:rPr>
        <w:t>ем коммунальной инфраструктуры, самостоятельное принятие и реализация местных программ развития, за счет средств местного бюджета:</w:t>
      </w:r>
    </w:p>
    <w:p w14:paraId="71D492C3" w14:textId="77777777" w:rsidR="00631CA0" w:rsidRPr="00EF1C81" w:rsidRDefault="00B11320"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631CA0" w:rsidRPr="00EF1C81">
        <w:rPr>
          <w:rFonts w:ascii="Times New Roman" w:eastAsia="Times New Roman" w:hAnsi="Times New Roman" w:cs="Times New Roman"/>
          <w:sz w:val="28"/>
          <w:szCs w:val="28"/>
        </w:rPr>
        <w:t>в сфере водоснабжения:</w:t>
      </w:r>
    </w:p>
    <w:p w14:paraId="030F33E9" w14:textId="77777777" w:rsidR="00631CA0" w:rsidRPr="00EF1C81" w:rsidRDefault="00B11320"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1CA0" w:rsidRPr="00EF1C81">
        <w:rPr>
          <w:rFonts w:ascii="Times New Roman" w:eastAsia="Times New Roman" w:hAnsi="Times New Roman" w:cs="Times New Roman"/>
          <w:sz w:val="28"/>
          <w:szCs w:val="28"/>
        </w:rPr>
        <w:t>техническое перевооружение и модернизация водозаборных узлов си</w:t>
      </w:r>
      <w:r w:rsidR="00631CA0">
        <w:rPr>
          <w:rFonts w:ascii="Times New Roman" w:eastAsia="Times New Roman" w:hAnsi="Times New Roman" w:cs="Times New Roman"/>
          <w:sz w:val="28"/>
          <w:szCs w:val="28"/>
        </w:rPr>
        <w:t>стем центрального водоснабжения;</w:t>
      </w:r>
    </w:p>
    <w:p w14:paraId="794728DD" w14:textId="77777777" w:rsidR="00631CA0" w:rsidRPr="00EF1C81" w:rsidRDefault="00DF7F54"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1CA0" w:rsidRPr="00EF1C81">
        <w:rPr>
          <w:rFonts w:ascii="Times New Roman" w:eastAsia="Times New Roman" w:hAnsi="Times New Roman" w:cs="Times New Roman"/>
          <w:sz w:val="28"/>
          <w:szCs w:val="28"/>
        </w:rPr>
        <w:t>капитальный ремонт (замена) водопроводных сетей</w:t>
      </w:r>
      <w:r w:rsidR="00631CA0">
        <w:rPr>
          <w:rFonts w:ascii="Times New Roman" w:eastAsia="Times New Roman" w:hAnsi="Times New Roman" w:cs="Times New Roman"/>
          <w:sz w:val="28"/>
          <w:szCs w:val="28"/>
        </w:rPr>
        <w:t>, увеличение протяженности водопроводных сетей;</w:t>
      </w:r>
    </w:p>
    <w:p w14:paraId="39F7A178" w14:textId="77777777" w:rsidR="00631CA0" w:rsidRDefault="00DF7F54"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1CA0" w:rsidRPr="00EF1C81">
        <w:rPr>
          <w:rFonts w:ascii="Times New Roman" w:eastAsia="Times New Roman" w:hAnsi="Times New Roman" w:cs="Times New Roman"/>
          <w:sz w:val="28"/>
          <w:szCs w:val="28"/>
        </w:rPr>
        <w:t>ликвидация и предотвращение аварийных ситуаций</w:t>
      </w:r>
      <w:r w:rsidR="00631CA0">
        <w:rPr>
          <w:rFonts w:ascii="Times New Roman" w:eastAsia="Times New Roman" w:hAnsi="Times New Roman" w:cs="Times New Roman"/>
          <w:sz w:val="28"/>
          <w:szCs w:val="28"/>
        </w:rPr>
        <w:t>;</w:t>
      </w:r>
    </w:p>
    <w:p w14:paraId="6BFA5AD3" w14:textId="77777777" w:rsidR="00631CA0" w:rsidRPr="00EF1C81" w:rsidRDefault="00631CA0" w:rsidP="00A97494">
      <w:pPr>
        <w:keepNext/>
        <w:widowControl w:val="0"/>
        <w:spacing w:after="0"/>
        <w:ind w:firstLine="709"/>
        <w:jc w:val="both"/>
        <w:rPr>
          <w:rFonts w:ascii="Times New Roman" w:eastAsia="Times New Roman" w:hAnsi="Times New Roman" w:cs="Times New Roman"/>
          <w:sz w:val="28"/>
          <w:szCs w:val="28"/>
        </w:rPr>
      </w:pPr>
      <w:r w:rsidRPr="00646E37">
        <w:rPr>
          <w:rFonts w:ascii="Times New Roman" w:eastAsia="Times New Roman" w:hAnsi="Times New Roman" w:cs="Times New Roman"/>
          <w:sz w:val="28"/>
          <w:szCs w:val="28"/>
        </w:rPr>
        <w:t>-установка приборов учета потребления коммунальных ресурсов</w:t>
      </w:r>
      <w:r>
        <w:rPr>
          <w:rFonts w:ascii="Times New Roman" w:eastAsia="Times New Roman" w:hAnsi="Times New Roman" w:cs="Times New Roman"/>
          <w:sz w:val="28"/>
          <w:szCs w:val="28"/>
        </w:rPr>
        <w:t>.</w:t>
      </w:r>
    </w:p>
    <w:p w14:paraId="7E7B2F82" w14:textId="77777777" w:rsidR="00631CA0" w:rsidRPr="00EF1C81" w:rsidRDefault="00B11320"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631CA0" w:rsidRPr="00EF1C81">
        <w:rPr>
          <w:rFonts w:ascii="Times New Roman" w:eastAsia="Times New Roman" w:hAnsi="Times New Roman" w:cs="Times New Roman"/>
          <w:sz w:val="28"/>
          <w:szCs w:val="28"/>
        </w:rPr>
        <w:t>в сфере теплоснабжения:</w:t>
      </w:r>
    </w:p>
    <w:p w14:paraId="56DA8CEE" w14:textId="77777777" w:rsidR="00631CA0" w:rsidRDefault="00DF7F54"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1CA0" w:rsidRPr="00EF1C81">
        <w:rPr>
          <w:rFonts w:ascii="Times New Roman" w:eastAsia="Times New Roman" w:hAnsi="Times New Roman" w:cs="Times New Roman"/>
          <w:sz w:val="28"/>
          <w:szCs w:val="28"/>
        </w:rPr>
        <w:t>техническое перевооружение и модернизация</w:t>
      </w:r>
      <w:r w:rsidR="00631CA0">
        <w:rPr>
          <w:rFonts w:ascii="Times New Roman" w:eastAsia="Times New Roman" w:hAnsi="Times New Roman" w:cs="Times New Roman"/>
          <w:sz w:val="28"/>
          <w:szCs w:val="28"/>
        </w:rPr>
        <w:t xml:space="preserve"> котельных;</w:t>
      </w:r>
    </w:p>
    <w:p w14:paraId="195D664C" w14:textId="77777777" w:rsidR="00631CA0" w:rsidRDefault="00DF7F54"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1CA0">
        <w:rPr>
          <w:rFonts w:ascii="Times New Roman" w:eastAsia="Times New Roman" w:hAnsi="Times New Roman" w:cs="Times New Roman"/>
          <w:sz w:val="28"/>
          <w:szCs w:val="28"/>
        </w:rPr>
        <w:t>капитальный ремонт (замена) тепловых сетей;</w:t>
      </w:r>
    </w:p>
    <w:p w14:paraId="2F2A314D" w14:textId="77777777" w:rsidR="00631CA0" w:rsidRDefault="00DF7F54"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1CA0" w:rsidRPr="00EF1C81">
        <w:rPr>
          <w:rFonts w:ascii="Times New Roman" w:eastAsia="Times New Roman" w:hAnsi="Times New Roman" w:cs="Times New Roman"/>
          <w:sz w:val="28"/>
          <w:szCs w:val="28"/>
        </w:rPr>
        <w:t>ликвидация и предотвращение аварийных ситуаций</w:t>
      </w:r>
      <w:r w:rsidR="00631CA0">
        <w:rPr>
          <w:rFonts w:ascii="Times New Roman" w:eastAsia="Times New Roman" w:hAnsi="Times New Roman" w:cs="Times New Roman"/>
          <w:sz w:val="28"/>
          <w:szCs w:val="28"/>
        </w:rPr>
        <w:t>;</w:t>
      </w:r>
    </w:p>
    <w:p w14:paraId="00B21997" w14:textId="77777777" w:rsidR="00631CA0" w:rsidRPr="00646E37" w:rsidRDefault="00631CA0" w:rsidP="00A97494">
      <w:pPr>
        <w:keepNext/>
        <w:widowControl w:val="0"/>
        <w:spacing w:after="0"/>
        <w:ind w:firstLine="709"/>
        <w:jc w:val="both"/>
        <w:rPr>
          <w:rFonts w:ascii="Times New Roman" w:eastAsia="Times New Roman" w:hAnsi="Times New Roman" w:cs="Times New Roman"/>
          <w:sz w:val="28"/>
          <w:szCs w:val="28"/>
        </w:rPr>
      </w:pPr>
      <w:r w:rsidRPr="00646E37">
        <w:rPr>
          <w:rFonts w:ascii="Times New Roman" w:eastAsia="Times New Roman" w:hAnsi="Times New Roman" w:cs="Times New Roman"/>
          <w:sz w:val="28"/>
          <w:szCs w:val="28"/>
        </w:rPr>
        <w:t>-установка приборов учета потребления коммунальных ресурсов</w:t>
      </w:r>
      <w:r>
        <w:rPr>
          <w:rFonts w:ascii="Times New Roman" w:eastAsia="Times New Roman" w:hAnsi="Times New Roman" w:cs="Times New Roman"/>
          <w:sz w:val="28"/>
          <w:szCs w:val="28"/>
        </w:rPr>
        <w:t>.</w:t>
      </w:r>
    </w:p>
    <w:p w14:paraId="4B8C5553" w14:textId="77777777" w:rsidR="00631CA0" w:rsidRDefault="00B11320"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31CA0">
        <w:rPr>
          <w:rFonts w:ascii="Times New Roman" w:eastAsia="Times New Roman" w:hAnsi="Times New Roman" w:cs="Times New Roman"/>
          <w:sz w:val="28"/>
          <w:szCs w:val="28"/>
        </w:rPr>
        <w:t>Р</w:t>
      </w:r>
      <w:r w:rsidR="00631CA0" w:rsidRPr="00646E37">
        <w:rPr>
          <w:rFonts w:ascii="Times New Roman" w:eastAsia="Times New Roman" w:hAnsi="Times New Roman" w:cs="Times New Roman"/>
          <w:sz w:val="28"/>
          <w:szCs w:val="28"/>
        </w:rPr>
        <w:t>еализация региональных программ капитального ремонта многоквартирных домов и переселения гражда</w:t>
      </w:r>
      <w:r w:rsidR="00631CA0">
        <w:rPr>
          <w:rFonts w:ascii="Times New Roman" w:eastAsia="Times New Roman" w:hAnsi="Times New Roman" w:cs="Times New Roman"/>
          <w:sz w:val="28"/>
          <w:szCs w:val="28"/>
        </w:rPr>
        <w:t>н из аварийного жилищного фонда:</w:t>
      </w:r>
    </w:p>
    <w:p w14:paraId="61B23615" w14:textId="77777777" w:rsidR="00631CA0" w:rsidRPr="006A70B9" w:rsidRDefault="00DF7F54" w:rsidP="00A97494">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31CA0" w:rsidRPr="006A70B9">
        <w:rPr>
          <w:rFonts w:ascii="Times New Roman" w:eastAsia="Times New Roman" w:hAnsi="Times New Roman" w:cs="Times New Roman"/>
          <w:color w:val="000000"/>
          <w:sz w:val="28"/>
          <w:szCs w:val="28"/>
        </w:rPr>
        <w:t>приобретение жилых помещений для создания маневренного жилищного фонда муниципального образования Заринский район Алтайского края;</w:t>
      </w:r>
    </w:p>
    <w:p w14:paraId="0CD19C46" w14:textId="77777777" w:rsidR="00631CA0" w:rsidRDefault="00631CA0" w:rsidP="00A97494">
      <w:pPr>
        <w:keepNext/>
        <w:widowControl w:val="0"/>
        <w:autoSpaceDE w:val="0"/>
        <w:autoSpaceDN w:val="0"/>
        <w:adjustRightInd w:val="0"/>
        <w:spacing w:after="0"/>
        <w:contextualSpacing/>
        <w:jc w:val="center"/>
        <w:rPr>
          <w:rFonts w:ascii="Times New Roman" w:eastAsia="Calibri" w:hAnsi="Times New Roman" w:cs="Times New Roman"/>
          <w:b/>
          <w:color w:val="000000"/>
          <w:sz w:val="28"/>
          <w:szCs w:val="28"/>
          <w:shd w:val="clear" w:color="auto" w:fill="FFFFFF"/>
        </w:rPr>
      </w:pPr>
    </w:p>
    <w:p w14:paraId="6064D855" w14:textId="77777777" w:rsidR="009A1FF7" w:rsidRPr="00514D92" w:rsidRDefault="009A1FF7" w:rsidP="00A97494">
      <w:pPr>
        <w:keepNext/>
        <w:widowControl w:val="0"/>
        <w:autoSpaceDE w:val="0"/>
        <w:autoSpaceDN w:val="0"/>
        <w:adjustRightInd w:val="0"/>
        <w:spacing w:after="0"/>
        <w:contextualSpacing/>
        <w:jc w:val="center"/>
        <w:rPr>
          <w:rFonts w:ascii="Times New Roman" w:eastAsia="Calibri" w:hAnsi="Times New Roman" w:cs="Times New Roman"/>
          <w:b/>
          <w:color w:val="000000"/>
          <w:sz w:val="28"/>
          <w:szCs w:val="28"/>
          <w:shd w:val="clear" w:color="auto" w:fill="FFFFFF"/>
        </w:rPr>
      </w:pPr>
      <w:r w:rsidRPr="00514D92">
        <w:rPr>
          <w:rFonts w:ascii="Times New Roman" w:eastAsia="Calibri" w:hAnsi="Times New Roman" w:cs="Times New Roman"/>
          <w:b/>
          <w:color w:val="000000"/>
          <w:sz w:val="28"/>
          <w:szCs w:val="28"/>
          <w:shd w:val="clear" w:color="auto" w:fill="FFFFFF"/>
        </w:rPr>
        <w:t xml:space="preserve">3.3. </w:t>
      </w:r>
      <w:r w:rsidR="00817908">
        <w:rPr>
          <w:rFonts w:ascii="Times New Roman" w:eastAsia="Calibri" w:hAnsi="Times New Roman" w:cs="Times New Roman"/>
          <w:b/>
          <w:color w:val="000000"/>
          <w:sz w:val="28"/>
          <w:szCs w:val="28"/>
          <w:shd w:val="clear" w:color="auto" w:fill="FFFFFF"/>
        </w:rPr>
        <w:t>Развитие потребительского рынка</w:t>
      </w:r>
    </w:p>
    <w:p w14:paraId="17CC29D8" w14:textId="77777777" w:rsidR="00817908" w:rsidRDefault="00817908" w:rsidP="00A97494">
      <w:pPr>
        <w:keepNext/>
        <w:widowControl w:val="0"/>
        <w:spacing w:after="0"/>
        <w:ind w:firstLine="709"/>
        <w:jc w:val="both"/>
        <w:rPr>
          <w:rFonts w:ascii="Times New Roman" w:eastAsia="Calibri" w:hAnsi="Times New Roman" w:cs="Times New Roman"/>
          <w:color w:val="000000"/>
          <w:sz w:val="28"/>
          <w:szCs w:val="28"/>
          <w:shd w:val="clear" w:color="auto" w:fill="FFFFFF"/>
        </w:rPr>
      </w:pPr>
    </w:p>
    <w:p w14:paraId="0E6E0BB4" w14:textId="77777777" w:rsidR="00514D92" w:rsidRPr="00514D92" w:rsidRDefault="00514D92" w:rsidP="00A97494">
      <w:pPr>
        <w:keepNext/>
        <w:widowControl w:val="0"/>
        <w:spacing w:after="0"/>
        <w:ind w:firstLine="709"/>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Основными направлениями реализации стратегической задачи являются следующие:</w:t>
      </w:r>
    </w:p>
    <w:p w14:paraId="2EC3AFC4" w14:textId="77777777" w:rsidR="00514D92" w:rsidRPr="00514D92" w:rsidRDefault="00514D92" w:rsidP="00A97494">
      <w:pPr>
        <w:keepNext/>
        <w:widowControl w:val="0"/>
        <w:spacing w:after="0"/>
        <w:ind w:firstLine="709"/>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-улучшение, развитие и совершенствование торгового и бытового обслуживания населения района;</w:t>
      </w:r>
    </w:p>
    <w:p w14:paraId="243AAE99" w14:textId="77777777" w:rsidR="00514D92" w:rsidRPr="00514D92" w:rsidRDefault="00514D92" w:rsidP="00A97494">
      <w:pPr>
        <w:keepNext/>
        <w:widowControl w:val="0"/>
        <w:spacing w:after="0"/>
        <w:ind w:firstLine="709"/>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-увеличение норм обеспеченности населения площадью торговых объектов на всей территории района;</w:t>
      </w:r>
    </w:p>
    <w:p w14:paraId="7A48E67D" w14:textId="77777777" w:rsidR="00514D92" w:rsidRPr="00514D92" w:rsidRDefault="00514D92" w:rsidP="00A97494">
      <w:pPr>
        <w:keepNext/>
        <w:widowControl w:val="0"/>
        <w:spacing w:after="0"/>
        <w:ind w:firstLine="709"/>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-содействие организации современных форм торгового обслуживания населения района;</w:t>
      </w:r>
    </w:p>
    <w:p w14:paraId="59BF517B" w14:textId="77777777" w:rsidR="00514D92" w:rsidRPr="00514D92" w:rsidRDefault="00514D92" w:rsidP="00A97494">
      <w:pPr>
        <w:keepNext/>
        <w:widowControl w:val="0"/>
        <w:spacing w:after="0"/>
        <w:ind w:firstLine="709"/>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-организация торгового обслуживания в малых и отдаленных населенных пунктах района;</w:t>
      </w:r>
    </w:p>
    <w:p w14:paraId="1BA5B021" w14:textId="77777777" w:rsidR="00514D92" w:rsidRPr="00514D92" w:rsidRDefault="00514D92" w:rsidP="00A97494">
      <w:pPr>
        <w:keepNext/>
        <w:widowControl w:val="0"/>
        <w:spacing w:after="0"/>
        <w:ind w:firstLine="709"/>
        <w:jc w:val="both"/>
        <w:rPr>
          <w:rFonts w:ascii="Times New Roman" w:eastAsia="Calibri" w:hAnsi="Times New Roman" w:cs="Times New Roman"/>
          <w:color w:val="000000"/>
          <w:sz w:val="28"/>
          <w:szCs w:val="28"/>
          <w:shd w:val="clear" w:color="auto" w:fill="FFFFFF"/>
        </w:rPr>
      </w:pPr>
      <w:r w:rsidRPr="00514D92">
        <w:rPr>
          <w:rFonts w:ascii="Times New Roman" w:eastAsia="Calibri" w:hAnsi="Times New Roman" w:cs="Times New Roman"/>
          <w:color w:val="000000"/>
          <w:sz w:val="28"/>
          <w:szCs w:val="28"/>
          <w:shd w:val="clear" w:color="auto" w:fill="FFFFFF"/>
        </w:rPr>
        <w:t>-увеличение количества точек общественного питания;</w:t>
      </w:r>
    </w:p>
    <w:p w14:paraId="3E62B0AA" w14:textId="77777777" w:rsidR="009A1FF7" w:rsidRPr="009A1FF7" w:rsidRDefault="00514D92" w:rsidP="00A97494">
      <w:pPr>
        <w:keepNext/>
        <w:widowControl w:val="0"/>
        <w:spacing w:after="0"/>
        <w:ind w:firstLine="709"/>
        <w:jc w:val="both"/>
        <w:rPr>
          <w:rFonts w:ascii="Times New Roman" w:eastAsia="Calibri" w:hAnsi="Times New Roman" w:cs="Times New Roman"/>
          <w:b/>
          <w:color w:val="000000"/>
          <w:sz w:val="28"/>
          <w:szCs w:val="28"/>
          <w:highlight w:val="yellow"/>
          <w:shd w:val="clear" w:color="auto" w:fill="FFFFFF"/>
        </w:rPr>
      </w:pPr>
      <w:r w:rsidRPr="00514D92">
        <w:rPr>
          <w:rFonts w:ascii="Times New Roman" w:eastAsia="Calibri" w:hAnsi="Times New Roman" w:cs="Times New Roman"/>
          <w:color w:val="000000"/>
          <w:sz w:val="28"/>
          <w:szCs w:val="28"/>
          <w:shd w:val="clear" w:color="auto" w:fill="FFFFFF"/>
        </w:rPr>
        <w:t>-содействие развитию придорожного сервиса района.</w:t>
      </w:r>
    </w:p>
    <w:p w14:paraId="6B2038F4" w14:textId="77777777" w:rsidR="00817908" w:rsidRDefault="00817908" w:rsidP="00A97494">
      <w:pPr>
        <w:keepNext/>
        <w:widowControl w:val="0"/>
        <w:spacing w:after="0"/>
        <w:ind w:firstLine="709"/>
        <w:jc w:val="both"/>
        <w:rPr>
          <w:rFonts w:ascii="Times New Roman" w:eastAsia="Calibri" w:hAnsi="Times New Roman" w:cs="Times New Roman"/>
          <w:b/>
          <w:color w:val="000000"/>
          <w:sz w:val="28"/>
          <w:szCs w:val="28"/>
          <w:highlight w:val="yellow"/>
          <w:shd w:val="clear" w:color="auto" w:fill="FFFFFF"/>
        </w:rPr>
      </w:pPr>
    </w:p>
    <w:p w14:paraId="4E35E89E" w14:textId="77777777" w:rsidR="009A1FF7" w:rsidRPr="00817908" w:rsidRDefault="00817908" w:rsidP="00A97494">
      <w:pPr>
        <w:keepNext/>
        <w:widowControl w:val="0"/>
        <w:spacing w:after="0"/>
        <w:ind w:firstLine="709"/>
        <w:jc w:val="center"/>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Цель 4. Эффективное управление</w:t>
      </w:r>
    </w:p>
    <w:p w14:paraId="0529D888" w14:textId="77777777" w:rsidR="009A1FF7" w:rsidRPr="00817908" w:rsidRDefault="009A1FF7" w:rsidP="00A97494">
      <w:pPr>
        <w:keepNext/>
        <w:widowControl w:val="0"/>
        <w:spacing w:after="0"/>
        <w:ind w:firstLine="709"/>
        <w:jc w:val="both"/>
        <w:rPr>
          <w:rFonts w:ascii="Times New Roman" w:eastAsia="Calibri" w:hAnsi="Times New Roman" w:cs="Times New Roman"/>
          <w:b/>
          <w:color w:val="000000"/>
          <w:sz w:val="28"/>
          <w:szCs w:val="28"/>
          <w:shd w:val="clear" w:color="auto" w:fill="FFFFFF"/>
        </w:rPr>
      </w:pPr>
    </w:p>
    <w:p w14:paraId="316498CC" w14:textId="77777777" w:rsidR="009A1FF7" w:rsidRPr="00817908" w:rsidRDefault="009A1FF7" w:rsidP="00A97494">
      <w:pPr>
        <w:keepNext/>
        <w:widowControl w:val="0"/>
        <w:spacing w:after="0"/>
        <w:ind w:firstLine="709"/>
        <w:jc w:val="both"/>
        <w:rPr>
          <w:rFonts w:ascii="Times New Roman" w:eastAsia="Calibri" w:hAnsi="Times New Roman" w:cs="Times New Roman"/>
          <w:b/>
          <w:color w:val="000000"/>
          <w:sz w:val="28"/>
          <w:szCs w:val="28"/>
          <w:shd w:val="clear" w:color="auto" w:fill="FFFFFF"/>
        </w:rPr>
      </w:pPr>
      <w:r w:rsidRPr="00817908">
        <w:rPr>
          <w:rFonts w:ascii="Times New Roman" w:eastAsia="Calibri" w:hAnsi="Times New Roman" w:cs="Times New Roman"/>
          <w:b/>
          <w:color w:val="000000"/>
          <w:sz w:val="28"/>
          <w:szCs w:val="28"/>
          <w:shd w:val="clear" w:color="auto" w:fill="FFFFFF"/>
        </w:rPr>
        <w:t>Задачи:</w:t>
      </w:r>
    </w:p>
    <w:p w14:paraId="7B469735" w14:textId="77777777" w:rsidR="00817908" w:rsidRPr="00817908" w:rsidRDefault="00817908" w:rsidP="00A97494">
      <w:pPr>
        <w:keepNext/>
        <w:widowControl w:val="0"/>
        <w:autoSpaceDE w:val="0"/>
        <w:autoSpaceDN w:val="0"/>
        <w:adjustRightInd w:val="0"/>
        <w:spacing w:after="0"/>
        <w:contextualSpacing/>
        <w:jc w:val="center"/>
        <w:rPr>
          <w:rFonts w:ascii="Times New Roman" w:eastAsia="Calibri" w:hAnsi="Times New Roman" w:cs="Times New Roman"/>
          <w:b/>
          <w:color w:val="000000"/>
          <w:sz w:val="28"/>
          <w:szCs w:val="28"/>
          <w:shd w:val="clear" w:color="auto" w:fill="FFFFFF"/>
        </w:rPr>
      </w:pPr>
    </w:p>
    <w:p w14:paraId="5E23C8EF" w14:textId="77777777" w:rsidR="009A1FF7" w:rsidRPr="00817908" w:rsidRDefault="009A1FF7" w:rsidP="00A97494">
      <w:pPr>
        <w:keepNext/>
        <w:widowControl w:val="0"/>
        <w:autoSpaceDE w:val="0"/>
        <w:autoSpaceDN w:val="0"/>
        <w:adjustRightInd w:val="0"/>
        <w:spacing w:after="0"/>
        <w:contextualSpacing/>
        <w:jc w:val="center"/>
        <w:rPr>
          <w:rFonts w:ascii="Times New Roman" w:eastAsia="Calibri" w:hAnsi="Times New Roman" w:cs="Times New Roman"/>
          <w:b/>
          <w:color w:val="000000"/>
          <w:sz w:val="28"/>
          <w:szCs w:val="28"/>
          <w:shd w:val="clear" w:color="auto" w:fill="FFFFFF"/>
        </w:rPr>
      </w:pPr>
      <w:r w:rsidRPr="00817908">
        <w:rPr>
          <w:rFonts w:ascii="Times New Roman" w:eastAsia="Calibri" w:hAnsi="Times New Roman" w:cs="Times New Roman"/>
          <w:b/>
          <w:color w:val="000000"/>
          <w:sz w:val="28"/>
          <w:szCs w:val="28"/>
          <w:shd w:val="clear" w:color="auto" w:fill="FFFFFF"/>
        </w:rPr>
        <w:t>4.1. Повышение эффективности и открытости деятельности органов местного самоу</w:t>
      </w:r>
      <w:r w:rsidR="00817908">
        <w:rPr>
          <w:rFonts w:ascii="Times New Roman" w:eastAsia="Calibri" w:hAnsi="Times New Roman" w:cs="Times New Roman"/>
          <w:b/>
          <w:color w:val="000000"/>
          <w:sz w:val="28"/>
          <w:szCs w:val="28"/>
          <w:shd w:val="clear" w:color="auto" w:fill="FFFFFF"/>
        </w:rPr>
        <w:t>правления</w:t>
      </w:r>
    </w:p>
    <w:p w14:paraId="1DE05C42" w14:textId="77777777" w:rsidR="00817908" w:rsidRDefault="0081790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p>
    <w:p w14:paraId="434004E0" w14:textId="77777777" w:rsidR="009A1FF7" w:rsidRPr="004B12BF"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4B12BF">
        <w:rPr>
          <w:rFonts w:ascii="Times New Roman" w:eastAsia="Calibri" w:hAnsi="Times New Roman" w:cs="Times New Roman"/>
          <w:sz w:val="28"/>
          <w:szCs w:val="28"/>
          <w:shd w:val="clear" w:color="auto" w:fill="FFFFFF"/>
        </w:rPr>
        <w:t>Основными направлениями реализации стратегической задачи являются следующие:</w:t>
      </w:r>
    </w:p>
    <w:p w14:paraId="0A07E85C" w14:textId="00F1F4D3" w:rsidR="00204D0A" w:rsidRDefault="00204D0A" w:rsidP="00A97494">
      <w:pPr>
        <w:keepNext/>
        <w:widowControl w:val="0"/>
        <w:spacing w:after="0"/>
        <w:ind w:firstLine="709"/>
        <w:jc w:val="both"/>
        <w:rPr>
          <w:rFonts w:ascii="Times New Roman" w:eastAsia="Times New Roman" w:hAnsi="Times New Roman" w:cs="Times New Roman"/>
          <w:sz w:val="28"/>
          <w:szCs w:val="28"/>
        </w:rPr>
      </w:pPr>
    </w:p>
    <w:p w14:paraId="5D49E4AB" w14:textId="57D0E63D" w:rsidR="008A29A1" w:rsidRPr="004B12BF" w:rsidRDefault="008A29A1"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C6577">
        <w:rPr>
          <w:rFonts w:ascii="Times New Roman" w:eastAsia="Times New Roman" w:hAnsi="Times New Roman" w:cs="Times New Roman"/>
          <w:sz w:val="28"/>
          <w:szCs w:val="28"/>
        </w:rPr>
        <w:t>с</w:t>
      </w:r>
      <w:r w:rsidRPr="008A29A1">
        <w:rPr>
          <w:rFonts w:ascii="Times New Roman" w:eastAsia="Times New Roman" w:hAnsi="Times New Roman" w:cs="Times New Roman"/>
          <w:sz w:val="28"/>
          <w:szCs w:val="28"/>
        </w:rPr>
        <w:t>оздание эффективной модели местного самоуправления, основанной на системе партнерских отношений и общественном согласии органов местного самоуправления и местного сообщества, объединенных общностью традиций, интересов и ценностей, справедливом устройстве местного самоуправления. Установление организационно-правового порядка жизнеобеспечения города на основе общеобязательных правил решения вопросов местного значения, стандартизации и регламентации административно-управленческих процедур, регламентов реализации муниципальных функций, предоставления муниципальных услуг. Формирование нового образа муниципальной службы и качества административно-управленческих процедур реализации муниципальных функций, предоставления муниципальных услуг, основанных на базе современных технологий управления, системе самореформирования органов местного самоуправления, как реакции на изменяющие потребности населения, социально-политические и экономические условия</w:t>
      </w:r>
      <w:r>
        <w:rPr>
          <w:rFonts w:ascii="Times New Roman" w:eastAsia="Times New Roman" w:hAnsi="Times New Roman" w:cs="Times New Roman"/>
          <w:sz w:val="28"/>
          <w:szCs w:val="28"/>
        </w:rPr>
        <w:t>;</w:t>
      </w:r>
    </w:p>
    <w:p w14:paraId="6C69C2DF" w14:textId="77777777" w:rsidR="009A1FF7" w:rsidRPr="004B12BF" w:rsidRDefault="009A1FF7" w:rsidP="00A97494">
      <w:pPr>
        <w:keepNext/>
        <w:widowControl w:val="0"/>
        <w:spacing w:after="0"/>
        <w:ind w:firstLine="709"/>
        <w:jc w:val="both"/>
        <w:rPr>
          <w:rFonts w:ascii="Times New Roman" w:eastAsia="Times New Roman" w:hAnsi="Times New Roman" w:cs="Times New Roman"/>
          <w:sz w:val="28"/>
          <w:szCs w:val="28"/>
        </w:rPr>
      </w:pPr>
      <w:r w:rsidRPr="004B12BF">
        <w:rPr>
          <w:rFonts w:ascii="Times New Roman" w:eastAsia="Times New Roman" w:hAnsi="Times New Roman" w:cs="Times New Roman"/>
          <w:sz w:val="28"/>
          <w:szCs w:val="28"/>
        </w:rPr>
        <w:lastRenderedPageBreak/>
        <w:t>-расширение использования информационных технологий для повышения качества и доступности муниципальных услуг;</w:t>
      </w:r>
    </w:p>
    <w:p w14:paraId="3065E0B8" w14:textId="77777777" w:rsidR="009A1FF7" w:rsidRPr="004B12BF" w:rsidRDefault="009A1FF7" w:rsidP="00A97494">
      <w:pPr>
        <w:keepNext/>
        <w:widowControl w:val="0"/>
        <w:spacing w:after="0"/>
        <w:ind w:firstLine="709"/>
        <w:jc w:val="both"/>
        <w:rPr>
          <w:rFonts w:ascii="Times New Roman" w:eastAsia="Times New Roman" w:hAnsi="Times New Roman" w:cs="Times New Roman"/>
          <w:sz w:val="28"/>
          <w:szCs w:val="28"/>
        </w:rPr>
      </w:pPr>
      <w:r w:rsidRPr="004B12BF">
        <w:rPr>
          <w:rFonts w:ascii="Times New Roman" w:eastAsia="Times New Roman" w:hAnsi="Times New Roman" w:cs="Times New Roman"/>
          <w:sz w:val="28"/>
          <w:szCs w:val="28"/>
        </w:rPr>
        <w:t>-обеспечение информационной открытости деятельности органов местного самоуправления;</w:t>
      </w:r>
    </w:p>
    <w:p w14:paraId="4F6AC87C" w14:textId="77777777" w:rsidR="009A1FF7" w:rsidRPr="004B12BF" w:rsidRDefault="009A1FF7" w:rsidP="00A97494">
      <w:pPr>
        <w:keepNext/>
        <w:widowControl w:val="0"/>
        <w:spacing w:after="0"/>
        <w:ind w:firstLine="709"/>
        <w:jc w:val="both"/>
        <w:rPr>
          <w:rFonts w:ascii="Times New Roman" w:eastAsia="Times New Roman" w:hAnsi="Times New Roman" w:cs="Times New Roman"/>
          <w:sz w:val="28"/>
          <w:szCs w:val="28"/>
        </w:rPr>
      </w:pPr>
      <w:r w:rsidRPr="004B12BF">
        <w:rPr>
          <w:rFonts w:ascii="Times New Roman" w:eastAsia="Times New Roman" w:hAnsi="Times New Roman" w:cs="Times New Roman"/>
          <w:sz w:val="28"/>
          <w:szCs w:val="28"/>
        </w:rPr>
        <w:t>-</w:t>
      </w:r>
      <w:r w:rsidR="004B12BF" w:rsidRPr="004B12BF">
        <w:rPr>
          <w:rFonts w:ascii="Times New Roman" w:eastAsia="Times New Roman" w:hAnsi="Times New Roman" w:cs="Times New Roman"/>
          <w:sz w:val="28"/>
          <w:szCs w:val="28"/>
        </w:rPr>
        <w:t>повышение эффективности пользования и распоряжения имуществом, составляющем муниципальную собственность, в том числе предоставление его на льготных условиях бизнесу;</w:t>
      </w:r>
    </w:p>
    <w:p w14:paraId="4E9A2E7D" w14:textId="77777777" w:rsidR="004B12BF" w:rsidRPr="004B12BF" w:rsidRDefault="004B12BF" w:rsidP="00A97494">
      <w:pPr>
        <w:keepNext/>
        <w:widowControl w:val="0"/>
        <w:spacing w:after="0"/>
        <w:ind w:firstLine="709"/>
        <w:jc w:val="both"/>
        <w:rPr>
          <w:rFonts w:ascii="Times New Roman" w:eastAsia="Times New Roman" w:hAnsi="Times New Roman" w:cs="Times New Roman"/>
          <w:sz w:val="28"/>
          <w:szCs w:val="28"/>
        </w:rPr>
      </w:pPr>
      <w:r w:rsidRPr="004B12BF">
        <w:rPr>
          <w:rFonts w:ascii="Times New Roman" w:eastAsia="Times New Roman" w:hAnsi="Times New Roman" w:cs="Times New Roman"/>
          <w:sz w:val="28"/>
          <w:szCs w:val="28"/>
        </w:rPr>
        <w:t>-разработка и реализация программ поддержки малого и среднего бизнеса, прежде всего, по перспективным для развития муниципальной экономики направлениям;</w:t>
      </w:r>
    </w:p>
    <w:p w14:paraId="0BF64B67" w14:textId="77777777" w:rsidR="004B12BF" w:rsidRPr="004B12BF" w:rsidRDefault="004B12BF" w:rsidP="00A97494">
      <w:pPr>
        <w:keepNext/>
        <w:widowControl w:val="0"/>
        <w:spacing w:after="0"/>
        <w:ind w:firstLine="709"/>
        <w:jc w:val="both"/>
        <w:rPr>
          <w:rFonts w:ascii="Times New Roman" w:eastAsia="Times New Roman" w:hAnsi="Times New Roman" w:cs="Times New Roman"/>
          <w:sz w:val="28"/>
          <w:szCs w:val="28"/>
        </w:rPr>
      </w:pPr>
      <w:r w:rsidRPr="004B12BF">
        <w:rPr>
          <w:rFonts w:ascii="Times New Roman" w:eastAsia="Times New Roman" w:hAnsi="Times New Roman" w:cs="Times New Roman"/>
          <w:sz w:val="28"/>
          <w:szCs w:val="28"/>
        </w:rPr>
        <w:t>-повышение эффективности функционирования транспортной инфраструктуры, бытового обслуживания и жилищно-коммунального хозяйства в муниципалитете для создания благоприятной среды для жизнедеятельности и развития бизнеса;</w:t>
      </w:r>
    </w:p>
    <w:p w14:paraId="02B767AB" w14:textId="77777777" w:rsidR="004B12BF" w:rsidRPr="004B12BF" w:rsidRDefault="004B12BF" w:rsidP="00A97494">
      <w:pPr>
        <w:keepNext/>
        <w:widowControl w:val="0"/>
        <w:spacing w:after="0"/>
        <w:ind w:firstLine="709"/>
        <w:jc w:val="both"/>
        <w:rPr>
          <w:rFonts w:ascii="Times New Roman" w:eastAsia="Times New Roman" w:hAnsi="Times New Roman" w:cs="Times New Roman"/>
          <w:sz w:val="28"/>
          <w:szCs w:val="28"/>
        </w:rPr>
      </w:pPr>
      <w:r w:rsidRPr="004B12BF">
        <w:rPr>
          <w:rFonts w:ascii="Times New Roman" w:eastAsia="Times New Roman" w:hAnsi="Times New Roman" w:cs="Times New Roman"/>
          <w:sz w:val="28"/>
          <w:szCs w:val="28"/>
        </w:rPr>
        <w:t>-реализация инструментов муниципально-частного партнерства для решения задач муниципального управления в социально-экономической сфере.</w:t>
      </w:r>
    </w:p>
    <w:p w14:paraId="5110B5E8" w14:textId="77777777" w:rsidR="004B12BF" w:rsidRPr="00F93D2B" w:rsidRDefault="004B12BF" w:rsidP="00A97494">
      <w:pPr>
        <w:keepNext/>
        <w:widowControl w:val="0"/>
        <w:spacing w:after="0"/>
        <w:ind w:firstLine="709"/>
        <w:jc w:val="both"/>
        <w:rPr>
          <w:rFonts w:ascii="Times New Roman" w:eastAsia="Times New Roman" w:hAnsi="Times New Roman" w:cs="Times New Roman"/>
          <w:sz w:val="28"/>
          <w:szCs w:val="28"/>
        </w:rPr>
      </w:pPr>
    </w:p>
    <w:p w14:paraId="091F5443" w14:textId="77777777" w:rsidR="009A1FF7" w:rsidRPr="00DF7F54" w:rsidRDefault="009A1FF7" w:rsidP="00A97494">
      <w:pPr>
        <w:keepNext/>
        <w:widowControl w:val="0"/>
        <w:autoSpaceDE w:val="0"/>
        <w:autoSpaceDN w:val="0"/>
        <w:adjustRightInd w:val="0"/>
        <w:spacing w:after="0"/>
        <w:ind w:firstLine="720"/>
        <w:contextualSpacing/>
        <w:jc w:val="center"/>
        <w:rPr>
          <w:rFonts w:ascii="Times New Roman" w:eastAsia="Calibri" w:hAnsi="Times New Roman" w:cs="Times New Roman"/>
          <w:b/>
          <w:color w:val="000000"/>
          <w:sz w:val="28"/>
          <w:szCs w:val="28"/>
          <w:shd w:val="clear" w:color="auto" w:fill="FFFFFF"/>
        </w:rPr>
      </w:pPr>
      <w:r w:rsidRPr="00DF7F54">
        <w:rPr>
          <w:rFonts w:ascii="Times New Roman" w:eastAsia="Calibri" w:hAnsi="Times New Roman" w:cs="Times New Roman"/>
          <w:b/>
          <w:color w:val="000000"/>
          <w:sz w:val="28"/>
          <w:szCs w:val="28"/>
          <w:shd w:val="clear" w:color="auto" w:fill="FFFFFF"/>
        </w:rPr>
        <w:t>4.2. Совершенствование системы управления муниципальными финанса</w:t>
      </w:r>
      <w:r w:rsidR="00817908" w:rsidRPr="00DF7F54">
        <w:rPr>
          <w:rFonts w:ascii="Times New Roman" w:eastAsia="Calibri" w:hAnsi="Times New Roman" w:cs="Times New Roman"/>
          <w:b/>
          <w:color w:val="000000"/>
          <w:sz w:val="28"/>
          <w:szCs w:val="28"/>
          <w:shd w:val="clear" w:color="auto" w:fill="FFFFFF"/>
        </w:rPr>
        <w:t>ми и муниципальным имуществом</w:t>
      </w:r>
    </w:p>
    <w:p w14:paraId="11F043B1" w14:textId="77777777" w:rsidR="00DF7F54" w:rsidRDefault="00DF7F54"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p>
    <w:p w14:paraId="49619D5D" w14:textId="77777777" w:rsidR="00DF7F54" w:rsidRPr="00AA7049" w:rsidRDefault="00DF7F54" w:rsidP="00A97494">
      <w:pPr>
        <w:keepNext/>
        <w:widowControl w:val="0"/>
        <w:autoSpaceDE w:val="0"/>
        <w:autoSpaceDN w:val="0"/>
        <w:adjustRightInd w:val="0"/>
        <w:spacing w:after="0"/>
        <w:ind w:firstLine="720"/>
        <w:contextualSpacing/>
        <w:jc w:val="both"/>
        <w:rPr>
          <w:rFonts w:ascii="Times New Roman" w:eastAsia="Calibri" w:hAnsi="Times New Roman" w:cs="Times New Roman"/>
          <w:color w:val="000000"/>
          <w:sz w:val="28"/>
          <w:szCs w:val="28"/>
          <w:shd w:val="clear" w:color="auto" w:fill="FFFFFF"/>
        </w:rPr>
      </w:pPr>
      <w:r w:rsidRPr="00AA7049">
        <w:rPr>
          <w:rFonts w:ascii="Times New Roman" w:eastAsia="Calibri" w:hAnsi="Times New Roman" w:cs="Times New Roman"/>
          <w:color w:val="000000"/>
          <w:sz w:val="28"/>
          <w:szCs w:val="28"/>
          <w:shd w:val="clear" w:color="auto" w:fill="FFFFFF"/>
        </w:rPr>
        <w:t>Основными направлениями реализации стратегической задачи являются следующие:</w:t>
      </w:r>
    </w:p>
    <w:p w14:paraId="40DEDE3D"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-сокращение объема имущества, находящегося в муниципальной собственности, с учетом задач обеспечения полномочий органов местного самоуправления;</w:t>
      </w:r>
    </w:p>
    <w:p w14:paraId="4100A1C0"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-создание условий для привлечения инвестиций;</w:t>
      </w:r>
    </w:p>
    <w:p w14:paraId="504A298D" w14:textId="77777777" w:rsidR="00DF7F54"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-применение прозрачных и эффективных приватизационных процедур;</w:t>
      </w:r>
    </w:p>
    <w:p w14:paraId="4828E827"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A7049">
        <w:rPr>
          <w:rFonts w:ascii="Times New Roman" w:eastAsia="Times New Roman" w:hAnsi="Times New Roman" w:cs="Times New Roman"/>
          <w:sz w:val="28"/>
          <w:szCs w:val="28"/>
        </w:rPr>
        <w:t>реализация механизма предоставления на безвозмездной основе земельных участков льготным категориям граждан для жилищного строительства, личного подсобного хозяйства.</w:t>
      </w:r>
    </w:p>
    <w:p w14:paraId="645F0984"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-создание в Заринском районе рациональной сети учреждений, качественное формирование муниципальных заданий для бюджетных и автономных учреждений и нормативов их финансового обеспечения, совершенствование перечня оказываемых ими услуг;</w:t>
      </w:r>
    </w:p>
    <w:p w14:paraId="2CFCF5A1"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-усиление роли финансового контроля, в том числе в вопросах оценки эффективности использования бюджетных средств, качества финансового менеджмента, анализа достигнутых результатов, утверждаемых в муниципальных заданиях;</w:t>
      </w:r>
    </w:p>
    <w:p w14:paraId="7F67F1CF"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 xml:space="preserve">-разработка и реализация комплекса мероприятий по выявлению резервов и мобилизации дополнительных налоговых и неналоговых доходов в </w:t>
      </w:r>
      <w:r w:rsidRPr="00AA7049">
        <w:rPr>
          <w:rFonts w:ascii="Times New Roman" w:eastAsia="Times New Roman" w:hAnsi="Times New Roman" w:cs="Times New Roman"/>
          <w:sz w:val="28"/>
          <w:szCs w:val="28"/>
        </w:rPr>
        <w:lastRenderedPageBreak/>
        <w:t>консолидированный бюджет Заринского района;</w:t>
      </w:r>
    </w:p>
    <w:p w14:paraId="51B4879C"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-сохранение достигнутого уровня налогового потенциала и создание условий для дальнейшего роста налоговых и неналоговых доходов бюджета с целью снижения зависимости от межбюджетных трансфертов на выполнение местных полномочий из вышестоящего бюджета;</w:t>
      </w:r>
    </w:p>
    <w:p w14:paraId="15C35DCA"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-систематизация, анализ и устранение предоставляемых налоговых льгот (налоговых расходов) и установленных расходных обязательств, не связанных с решением вопросов местного значения, отнесенных Конституцией Российской Федерации и федеральными законами к полномочиям органов местного самоуправления;</w:t>
      </w:r>
    </w:p>
    <w:p w14:paraId="02F1DA5D"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-определение расходных обязательств по оплате труда исходя из безусловного достижения целевых показателей повышения оплаты труда работников бюджетной сферы, предусмотренных указами Президента Российской Федерации;</w:t>
      </w:r>
    </w:p>
    <w:p w14:paraId="1352DC4F"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-обеспечение долевого участия местных бюджетов в инвестиционных расходах, определенных соглашениями;</w:t>
      </w:r>
    </w:p>
    <w:p w14:paraId="6CDA70DB"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-анализ структуры сети муниципальных учреждений с учетом обязательного сохранения количества получателей и качества предоставляемой бюджетной услуги, перечня оказываемых услуг во всех сферах социальной направленности;</w:t>
      </w:r>
    </w:p>
    <w:p w14:paraId="13286E35"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-осуществление формирования и использования средств муниципального дорожного фонда в соответствии с действующим законодательством;</w:t>
      </w:r>
    </w:p>
    <w:p w14:paraId="1118A96B"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-системное управление закупочным процессом, предусматривающее организационное единство процессов планирования, размещения заказов и исполнения муниципальных контрактов;</w:t>
      </w:r>
    </w:p>
    <w:p w14:paraId="7A283041"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-мониторинг и оценка эффективности исполнения муниципальных контрактов;</w:t>
      </w:r>
    </w:p>
    <w:p w14:paraId="72D02B44"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-развитие инициативного бюджетирования путем вовлечения граждан в решение вопросов местного значения;</w:t>
      </w:r>
    </w:p>
    <w:p w14:paraId="3718C112" w14:textId="77777777" w:rsidR="00DF7F54" w:rsidRPr="00AA7049"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-обеспечивать оценку бюджетных рисков и своевременное принятие мер по их минимизации;</w:t>
      </w:r>
    </w:p>
    <w:p w14:paraId="4BB3A2A2" w14:textId="5B2592B0" w:rsidR="00DF7F54" w:rsidRDefault="00DF7F54" w:rsidP="00A97494">
      <w:pPr>
        <w:keepNext/>
        <w:widowControl w:val="0"/>
        <w:spacing w:after="0"/>
        <w:ind w:firstLine="709"/>
        <w:jc w:val="both"/>
        <w:rPr>
          <w:rFonts w:ascii="Times New Roman" w:eastAsia="Times New Roman" w:hAnsi="Times New Roman" w:cs="Times New Roman"/>
          <w:sz w:val="28"/>
          <w:szCs w:val="28"/>
        </w:rPr>
      </w:pPr>
      <w:r w:rsidRPr="00AA7049">
        <w:rPr>
          <w:rFonts w:ascii="Times New Roman" w:eastAsia="Times New Roman" w:hAnsi="Times New Roman" w:cs="Times New Roman"/>
          <w:sz w:val="28"/>
          <w:szCs w:val="28"/>
        </w:rPr>
        <w:t>-объективно оценивать целесообразность проводимых затрат, в том числе инвестиционных, в целях сохранения оптимальной долговой нагрузки, обеспечения минимально возможной стоимости обслуживания долговых обязательств, исключения необоснованного роста просроченной дебиторск</w:t>
      </w:r>
      <w:r w:rsidR="00C21980">
        <w:rPr>
          <w:rFonts w:ascii="Times New Roman" w:eastAsia="Times New Roman" w:hAnsi="Times New Roman" w:cs="Times New Roman"/>
          <w:sz w:val="28"/>
          <w:szCs w:val="28"/>
        </w:rPr>
        <w:t>ой и кредиторской задолженности;</w:t>
      </w:r>
    </w:p>
    <w:p w14:paraId="4B79462D" w14:textId="05F593AB" w:rsidR="00C21980" w:rsidRPr="00AA7049" w:rsidRDefault="00C21980" w:rsidP="00A97494">
      <w:pPr>
        <w:keepN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национальных проектах (программах), федеральных и региональных программах, краевой адресной инвестиционной программе и использование других инструментов целевого финансирования из средств федерального и регионального бюджетов для реализации стратегических задач.</w:t>
      </w:r>
    </w:p>
    <w:p w14:paraId="45730B8D" w14:textId="77777777" w:rsidR="00011858" w:rsidRDefault="00011858" w:rsidP="00A97494">
      <w:pPr>
        <w:keepNext/>
        <w:widowControl w:val="0"/>
        <w:autoSpaceDE w:val="0"/>
        <w:autoSpaceDN w:val="0"/>
        <w:adjustRightInd w:val="0"/>
        <w:spacing w:after="0"/>
        <w:ind w:firstLine="720"/>
        <w:contextualSpacing/>
        <w:jc w:val="center"/>
        <w:rPr>
          <w:rFonts w:ascii="Times New Roman" w:eastAsia="Times New Roman" w:hAnsi="Times New Roman" w:cs="Times New Roman"/>
          <w:b/>
          <w:sz w:val="28"/>
          <w:szCs w:val="28"/>
          <w:highlight w:val="yellow"/>
        </w:rPr>
      </w:pPr>
    </w:p>
    <w:p w14:paraId="698EECDF" w14:textId="24D844F3" w:rsidR="009A1FF7" w:rsidRPr="00817908" w:rsidRDefault="009A1FF7" w:rsidP="00A97494">
      <w:pPr>
        <w:keepNext/>
        <w:widowControl w:val="0"/>
        <w:autoSpaceDE w:val="0"/>
        <w:autoSpaceDN w:val="0"/>
        <w:adjustRightInd w:val="0"/>
        <w:spacing w:after="0"/>
        <w:ind w:firstLine="720"/>
        <w:contextualSpacing/>
        <w:jc w:val="center"/>
        <w:rPr>
          <w:rFonts w:ascii="Times New Roman" w:eastAsia="Times New Roman" w:hAnsi="Times New Roman" w:cs="Times New Roman"/>
          <w:b/>
          <w:sz w:val="28"/>
          <w:szCs w:val="28"/>
        </w:rPr>
      </w:pPr>
      <w:r w:rsidRPr="00817908">
        <w:rPr>
          <w:rFonts w:ascii="Times New Roman" w:eastAsia="Times New Roman" w:hAnsi="Times New Roman" w:cs="Times New Roman"/>
          <w:b/>
          <w:sz w:val="28"/>
          <w:szCs w:val="28"/>
        </w:rPr>
        <w:t>4.3.</w:t>
      </w:r>
      <w:r w:rsidR="006B4909">
        <w:rPr>
          <w:rFonts w:ascii="Times New Roman" w:eastAsia="Times New Roman" w:hAnsi="Times New Roman" w:cs="Times New Roman"/>
          <w:b/>
          <w:sz w:val="28"/>
          <w:szCs w:val="28"/>
        </w:rPr>
        <w:t xml:space="preserve"> </w:t>
      </w:r>
      <w:r w:rsidR="00AD3F92" w:rsidRPr="00AD3F92">
        <w:rPr>
          <w:rFonts w:ascii="Times New Roman" w:eastAsia="Times New Roman" w:hAnsi="Times New Roman" w:cs="Times New Roman"/>
          <w:b/>
          <w:sz w:val="28"/>
          <w:szCs w:val="28"/>
        </w:rPr>
        <w:t>Совершенствование системы оказания муниципальных услуг, в том числе в электронном виде</w:t>
      </w:r>
    </w:p>
    <w:p w14:paraId="2B22203F" w14:textId="77777777" w:rsidR="00817908" w:rsidRDefault="0081790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p>
    <w:p w14:paraId="573BE6AE" w14:textId="77777777" w:rsidR="009A1FF7" w:rsidRPr="00011858"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011858">
        <w:rPr>
          <w:rFonts w:ascii="Times New Roman" w:eastAsia="Calibri" w:hAnsi="Times New Roman" w:cs="Times New Roman"/>
          <w:sz w:val="28"/>
          <w:szCs w:val="28"/>
          <w:shd w:val="clear" w:color="auto" w:fill="FFFFFF"/>
        </w:rPr>
        <w:t>Основными направлениями реализации стратегической задачи являются следующие:</w:t>
      </w:r>
    </w:p>
    <w:p w14:paraId="300D7A3A" w14:textId="77777777" w:rsidR="009A1FF7" w:rsidRPr="00011858" w:rsidRDefault="009A1FF7"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011858">
        <w:rPr>
          <w:rFonts w:ascii="Times New Roman" w:eastAsia="Calibri" w:hAnsi="Times New Roman" w:cs="Times New Roman"/>
          <w:sz w:val="28"/>
          <w:szCs w:val="28"/>
          <w:shd w:val="clear" w:color="auto" w:fill="FFFFFF"/>
        </w:rPr>
        <w:t>-</w:t>
      </w:r>
      <w:r w:rsidR="00011858" w:rsidRPr="00011858">
        <w:rPr>
          <w:rFonts w:ascii="Times New Roman" w:eastAsia="Calibri" w:hAnsi="Times New Roman" w:cs="Times New Roman"/>
          <w:sz w:val="28"/>
          <w:szCs w:val="28"/>
          <w:shd w:val="clear" w:color="auto" w:fill="FFFFFF"/>
        </w:rPr>
        <w:t>стандартизация форм документов, направляемых в качестве запросов заинтересованными в получении муниципальной услуги субъектами;</w:t>
      </w:r>
    </w:p>
    <w:p w14:paraId="1016D4D2" w14:textId="77777777" w:rsidR="00011858" w:rsidRPr="00011858" w:rsidRDefault="00011858" w:rsidP="00A97494">
      <w:pPr>
        <w:keepNext/>
        <w:widowControl w:val="0"/>
        <w:autoSpaceDE w:val="0"/>
        <w:autoSpaceDN w:val="0"/>
        <w:adjustRightInd w:val="0"/>
        <w:spacing w:after="0"/>
        <w:ind w:firstLine="720"/>
        <w:contextualSpacing/>
        <w:jc w:val="both"/>
        <w:rPr>
          <w:rFonts w:ascii="Times New Roman" w:eastAsia="Calibri" w:hAnsi="Times New Roman" w:cs="Times New Roman"/>
          <w:sz w:val="28"/>
          <w:szCs w:val="28"/>
          <w:shd w:val="clear" w:color="auto" w:fill="FFFFFF"/>
        </w:rPr>
      </w:pPr>
      <w:r w:rsidRPr="00011858">
        <w:rPr>
          <w:rFonts w:ascii="Times New Roman" w:eastAsia="Calibri" w:hAnsi="Times New Roman" w:cs="Times New Roman"/>
          <w:sz w:val="28"/>
          <w:szCs w:val="28"/>
          <w:shd w:val="clear" w:color="auto" w:fill="FFFFFF"/>
        </w:rPr>
        <w:t>-методологическое обеспечение перехода к оказанию муниципальных услуг в электронном виде;</w:t>
      </w:r>
    </w:p>
    <w:p w14:paraId="56EF3648" w14:textId="77777777" w:rsidR="00011858" w:rsidRPr="00011858" w:rsidRDefault="00011858" w:rsidP="00A97494">
      <w:pPr>
        <w:keepNext/>
        <w:widowControl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011858">
        <w:rPr>
          <w:rFonts w:ascii="Times New Roman" w:eastAsia="Calibri" w:hAnsi="Times New Roman" w:cs="Times New Roman"/>
          <w:sz w:val="28"/>
          <w:szCs w:val="28"/>
          <w:shd w:val="clear" w:color="auto" w:fill="FFFFFF"/>
        </w:rPr>
        <w:t xml:space="preserve">-совершенствование взаимодействия при предоставлении муниципальных услуг между должностными лицами и органами системы публичного управления. </w:t>
      </w:r>
    </w:p>
    <w:p w14:paraId="320258A0" w14:textId="77777777" w:rsidR="009A1FF7" w:rsidRPr="00354A85" w:rsidRDefault="009A1FF7" w:rsidP="00A97494">
      <w:pPr>
        <w:keepNext/>
        <w:widowControl w:val="0"/>
        <w:autoSpaceDE w:val="0"/>
        <w:autoSpaceDN w:val="0"/>
        <w:adjustRightInd w:val="0"/>
        <w:spacing w:after="0"/>
        <w:ind w:firstLine="720"/>
        <w:contextualSpacing/>
        <w:jc w:val="both"/>
        <w:rPr>
          <w:rFonts w:ascii="Times New Roman" w:eastAsia="Times New Roman" w:hAnsi="Times New Roman" w:cs="Times New Roman"/>
          <w:b/>
          <w:sz w:val="28"/>
          <w:szCs w:val="28"/>
          <w:highlight w:val="yellow"/>
        </w:rPr>
      </w:pPr>
    </w:p>
    <w:p w14:paraId="1F0EBE41" w14:textId="77777777" w:rsidR="00354A85" w:rsidRPr="00853F92" w:rsidRDefault="00354A85" w:rsidP="00A97494">
      <w:pPr>
        <w:keepNext/>
        <w:widowControl w:val="0"/>
        <w:autoSpaceDE w:val="0"/>
        <w:autoSpaceDN w:val="0"/>
        <w:adjustRightInd w:val="0"/>
        <w:spacing w:after="0"/>
        <w:ind w:firstLine="720"/>
        <w:contextualSpacing/>
        <w:jc w:val="center"/>
        <w:rPr>
          <w:rFonts w:ascii="Times New Roman" w:eastAsiaTheme="minorHAnsi" w:hAnsi="Times New Roman" w:cs="Times New Roman"/>
          <w:b/>
          <w:sz w:val="28"/>
          <w:szCs w:val="28"/>
          <w:lang w:eastAsia="en-US"/>
        </w:rPr>
      </w:pPr>
      <w:r w:rsidRPr="00853F92">
        <w:rPr>
          <w:rFonts w:ascii="Times New Roman" w:eastAsiaTheme="minorHAnsi" w:hAnsi="Times New Roman" w:cs="Times New Roman"/>
          <w:b/>
          <w:sz w:val="28"/>
          <w:szCs w:val="28"/>
          <w:lang w:eastAsia="en-US"/>
        </w:rPr>
        <w:t xml:space="preserve">Ожидаемые </w:t>
      </w:r>
      <w:r w:rsidR="00853F92" w:rsidRPr="00853F92">
        <w:rPr>
          <w:rFonts w:ascii="Times New Roman" w:eastAsiaTheme="minorHAnsi" w:hAnsi="Times New Roman" w:cs="Times New Roman"/>
          <w:b/>
          <w:sz w:val="28"/>
          <w:szCs w:val="28"/>
          <w:lang w:eastAsia="en-US"/>
        </w:rPr>
        <w:t>результаты реализации Стратегии</w:t>
      </w:r>
    </w:p>
    <w:p w14:paraId="13A58C12" w14:textId="77777777" w:rsidR="00354A85" w:rsidRPr="00354A85" w:rsidRDefault="00354A85" w:rsidP="00A97494">
      <w:pPr>
        <w:keepNext/>
        <w:widowControl w:val="0"/>
        <w:spacing w:after="0"/>
        <w:ind w:firstLine="720"/>
        <w:contextualSpacing/>
        <w:jc w:val="both"/>
        <w:rPr>
          <w:rFonts w:ascii="Times New Roman" w:eastAsiaTheme="minorHAnsi" w:hAnsi="Times New Roman" w:cs="Times New Roman"/>
          <w:sz w:val="28"/>
          <w:szCs w:val="28"/>
          <w:lang w:eastAsia="en-US"/>
        </w:rPr>
      </w:pPr>
    </w:p>
    <w:p w14:paraId="50FB5AD1" w14:textId="77777777" w:rsidR="00354A85" w:rsidRPr="00853F92" w:rsidRDefault="00354A85" w:rsidP="00A97494">
      <w:pPr>
        <w:keepNext/>
        <w:widowControl w:val="0"/>
        <w:spacing w:after="0"/>
        <w:ind w:firstLine="720"/>
        <w:contextualSpacing/>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sz w:val="28"/>
          <w:szCs w:val="28"/>
          <w:lang w:eastAsia="en-US"/>
        </w:rPr>
        <w:t>Ожидаемыми результатами реализации Стратегии социально – экономического развития муниципального образования Заринский район Алтайского края станут:</w:t>
      </w:r>
    </w:p>
    <w:p w14:paraId="55D7DA51" w14:textId="77777777" w:rsidR="00354A85" w:rsidRPr="00853F92" w:rsidRDefault="00DF7F54" w:rsidP="00A97494">
      <w:pPr>
        <w:keepNext/>
        <w:widowControl w:val="0"/>
        <w:spacing w:after="0"/>
        <w:ind w:firstLine="72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354A85" w:rsidRPr="00853F92">
        <w:rPr>
          <w:rFonts w:ascii="Times New Roman" w:eastAsiaTheme="minorHAnsi" w:hAnsi="Times New Roman" w:cs="Times New Roman"/>
          <w:sz w:val="28"/>
          <w:szCs w:val="28"/>
          <w:lang w:eastAsia="en-US"/>
        </w:rPr>
        <w:t>формирование благоприятного инвестиционного и предпринимательского климата, увеличение притока инвестиций на территорию района, рост численности занятых в сельском хозяйстве, промышленности и в малом предпринимательстве;</w:t>
      </w:r>
    </w:p>
    <w:p w14:paraId="54DF3FD3" w14:textId="77777777" w:rsidR="00354A85" w:rsidRPr="00853F92" w:rsidRDefault="00DF7F54" w:rsidP="00A97494">
      <w:pPr>
        <w:keepNext/>
        <w:widowControl w:val="0"/>
        <w:spacing w:after="0"/>
        <w:ind w:firstLine="72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354A85" w:rsidRPr="00853F92">
        <w:rPr>
          <w:rFonts w:ascii="Times New Roman" w:eastAsiaTheme="minorHAnsi" w:hAnsi="Times New Roman" w:cs="Times New Roman"/>
          <w:sz w:val="28"/>
          <w:szCs w:val="28"/>
          <w:lang w:eastAsia="en-US"/>
        </w:rPr>
        <w:t>обеспечение устойчивого функционирования жизнеобеспечивающих секторов экономики;</w:t>
      </w:r>
    </w:p>
    <w:p w14:paraId="13A058CC" w14:textId="77777777" w:rsidR="00354A85" w:rsidRPr="00853F92" w:rsidRDefault="00DF7F54" w:rsidP="00A97494">
      <w:pPr>
        <w:keepNext/>
        <w:widowControl w:val="0"/>
        <w:spacing w:after="0"/>
        <w:ind w:firstLine="72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354A85" w:rsidRPr="00853F92">
        <w:rPr>
          <w:rFonts w:ascii="Times New Roman" w:eastAsiaTheme="minorHAnsi" w:hAnsi="Times New Roman" w:cs="Times New Roman"/>
          <w:sz w:val="28"/>
          <w:szCs w:val="28"/>
          <w:lang w:eastAsia="en-US"/>
        </w:rPr>
        <w:t>повышение уровня и качества жизни населения района, улучшение демографической ситуации.</w:t>
      </w:r>
    </w:p>
    <w:p w14:paraId="097B471B" w14:textId="35260118" w:rsidR="00354A85" w:rsidRPr="00AF0AC6" w:rsidRDefault="00354A85" w:rsidP="00A97494">
      <w:pPr>
        <w:keepNext/>
        <w:widowControl w:val="0"/>
        <w:spacing w:after="0"/>
        <w:ind w:firstLine="720"/>
        <w:contextualSpacing/>
        <w:jc w:val="both"/>
        <w:rPr>
          <w:rFonts w:ascii="Times New Roman" w:eastAsia="Calibri" w:hAnsi="Times New Roman" w:cs="Times New Roman"/>
          <w:color w:val="000000"/>
          <w:sz w:val="28"/>
          <w:szCs w:val="28"/>
          <w:shd w:val="clear" w:color="auto" w:fill="FFFFFF"/>
          <w:lang w:eastAsia="en-US"/>
        </w:rPr>
      </w:pPr>
      <w:r w:rsidRPr="00853F92">
        <w:rPr>
          <w:rFonts w:ascii="Times New Roman" w:eastAsia="Calibri" w:hAnsi="Times New Roman" w:cs="Times New Roman"/>
          <w:color w:val="000000"/>
          <w:sz w:val="28"/>
          <w:szCs w:val="28"/>
          <w:shd w:val="clear" w:color="auto" w:fill="FFFFFF"/>
          <w:lang w:eastAsia="en-US"/>
        </w:rPr>
        <w:t xml:space="preserve">Прогнозные показатели целей и задач социально-экономического развития Заринского района приведены в </w:t>
      </w:r>
      <w:r w:rsidR="00AF0AC6" w:rsidRPr="00AF0AC6">
        <w:rPr>
          <w:rFonts w:ascii="Times New Roman" w:eastAsia="Calibri" w:hAnsi="Times New Roman" w:cs="Times New Roman"/>
          <w:color w:val="000000"/>
          <w:sz w:val="28"/>
          <w:szCs w:val="28"/>
          <w:shd w:val="clear" w:color="auto" w:fill="FFFFFF"/>
          <w:lang w:eastAsia="en-US"/>
        </w:rPr>
        <w:t>Приложении № 3.</w:t>
      </w:r>
    </w:p>
    <w:p w14:paraId="7B9FE686" w14:textId="77777777" w:rsidR="006F47CF" w:rsidRPr="00853F92" w:rsidRDefault="006F47CF" w:rsidP="00A97494">
      <w:pPr>
        <w:keepNext/>
        <w:widowControl w:val="0"/>
        <w:spacing w:after="0"/>
        <w:ind w:firstLine="720"/>
        <w:contextualSpacing/>
        <w:jc w:val="both"/>
        <w:rPr>
          <w:rFonts w:ascii="Times New Roman" w:eastAsiaTheme="minorHAnsi" w:hAnsi="Times New Roman" w:cs="Times New Roman"/>
          <w:sz w:val="28"/>
          <w:szCs w:val="28"/>
          <w:lang w:eastAsia="en-US"/>
        </w:rPr>
      </w:pPr>
    </w:p>
    <w:p w14:paraId="405BAE59" w14:textId="77777777" w:rsidR="006F47CF" w:rsidRPr="00853F92" w:rsidRDefault="00D860E2" w:rsidP="00A97494">
      <w:pPr>
        <w:keepNext/>
        <w:widowControl w:val="0"/>
        <w:spacing w:after="0"/>
        <w:ind w:firstLine="720"/>
        <w:contextualSpacing/>
        <w:jc w:val="center"/>
        <w:rPr>
          <w:rFonts w:ascii="Times New Roman" w:eastAsiaTheme="minorHAnsi" w:hAnsi="Times New Roman" w:cs="Times New Roman"/>
          <w:sz w:val="28"/>
          <w:szCs w:val="28"/>
          <w:lang w:eastAsia="en-US"/>
        </w:rPr>
      </w:pPr>
      <w:r w:rsidRPr="00853F92">
        <w:rPr>
          <w:rFonts w:ascii="Times New Roman" w:eastAsia="Times New Roman" w:hAnsi="Times New Roman" w:cs="Times New Roman"/>
          <w:b/>
          <w:color w:val="000000"/>
          <w:sz w:val="28"/>
          <w:szCs w:val="28"/>
          <w:lang w:val="en-US"/>
        </w:rPr>
        <w:t>III</w:t>
      </w:r>
      <w:r w:rsidRPr="00853F92">
        <w:rPr>
          <w:rFonts w:ascii="Times New Roman" w:eastAsia="Times New Roman" w:hAnsi="Times New Roman" w:cs="Times New Roman"/>
          <w:b/>
          <w:color w:val="000000"/>
          <w:sz w:val="28"/>
          <w:szCs w:val="28"/>
        </w:rPr>
        <w:t>. Сценарии социально-экономического развития муниципального образования, сроки и этапы реализации</w:t>
      </w:r>
    </w:p>
    <w:p w14:paraId="183C55FD" w14:textId="77777777" w:rsidR="00D860E2" w:rsidRPr="00853F92" w:rsidRDefault="00D860E2" w:rsidP="00A97494">
      <w:pPr>
        <w:keepNext/>
        <w:widowControl w:val="0"/>
        <w:spacing w:after="0"/>
        <w:ind w:firstLine="720"/>
        <w:contextualSpacing/>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sz w:val="28"/>
          <w:szCs w:val="28"/>
          <w:lang w:eastAsia="en-US"/>
        </w:rPr>
        <w:t>Сценарии долгосрочного развития муниципального образования формируются на основе сценариев прогноза социально-экономического развития муниципального образования на долгосрочный период (до 2035 года) и с учетом сценариев, определенных Стратегией Алтайского края.</w:t>
      </w:r>
    </w:p>
    <w:p w14:paraId="5DBB9397" w14:textId="77777777" w:rsidR="00D860E2" w:rsidRPr="00853F92" w:rsidRDefault="00D860E2" w:rsidP="00A97494">
      <w:pPr>
        <w:keepNext/>
        <w:widowControl w:val="0"/>
        <w:spacing w:after="0"/>
        <w:ind w:firstLine="720"/>
        <w:contextualSpacing/>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b/>
          <w:sz w:val="28"/>
          <w:szCs w:val="28"/>
          <w:lang w:eastAsia="en-US"/>
        </w:rPr>
        <w:t>Консервативный</w:t>
      </w:r>
      <w:r w:rsidRPr="00853F92">
        <w:rPr>
          <w:rFonts w:ascii="Times New Roman" w:eastAsiaTheme="minorHAnsi" w:hAnsi="Times New Roman" w:cs="Times New Roman"/>
          <w:sz w:val="28"/>
          <w:szCs w:val="28"/>
          <w:lang w:eastAsia="en-US"/>
        </w:rPr>
        <w:t xml:space="preserve"> сценарий предполагает поддержание жизнедеятельности населения на территории муниципального образования, сохранение имеющейся социальной, коммунальной, транспортной инфраструктуры, несмотря на возможное ухудшение социально-экономических </w:t>
      </w:r>
      <w:r w:rsidRPr="00853F92">
        <w:rPr>
          <w:rFonts w:ascii="Times New Roman" w:eastAsiaTheme="minorHAnsi" w:hAnsi="Times New Roman" w:cs="Times New Roman"/>
          <w:sz w:val="28"/>
          <w:szCs w:val="28"/>
          <w:lang w:eastAsia="en-US"/>
        </w:rPr>
        <w:lastRenderedPageBreak/>
        <w:t>условий в крае и в стране в целом. Основан на предположении о существенном ухудшении внешнеэкономических условий - ужесточение санкционного режима, ускорение инфляции, рост стоимости финансовых ресурсов. В этих условиях предполагается сохранение сложившейся структуры экономики, медленное изменение или отсутствие позитивных преобразований в экономике района. Сценарий характеризуется низким уровнем привлечения частных инвестиций и внедрения инновационных технологий, невысокими темпами роста производительности труда. В виду ограниченности бюджетных ресурсов развитие инфраструктуры будет происходить медленными темпами. Социальные обязательства будут выполняться в полном объеме. В рамках данного сценария при сохранении текущих демографических тенденций численность населения района продолжит сокращаться.</w:t>
      </w:r>
    </w:p>
    <w:p w14:paraId="0019E90B" w14:textId="77777777" w:rsidR="00D860E2" w:rsidRPr="00853F92" w:rsidRDefault="00D860E2" w:rsidP="00A97494">
      <w:pPr>
        <w:keepNext/>
        <w:widowControl w:val="0"/>
        <w:spacing w:after="0"/>
        <w:ind w:firstLine="720"/>
        <w:contextualSpacing/>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b/>
          <w:sz w:val="28"/>
          <w:szCs w:val="28"/>
          <w:lang w:eastAsia="en-US"/>
        </w:rPr>
        <w:t xml:space="preserve">Базовый </w:t>
      </w:r>
      <w:r w:rsidRPr="00853F92">
        <w:rPr>
          <w:rFonts w:ascii="Times New Roman" w:eastAsiaTheme="minorHAnsi" w:hAnsi="Times New Roman" w:cs="Times New Roman"/>
          <w:sz w:val="28"/>
          <w:szCs w:val="28"/>
          <w:lang w:eastAsia="en-US"/>
        </w:rPr>
        <w:t xml:space="preserve">сценарий предполагает развитие территории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долгосрочной перспективе. При реализации данного сценария не изменится структура экономики: преобладающая роль будет за сельским хозяйством, в промышленности главенствующая роль останется за производством </w:t>
      </w:r>
      <w:r w:rsidR="00C44501" w:rsidRPr="00853F92">
        <w:rPr>
          <w:rFonts w:ascii="Times New Roman" w:eastAsiaTheme="minorHAnsi" w:hAnsi="Times New Roman" w:cs="Times New Roman"/>
          <w:sz w:val="28"/>
          <w:szCs w:val="28"/>
          <w:lang w:eastAsia="en-US"/>
        </w:rPr>
        <w:t>цемента</w:t>
      </w:r>
      <w:r w:rsidRPr="00853F92">
        <w:rPr>
          <w:rFonts w:ascii="Times New Roman" w:eastAsiaTheme="minorHAnsi" w:hAnsi="Times New Roman" w:cs="Times New Roman"/>
          <w:sz w:val="28"/>
          <w:szCs w:val="28"/>
          <w:lang w:eastAsia="en-US"/>
        </w:rPr>
        <w:t>. Модернизация материально-технической базы агропромышленного комплекса, отраслей социальной сферы будет осуществляться в основном за счет реализации начатых инвестиционных проектов, в которых сохранится большая доля бюджетных средств, преимущественно из краевого и федерального бюджетов.</w:t>
      </w:r>
    </w:p>
    <w:p w14:paraId="7D0DEEA9" w14:textId="77777777" w:rsidR="00D860E2" w:rsidRPr="00853F92" w:rsidRDefault="00C44501" w:rsidP="00A97494">
      <w:pPr>
        <w:keepNext/>
        <w:widowControl w:val="0"/>
        <w:spacing w:after="0"/>
        <w:ind w:firstLine="720"/>
        <w:contextualSpacing/>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sz w:val="28"/>
          <w:szCs w:val="28"/>
          <w:lang w:eastAsia="en-US"/>
        </w:rPr>
        <w:t>Будет развиваться туризм,</w:t>
      </w:r>
      <w:r w:rsidR="00D860E2" w:rsidRPr="00853F92">
        <w:rPr>
          <w:rFonts w:ascii="Times New Roman" w:eastAsiaTheme="minorHAnsi" w:hAnsi="Times New Roman" w:cs="Times New Roman"/>
          <w:sz w:val="28"/>
          <w:szCs w:val="28"/>
          <w:lang w:eastAsia="en-US"/>
        </w:rPr>
        <w:t xml:space="preserve"> дальнейшее развитие получит малый бизнес. Темпы роста розничного товарооборота, платных услуг не превысят уровня инфляции. Общее улучшение экономической ситуации скажется на увеличении доходной части местного бюджета. Повысится занятость и уровень доходов населения</w:t>
      </w:r>
      <w:r w:rsidRPr="00853F92">
        <w:rPr>
          <w:rFonts w:ascii="Times New Roman" w:eastAsiaTheme="minorHAnsi" w:hAnsi="Times New Roman" w:cs="Times New Roman"/>
          <w:sz w:val="28"/>
          <w:szCs w:val="28"/>
          <w:lang w:eastAsia="en-US"/>
        </w:rPr>
        <w:t>. Темпы естественной убыли насе</w:t>
      </w:r>
      <w:r w:rsidR="00D860E2" w:rsidRPr="00853F92">
        <w:rPr>
          <w:rFonts w:ascii="Times New Roman" w:eastAsiaTheme="minorHAnsi" w:hAnsi="Times New Roman" w:cs="Times New Roman"/>
          <w:sz w:val="28"/>
          <w:szCs w:val="28"/>
          <w:lang w:eastAsia="en-US"/>
        </w:rPr>
        <w:t>ления сократятся незначительно, так как может повыситься только уровень рождаемости.</w:t>
      </w:r>
    </w:p>
    <w:p w14:paraId="1A89B4EC" w14:textId="77777777" w:rsidR="00D860E2" w:rsidRPr="00853F92" w:rsidRDefault="00D860E2" w:rsidP="00A97494">
      <w:pPr>
        <w:keepNext/>
        <w:widowControl w:val="0"/>
        <w:spacing w:after="0"/>
        <w:ind w:firstLine="720"/>
        <w:contextualSpacing/>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sz w:val="28"/>
          <w:szCs w:val="28"/>
          <w:lang w:eastAsia="en-US"/>
        </w:rPr>
        <w:t>Данный вариант не обеспечивает устойчивого развития района на долгосрочную перспективу и может иметь эффект только в среднесрочной перспективе.</w:t>
      </w:r>
    </w:p>
    <w:p w14:paraId="2FEE75A9" w14:textId="77777777" w:rsidR="00C44501" w:rsidRPr="00853F92" w:rsidRDefault="00D860E2" w:rsidP="00A97494">
      <w:pPr>
        <w:keepNext/>
        <w:widowControl w:val="0"/>
        <w:spacing w:after="0"/>
        <w:ind w:firstLine="720"/>
        <w:contextualSpacing/>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b/>
          <w:sz w:val="28"/>
          <w:szCs w:val="28"/>
          <w:lang w:eastAsia="en-US"/>
        </w:rPr>
        <w:t>Целевой</w:t>
      </w:r>
      <w:r w:rsidRPr="00853F92">
        <w:rPr>
          <w:rFonts w:ascii="Times New Roman" w:eastAsiaTheme="minorHAnsi" w:hAnsi="Times New Roman" w:cs="Times New Roman"/>
          <w:sz w:val="28"/>
          <w:szCs w:val="28"/>
          <w:lang w:eastAsia="en-US"/>
        </w:rPr>
        <w:t xml:space="preserve"> сценарий предполагает активное развитие территории. В условиях достаточно благоприятной социально-экономической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намеченные сроки. Сценарий направлен на более полное использование конкурентных преимуществ экономики района, модернизацию транспортной инфраструктуры, развитие человеческого потенциала, повышение уровня производства. </w:t>
      </w:r>
    </w:p>
    <w:p w14:paraId="6A24A983" w14:textId="77777777" w:rsidR="00D860E2" w:rsidRPr="00853F92" w:rsidRDefault="00D860E2" w:rsidP="00A97494">
      <w:pPr>
        <w:keepNext/>
        <w:widowControl w:val="0"/>
        <w:spacing w:after="0"/>
        <w:ind w:firstLine="720"/>
        <w:contextualSpacing/>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sz w:val="28"/>
          <w:szCs w:val="28"/>
          <w:lang w:eastAsia="en-US"/>
        </w:rPr>
        <w:lastRenderedPageBreak/>
        <w:t>В сельском хозяйстве получат широкое применение эффективные технологии возделывания сельскохозяйственных культур и заготовки кормов. Малый и средний бизнес получит реальную поддержку и станет одним из направлений развития муниципального образования.</w:t>
      </w:r>
    </w:p>
    <w:p w14:paraId="1B87ED9E" w14:textId="77777777" w:rsidR="00EF1D7D" w:rsidRPr="00853F92" w:rsidRDefault="00D860E2" w:rsidP="00A97494">
      <w:pPr>
        <w:keepNext/>
        <w:widowControl w:val="0"/>
        <w:spacing w:after="0"/>
        <w:ind w:firstLine="720"/>
        <w:contextualSpacing/>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sz w:val="28"/>
          <w:szCs w:val="28"/>
          <w:lang w:eastAsia="en-US"/>
        </w:rPr>
        <w:t xml:space="preserve">С </w:t>
      </w:r>
      <w:r w:rsidR="00EF1D7D" w:rsidRPr="00853F92">
        <w:rPr>
          <w:rFonts w:ascii="Times New Roman" w:eastAsiaTheme="minorHAnsi" w:hAnsi="Times New Roman" w:cs="Times New Roman"/>
          <w:sz w:val="28"/>
          <w:szCs w:val="28"/>
          <w:lang w:eastAsia="en-US"/>
        </w:rPr>
        <w:t>завершением строительства объекта «Спортивно-туристский кластер «Тягун». Создание обеспечивающей инфраструктуры объекта «Спортивная деревня в поселке Тягун Заринского района Алтайского края» положительно скажется на развитии внутреннего и въездного туризма в Алтайском крае, а также повлечет за собой значимые перемены в социально-экономической жизни поселка Тягун и в целом Заринского района.</w:t>
      </w:r>
    </w:p>
    <w:p w14:paraId="2CAFC600" w14:textId="02A52C3E" w:rsidR="006C5235" w:rsidRDefault="00D860E2" w:rsidP="006C5235">
      <w:pPr>
        <w:spacing w:after="0"/>
        <w:ind w:firstLine="708"/>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sz w:val="28"/>
          <w:szCs w:val="28"/>
          <w:lang w:eastAsia="en-US"/>
        </w:rPr>
        <w:t>Развитие социальной сферы при реализации целевого сценария предполагает обеспечение положительного демографического баланса и улучшения благосостояния людей.</w:t>
      </w:r>
      <w:r w:rsidR="006C5235">
        <w:rPr>
          <w:rFonts w:ascii="Times New Roman" w:eastAsiaTheme="minorHAnsi" w:hAnsi="Times New Roman" w:cs="Times New Roman"/>
          <w:sz w:val="28"/>
          <w:szCs w:val="28"/>
          <w:lang w:eastAsia="en-US"/>
        </w:rPr>
        <w:t xml:space="preserve"> </w:t>
      </w:r>
      <w:r w:rsidRPr="00853F92">
        <w:rPr>
          <w:rFonts w:ascii="Times New Roman" w:eastAsiaTheme="minorHAnsi" w:hAnsi="Times New Roman" w:cs="Times New Roman"/>
          <w:sz w:val="28"/>
          <w:szCs w:val="28"/>
          <w:lang w:eastAsia="en-US"/>
        </w:rPr>
        <w:t xml:space="preserve">Преимущество данного варианта очевидно, так как в результате его реализации повышается устойчивость экономики района, значительно возрастает качество жизни населения, обеспечивается высокий уровень доходов, занятости населения, высокие стандарты личной безопасности. Рост экономики будет способствовать увеличению доходов бюджета, созданию новых рабочих мест, существенному повышению инвестиционной привлекательности </w:t>
      </w:r>
      <w:r w:rsidR="00C44501" w:rsidRPr="00853F92">
        <w:rPr>
          <w:rFonts w:ascii="Times New Roman" w:eastAsiaTheme="minorHAnsi" w:hAnsi="Times New Roman" w:cs="Times New Roman"/>
          <w:sz w:val="28"/>
          <w:szCs w:val="28"/>
          <w:lang w:eastAsia="en-US"/>
        </w:rPr>
        <w:t>Заринского</w:t>
      </w:r>
      <w:r w:rsidRPr="00853F92">
        <w:rPr>
          <w:rFonts w:ascii="Times New Roman" w:eastAsiaTheme="minorHAnsi" w:hAnsi="Times New Roman" w:cs="Times New Roman"/>
          <w:sz w:val="28"/>
          <w:szCs w:val="28"/>
          <w:lang w:eastAsia="en-US"/>
        </w:rPr>
        <w:t xml:space="preserve"> района.</w:t>
      </w:r>
    </w:p>
    <w:p w14:paraId="43848307" w14:textId="09F8DA7B" w:rsidR="006C5235" w:rsidRDefault="00D860E2" w:rsidP="006C5235">
      <w:pPr>
        <w:spacing w:after="0"/>
        <w:ind w:firstLine="708"/>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sz w:val="28"/>
          <w:szCs w:val="28"/>
          <w:lang w:eastAsia="en-US"/>
        </w:rPr>
        <w:t>Реализация Стратегии предполагается в три этапа: I этап: 202</w:t>
      </w:r>
      <w:r w:rsidR="00EF1D7D" w:rsidRPr="00853F92">
        <w:rPr>
          <w:rFonts w:ascii="Times New Roman" w:eastAsiaTheme="minorHAnsi" w:hAnsi="Times New Roman" w:cs="Times New Roman"/>
          <w:sz w:val="28"/>
          <w:szCs w:val="28"/>
          <w:lang w:eastAsia="en-US"/>
        </w:rPr>
        <w:t>2</w:t>
      </w:r>
      <w:r w:rsidRPr="00853F92">
        <w:rPr>
          <w:rFonts w:ascii="Times New Roman" w:eastAsiaTheme="minorHAnsi" w:hAnsi="Times New Roman" w:cs="Times New Roman"/>
          <w:sz w:val="28"/>
          <w:szCs w:val="28"/>
          <w:lang w:eastAsia="en-US"/>
        </w:rPr>
        <w:t xml:space="preserve"> - 2024 годы, создание условий для роста и инвестиций.</w:t>
      </w:r>
      <w:r w:rsidR="006C5235">
        <w:rPr>
          <w:rFonts w:ascii="Times New Roman" w:eastAsiaTheme="minorHAnsi" w:hAnsi="Times New Roman" w:cs="Times New Roman"/>
          <w:sz w:val="28"/>
          <w:szCs w:val="28"/>
          <w:lang w:eastAsia="en-US"/>
        </w:rPr>
        <w:t xml:space="preserve"> </w:t>
      </w:r>
      <w:r w:rsidRPr="00853F92">
        <w:rPr>
          <w:rFonts w:ascii="Times New Roman" w:eastAsiaTheme="minorHAnsi" w:hAnsi="Times New Roman" w:cs="Times New Roman"/>
          <w:sz w:val="28"/>
          <w:szCs w:val="28"/>
          <w:lang w:eastAsia="en-US"/>
        </w:rPr>
        <w:t>II этап: 2025 - 2030 годы, выход на траекторию ускоренного роста.</w:t>
      </w:r>
      <w:r w:rsidR="006C5235">
        <w:rPr>
          <w:rFonts w:ascii="Times New Roman" w:eastAsiaTheme="minorHAnsi" w:hAnsi="Times New Roman" w:cs="Times New Roman"/>
          <w:sz w:val="28"/>
          <w:szCs w:val="28"/>
          <w:lang w:eastAsia="en-US"/>
        </w:rPr>
        <w:t xml:space="preserve"> </w:t>
      </w:r>
      <w:r w:rsidRPr="00853F92">
        <w:rPr>
          <w:rFonts w:ascii="Times New Roman" w:eastAsiaTheme="minorHAnsi" w:hAnsi="Times New Roman" w:cs="Times New Roman"/>
          <w:sz w:val="28"/>
          <w:szCs w:val="28"/>
          <w:lang w:eastAsia="en-US"/>
        </w:rPr>
        <w:t>III этап: 203</w:t>
      </w:r>
      <w:r w:rsidR="00C21980">
        <w:rPr>
          <w:rFonts w:ascii="Times New Roman" w:eastAsiaTheme="minorHAnsi" w:hAnsi="Times New Roman" w:cs="Times New Roman"/>
          <w:sz w:val="28"/>
          <w:szCs w:val="28"/>
          <w:lang w:eastAsia="en-US"/>
        </w:rPr>
        <w:t>1</w:t>
      </w:r>
      <w:r w:rsidRPr="00853F92">
        <w:rPr>
          <w:rFonts w:ascii="Times New Roman" w:eastAsiaTheme="minorHAnsi" w:hAnsi="Times New Roman" w:cs="Times New Roman"/>
          <w:sz w:val="28"/>
          <w:szCs w:val="28"/>
          <w:lang w:eastAsia="en-US"/>
        </w:rPr>
        <w:t xml:space="preserve"> - 2035 годы, обеспечение качественного и интенсивного роста.</w:t>
      </w:r>
      <w:r w:rsidR="006C5235">
        <w:rPr>
          <w:rFonts w:ascii="Times New Roman" w:eastAsiaTheme="minorHAnsi" w:hAnsi="Times New Roman" w:cs="Times New Roman"/>
          <w:sz w:val="28"/>
          <w:szCs w:val="28"/>
          <w:lang w:eastAsia="en-US"/>
        </w:rPr>
        <w:t xml:space="preserve"> </w:t>
      </w:r>
    </w:p>
    <w:p w14:paraId="4219B64F" w14:textId="77777777" w:rsidR="006C5235" w:rsidRDefault="00D860E2" w:rsidP="006C5235">
      <w:pPr>
        <w:spacing w:after="0"/>
        <w:ind w:firstLine="708"/>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sz w:val="28"/>
          <w:szCs w:val="28"/>
          <w:lang w:eastAsia="en-US"/>
        </w:rPr>
        <w:t>На первом этапе реализации Стратегии предусматривается совершенствование условий ведения бизнеса, привлечение инвестиций, реализация инвестиционных проектов в экономике, опережающее создание и развитие объектов социальной и инженерной инфраструктуры, повышение качества жилищно-коммунальных и социальных услуг для населения муниципального образования.</w:t>
      </w:r>
      <w:r w:rsidR="006C5235">
        <w:rPr>
          <w:rFonts w:ascii="Times New Roman" w:eastAsiaTheme="minorHAnsi" w:hAnsi="Times New Roman" w:cs="Times New Roman"/>
          <w:sz w:val="28"/>
          <w:szCs w:val="28"/>
          <w:lang w:eastAsia="en-US"/>
        </w:rPr>
        <w:t xml:space="preserve"> </w:t>
      </w:r>
    </w:p>
    <w:p w14:paraId="2FD0D9B9" w14:textId="77777777" w:rsidR="006C5235" w:rsidRDefault="00D860E2" w:rsidP="006C5235">
      <w:pPr>
        <w:spacing w:after="0"/>
        <w:ind w:firstLine="708"/>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sz w:val="28"/>
          <w:szCs w:val="28"/>
          <w:lang w:eastAsia="en-US"/>
        </w:rPr>
        <w:t>Второй этап реализации Стратегии предполагает увеличение малых сервисных организаций, интенсивное развитие сельскохозяйственного производства с последующим размещением на местной сырьевой базе пищевых производств, рост уровня жизни населения, развитие промышленной, инженерной и социальной инфраструктуры.</w:t>
      </w:r>
      <w:r w:rsidR="006C5235">
        <w:rPr>
          <w:rFonts w:ascii="Times New Roman" w:eastAsiaTheme="minorHAnsi" w:hAnsi="Times New Roman" w:cs="Times New Roman"/>
          <w:sz w:val="28"/>
          <w:szCs w:val="28"/>
          <w:lang w:eastAsia="en-US"/>
        </w:rPr>
        <w:t xml:space="preserve"> </w:t>
      </w:r>
    </w:p>
    <w:p w14:paraId="406A3604" w14:textId="6B05AE59" w:rsidR="00354A85" w:rsidRDefault="00D860E2" w:rsidP="006C5235">
      <w:pPr>
        <w:spacing w:after="0"/>
        <w:ind w:firstLine="708"/>
        <w:jc w:val="both"/>
        <w:rPr>
          <w:rFonts w:ascii="Times New Roman" w:eastAsiaTheme="minorHAnsi" w:hAnsi="Times New Roman" w:cs="Times New Roman"/>
          <w:sz w:val="28"/>
          <w:szCs w:val="28"/>
          <w:lang w:eastAsia="en-US"/>
        </w:rPr>
      </w:pPr>
      <w:r w:rsidRPr="00853F92">
        <w:rPr>
          <w:rFonts w:ascii="Times New Roman" w:eastAsiaTheme="minorHAnsi" w:hAnsi="Times New Roman" w:cs="Times New Roman"/>
          <w:sz w:val="28"/>
          <w:szCs w:val="28"/>
          <w:lang w:eastAsia="en-US"/>
        </w:rPr>
        <w:t>Третий этап реализации Стратегии предполагает выход на устойчивое развитие экономики, существенный рост уровня и качества жизни населения.</w:t>
      </w:r>
    </w:p>
    <w:p w14:paraId="45A71530" w14:textId="660AF0B1" w:rsidR="009A1FF7" w:rsidRDefault="006C5235" w:rsidP="006C5235">
      <w:pPr>
        <w:spacing w:after="0"/>
        <w:ind w:firstLine="708"/>
        <w:jc w:val="both"/>
        <w:rPr>
          <w:rFonts w:ascii="Times New Roman" w:eastAsiaTheme="minorHAnsi" w:hAnsi="Times New Roman" w:cs="Times New Roman"/>
          <w:sz w:val="28"/>
          <w:szCs w:val="28"/>
          <w:lang w:eastAsia="en-US"/>
        </w:rPr>
      </w:pPr>
      <w:r w:rsidRPr="006C5235">
        <w:rPr>
          <w:rFonts w:ascii="Times New Roman" w:eastAsiaTheme="minorHAnsi" w:hAnsi="Times New Roman" w:cs="Times New Roman"/>
          <w:sz w:val="28"/>
          <w:szCs w:val="28"/>
          <w:lang w:eastAsia="en-US"/>
        </w:rPr>
        <w:t>Этапы реализации и сценарии долгосрочного развития муниципального образования Заринский район представлены в Приложении № 3.</w:t>
      </w:r>
    </w:p>
    <w:p w14:paraId="4CC09A68" w14:textId="77777777" w:rsidR="006C5235" w:rsidRPr="006C5235" w:rsidRDefault="006C5235" w:rsidP="006C5235">
      <w:pPr>
        <w:spacing w:after="0"/>
        <w:ind w:firstLine="708"/>
        <w:jc w:val="both"/>
        <w:rPr>
          <w:rFonts w:ascii="Times New Roman" w:eastAsiaTheme="minorHAnsi" w:hAnsi="Times New Roman" w:cs="Times New Roman"/>
          <w:sz w:val="28"/>
          <w:szCs w:val="28"/>
          <w:lang w:eastAsia="en-US"/>
        </w:rPr>
      </w:pPr>
    </w:p>
    <w:p w14:paraId="45F5A118" w14:textId="77777777" w:rsidR="00F670E9" w:rsidRPr="00853F92" w:rsidRDefault="00F670E9" w:rsidP="006C5235">
      <w:pPr>
        <w:keepNext/>
        <w:widowControl w:val="0"/>
        <w:spacing w:after="0"/>
        <w:jc w:val="both"/>
        <w:rPr>
          <w:rFonts w:ascii="Times New Roman" w:eastAsia="Times New Roman" w:hAnsi="Times New Roman" w:cs="Times New Roman"/>
          <w:sz w:val="28"/>
          <w:szCs w:val="28"/>
        </w:rPr>
      </w:pPr>
    </w:p>
    <w:p w14:paraId="35E4B532" w14:textId="77777777" w:rsidR="008A03EB" w:rsidRPr="00853F92" w:rsidRDefault="008A03EB" w:rsidP="00A97494">
      <w:pPr>
        <w:pStyle w:val="a3"/>
        <w:keepNext/>
        <w:widowControl w:val="0"/>
        <w:autoSpaceDE w:val="0"/>
        <w:autoSpaceDN w:val="0"/>
        <w:adjustRightInd w:val="0"/>
        <w:spacing w:line="276" w:lineRule="auto"/>
        <w:ind w:left="1080"/>
        <w:jc w:val="center"/>
        <w:rPr>
          <w:rFonts w:ascii="Times New Roman" w:eastAsia="Times New Roman" w:hAnsi="Times New Roman" w:cs="Times New Roman"/>
          <w:b/>
          <w:sz w:val="28"/>
          <w:szCs w:val="28"/>
        </w:rPr>
      </w:pPr>
      <w:r w:rsidRPr="00853F92">
        <w:rPr>
          <w:rFonts w:ascii="Times New Roman" w:eastAsia="Times New Roman" w:hAnsi="Times New Roman" w:cs="Times New Roman"/>
          <w:b/>
          <w:sz w:val="28"/>
          <w:szCs w:val="28"/>
        </w:rPr>
        <w:t>IV. Приоритеты территориального развития муниципального образования</w:t>
      </w:r>
    </w:p>
    <w:p w14:paraId="2844749C" w14:textId="77777777" w:rsidR="008A03EB" w:rsidRPr="003A2350" w:rsidRDefault="00A52E5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Аламбайский </w:t>
      </w:r>
      <w:r w:rsidR="008A03EB" w:rsidRPr="003A2350">
        <w:rPr>
          <w:rFonts w:ascii="Times New Roman" w:hAnsi="Times New Roman" w:cs="Times New Roman"/>
          <w:b/>
          <w:sz w:val="28"/>
          <w:szCs w:val="28"/>
          <w:u w:val="single"/>
        </w:rPr>
        <w:t>сельсовет</w:t>
      </w:r>
      <w:r w:rsidR="008A03EB">
        <w:rPr>
          <w:rFonts w:ascii="Times New Roman" w:hAnsi="Times New Roman" w:cs="Times New Roman"/>
          <w:b/>
          <w:sz w:val="28"/>
          <w:szCs w:val="28"/>
          <w:u w:val="single"/>
        </w:rPr>
        <w:t>.</w:t>
      </w:r>
    </w:p>
    <w:p w14:paraId="653A591D" w14:textId="5017F044" w:rsidR="008A03EB" w:rsidRPr="002E1AFA" w:rsidRDefault="008A03EB" w:rsidP="00A97494">
      <w:pPr>
        <w:keepNext/>
        <w:widowControl w:val="0"/>
        <w:spacing w:after="0"/>
        <w:ind w:firstLine="720"/>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082399">
        <w:rPr>
          <w:rFonts w:ascii="Times New Roman" w:hAnsi="Times New Roman" w:cs="Times New Roman"/>
          <w:sz w:val="28"/>
          <w:szCs w:val="28"/>
        </w:rPr>
        <w:t>Аламбайский</w:t>
      </w:r>
      <w:r w:rsidRPr="002E1AFA">
        <w:rPr>
          <w:rFonts w:ascii="Times New Roman" w:hAnsi="Times New Roman" w:cs="Times New Roman"/>
          <w:sz w:val="28"/>
          <w:szCs w:val="28"/>
        </w:rPr>
        <w:t xml:space="preserve"> сельсовет составляет </w:t>
      </w:r>
      <w:r w:rsidR="00E13FB6">
        <w:rPr>
          <w:rFonts w:ascii="Times New Roman" w:hAnsi="Times New Roman" w:cs="Times New Roman"/>
          <w:sz w:val="28"/>
          <w:szCs w:val="28"/>
        </w:rPr>
        <w:t>88 088</w:t>
      </w:r>
      <w:r w:rsidRPr="002E1AFA">
        <w:rPr>
          <w:rFonts w:ascii="Times New Roman" w:hAnsi="Times New Roman" w:cs="Times New Roman"/>
          <w:sz w:val="28"/>
          <w:szCs w:val="28"/>
        </w:rPr>
        <w:t xml:space="preserve">га. В состав сельсовета входят </w:t>
      </w:r>
      <w:r w:rsidR="00082399">
        <w:rPr>
          <w:rFonts w:ascii="Times New Roman" w:hAnsi="Times New Roman" w:cs="Times New Roman"/>
          <w:sz w:val="28"/>
          <w:szCs w:val="28"/>
        </w:rPr>
        <w:t>1 населенный пункт: станция Аламбай</w:t>
      </w:r>
      <w:r w:rsidRPr="002E1AFA">
        <w:rPr>
          <w:rFonts w:ascii="Times New Roman" w:hAnsi="Times New Roman" w:cs="Times New Roman"/>
          <w:sz w:val="28"/>
          <w:szCs w:val="28"/>
        </w:rPr>
        <w:t xml:space="preserve"> с численностью населения-</w:t>
      </w:r>
      <w:r w:rsidR="00340943">
        <w:rPr>
          <w:rFonts w:ascii="Times New Roman" w:hAnsi="Times New Roman" w:cs="Times New Roman"/>
          <w:sz w:val="28"/>
          <w:szCs w:val="28"/>
        </w:rPr>
        <w:t>396</w:t>
      </w:r>
      <w:r w:rsidRPr="002E1AFA">
        <w:rPr>
          <w:rFonts w:ascii="Times New Roman" w:hAnsi="Times New Roman" w:cs="Times New Roman"/>
          <w:sz w:val="28"/>
          <w:szCs w:val="28"/>
        </w:rPr>
        <w:t xml:space="preserve"> человек. Численность постоянного населения сократилась за последние 5 лет на </w:t>
      </w:r>
      <w:r w:rsidR="00B84D6B">
        <w:rPr>
          <w:rFonts w:ascii="Times New Roman" w:hAnsi="Times New Roman" w:cs="Times New Roman"/>
          <w:sz w:val="28"/>
          <w:szCs w:val="28"/>
        </w:rPr>
        <w:t>6</w:t>
      </w:r>
      <w:r w:rsidR="00340943">
        <w:rPr>
          <w:rFonts w:ascii="Times New Roman" w:hAnsi="Times New Roman" w:cs="Times New Roman"/>
          <w:sz w:val="28"/>
          <w:szCs w:val="28"/>
        </w:rPr>
        <w:t>5</w:t>
      </w:r>
      <w:r w:rsidRPr="002E1AFA">
        <w:rPr>
          <w:rFonts w:ascii="Times New Roman" w:hAnsi="Times New Roman" w:cs="Times New Roman"/>
          <w:sz w:val="28"/>
          <w:szCs w:val="28"/>
        </w:rPr>
        <w:t xml:space="preserve"> чел</w:t>
      </w:r>
      <w:r w:rsidR="00350FE5">
        <w:rPr>
          <w:rFonts w:ascii="Times New Roman" w:hAnsi="Times New Roman" w:cs="Times New Roman"/>
          <w:sz w:val="28"/>
          <w:szCs w:val="28"/>
        </w:rPr>
        <w:t>овек</w:t>
      </w:r>
      <w:r w:rsidRPr="002E1AFA">
        <w:rPr>
          <w:rFonts w:ascii="Times New Roman" w:hAnsi="Times New Roman" w:cs="Times New Roman"/>
          <w:sz w:val="28"/>
          <w:szCs w:val="28"/>
        </w:rPr>
        <w:t>. В трудос</w:t>
      </w:r>
      <w:r>
        <w:rPr>
          <w:rFonts w:ascii="Times New Roman" w:hAnsi="Times New Roman" w:cs="Times New Roman"/>
          <w:sz w:val="28"/>
          <w:szCs w:val="28"/>
        </w:rPr>
        <w:t xml:space="preserve">пособном возрасте находится </w:t>
      </w:r>
      <w:r w:rsidR="0022645E" w:rsidRPr="0022645E">
        <w:rPr>
          <w:rFonts w:ascii="Times New Roman" w:hAnsi="Times New Roman" w:cs="Times New Roman"/>
          <w:sz w:val="28"/>
          <w:szCs w:val="28"/>
        </w:rPr>
        <w:t>327</w:t>
      </w:r>
      <w:r w:rsidRPr="002E1AFA">
        <w:rPr>
          <w:rFonts w:ascii="Times New Roman" w:hAnsi="Times New Roman" w:cs="Times New Roman"/>
          <w:sz w:val="28"/>
          <w:szCs w:val="28"/>
        </w:rPr>
        <w:t>чел</w:t>
      </w:r>
      <w:r>
        <w:rPr>
          <w:rFonts w:ascii="Times New Roman" w:hAnsi="Times New Roman" w:cs="Times New Roman"/>
          <w:sz w:val="28"/>
          <w:szCs w:val="28"/>
        </w:rPr>
        <w:t>овек</w:t>
      </w:r>
      <w:r w:rsidRPr="002E1AFA">
        <w:rPr>
          <w:rFonts w:ascii="Times New Roman" w:hAnsi="Times New Roman" w:cs="Times New Roman"/>
          <w:sz w:val="28"/>
          <w:szCs w:val="28"/>
        </w:rPr>
        <w:t>.</w:t>
      </w:r>
    </w:p>
    <w:p w14:paraId="0A79A294" w14:textId="77777777" w:rsidR="00E13FB6" w:rsidRPr="00E13FB6" w:rsidRDefault="008A03EB" w:rsidP="00A97494">
      <w:pPr>
        <w:keepNext/>
        <w:widowControl w:val="0"/>
        <w:spacing w:after="0"/>
        <w:ind w:firstLine="720"/>
        <w:jc w:val="both"/>
        <w:rPr>
          <w:rFonts w:ascii="Times New Roman" w:hAnsi="Times New Roman" w:cs="Times New Roman"/>
          <w:sz w:val="28"/>
          <w:szCs w:val="28"/>
        </w:rPr>
      </w:pPr>
      <w:r w:rsidRPr="00E13FB6">
        <w:rPr>
          <w:rFonts w:ascii="Times New Roman" w:hAnsi="Times New Roman" w:cs="Times New Roman"/>
          <w:sz w:val="28"/>
          <w:szCs w:val="28"/>
        </w:rPr>
        <w:t>На территории сельсовета осуществля</w:t>
      </w:r>
      <w:r w:rsidR="00E13FB6" w:rsidRPr="00E13FB6">
        <w:rPr>
          <w:rFonts w:ascii="Times New Roman" w:hAnsi="Times New Roman" w:cs="Times New Roman"/>
          <w:sz w:val="28"/>
          <w:szCs w:val="28"/>
        </w:rPr>
        <w:t>е</w:t>
      </w:r>
      <w:r w:rsidRPr="00E13FB6">
        <w:rPr>
          <w:rFonts w:ascii="Times New Roman" w:hAnsi="Times New Roman" w:cs="Times New Roman"/>
          <w:sz w:val="28"/>
          <w:szCs w:val="28"/>
        </w:rPr>
        <w:t xml:space="preserve">т деятельность </w:t>
      </w:r>
      <w:r w:rsidR="00E13FB6" w:rsidRPr="00E13FB6">
        <w:rPr>
          <w:rFonts w:ascii="Times New Roman" w:hAnsi="Times New Roman" w:cs="Times New Roman"/>
          <w:sz w:val="28"/>
          <w:szCs w:val="28"/>
        </w:rPr>
        <w:t>Филиал ООО «Объединенная лесная компания», за</w:t>
      </w:r>
      <w:r w:rsidR="00350FE5">
        <w:rPr>
          <w:rFonts w:ascii="Times New Roman" w:hAnsi="Times New Roman" w:cs="Times New Roman"/>
          <w:sz w:val="28"/>
          <w:szCs w:val="28"/>
        </w:rPr>
        <w:t>нимающий</w:t>
      </w:r>
      <w:r w:rsidR="00E13FB6" w:rsidRPr="00E13FB6">
        <w:rPr>
          <w:rFonts w:ascii="Times New Roman" w:hAnsi="Times New Roman" w:cs="Times New Roman"/>
          <w:sz w:val="28"/>
          <w:szCs w:val="28"/>
        </w:rPr>
        <w:t>ся лесозаготовками.</w:t>
      </w:r>
    </w:p>
    <w:p w14:paraId="775EB099" w14:textId="77777777" w:rsidR="00E13FB6" w:rsidRPr="00E13FB6" w:rsidRDefault="008A03EB" w:rsidP="00A97494">
      <w:pPr>
        <w:keepNext/>
        <w:widowControl w:val="0"/>
        <w:spacing w:after="0"/>
        <w:ind w:firstLine="720"/>
        <w:jc w:val="both"/>
        <w:rPr>
          <w:rFonts w:ascii="Times New Roman" w:hAnsi="Times New Roman" w:cs="Times New Roman"/>
          <w:sz w:val="28"/>
          <w:szCs w:val="28"/>
        </w:rPr>
      </w:pPr>
      <w:r w:rsidRPr="00E13FB6">
        <w:rPr>
          <w:rFonts w:ascii="Times New Roman" w:hAnsi="Times New Roman" w:cs="Times New Roman"/>
          <w:sz w:val="28"/>
          <w:szCs w:val="28"/>
        </w:rPr>
        <w:t xml:space="preserve">В сфере потребительского рынка осуществляют деятельность </w:t>
      </w:r>
      <w:r w:rsidR="00E13FB6" w:rsidRPr="00E13FB6">
        <w:rPr>
          <w:rFonts w:ascii="Times New Roman" w:hAnsi="Times New Roman" w:cs="Times New Roman"/>
          <w:sz w:val="28"/>
          <w:szCs w:val="28"/>
        </w:rPr>
        <w:t xml:space="preserve">2 </w:t>
      </w:r>
      <w:r w:rsidRPr="00E13FB6">
        <w:rPr>
          <w:rFonts w:ascii="Times New Roman" w:hAnsi="Times New Roman" w:cs="Times New Roman"/>
          <w:sz w:val="28"/>
          <w:szCs w:val="28"/>
        </w:rPr>
        <w:t>индивидуальных предпринимателя</w:t>
      </w:r>
      <w:r w:rsidR="00E13FB6" w:rsidRPr="00E13FB6">
        <w:rPr>
          <w:rFonts w:ascii="Times New Roman" w:hAnsi="Times New Roman" w:cs="Times New Roman"/>
          <w:sz w:val="28"/>
          <w:szCs w:val="28"/>
        </w:rPr>
        <w:t xml:space="preserve"> ИП Лакирбаия</w:t>
      </w:r>
      <w:r w:rsidR="00BF224B">
        <w:rPr>
          <w:rFonts w:ascii="Times New Roman" w:hAnsi="Times New Roman" w:cs="Times New Roman"/>
          <w:sz w:val="28"/>
          <w:szCs w:val="28"/>
        </w:rPr>
        <w:t xml:space="preserve"> </w:t>
      </w:r>
      <w:r w:rsidR="00E13FB6" w:rsidRPr="00E13FB6">
        <w:rPr>
          <w:rFonts w:ascii="Times New Roman" w:hAnsi="Times New Roman" w:cs="Times New Roman"/>
          <w:sz w:val="28"/>
          <w:szCs w:val="28"/>
        </w:rPr>
        <w:t>Гигла</w:t>
      </w:r>
      <w:r w:rsidR="00BF224B">
        <w:rPr>
          <w:rFonts w:ascii="Times New Roman" w:hAnsi="Times New Roman" w:cs="Times New Roman"/>
          <w:sz w:val="28"/>
          <w:szCs w:val="28"/>
        </w:rPr>
        <w:t xml:space="preserve"> </w:t>
      </w:r>
      <w:r w:rsidR="00E13FB6" w:rsidRPr="00E13FB6">
        <w:rPr>
          <w:rFonts w:ascii="Times New Roman" w:hAnsi="Times New Roman" w:cs="Times New Roman"/>
          <w:sz w:val="28"/>
          <w:szCs w:val="28"/>
        </w:rPr>
        <w:t>Жоржиевич, ИП Ахтырцев Константин Владимирович.</w:t>
      </w:r>
    </w:p>
    <w:p w14:paraId="06A9DD90" w14:textId="77777777" w:rsidR="00E13FB6" w:rsidRPr="00E13FB6" w:rsidRDefault="00E13FB6" w:rsidP="00A97494">
      <w:pPr>
        <w:keepNext/>
        <w:widowControl w:val="0"/>
        <w:spacing w:after="0"/>
        <w:ind w:firstLine="720"/>
        <w:jc w:val="both"/>
        <w:rPr>
          <w:rFonts w:ascii="Times New Roman" w:hAnsi="Times New Roman" w:cs="Times New Roman"/>
          <w:sz w:val="28"/>
          <w:szCs w:val="28"/>
        </w:rPr>
      </w:pPr>
      <w:r w:rsidRPr="00E13FB6">
        <w:rPr>
          <w:rFonts w:ascii="Times New Roman" w:hAnsi="Times New Roman" w:cs="Times New Roman"/>
          <w:sz w:val="28"/>
          <w:szCs w:val="28"/>
        </w:rPr>
        <w:t>ИП Борчашвили</w:t>
      </w:r>
      <w:r w:rsidR="00BF224B">
        <w:rPr>
          <w:rFonts w:ascii="Times New Roman" w:hAnsi="Times New Roman" w:cs="Times New Roman"/>
          <w:sz w:val="28"/>
          <w:szCs w:val="28"/>
        </w:rPr>
        <w:t xml:space="preserve"> </w:t>
      </w:r>
      <w:r w:rsidRPr="00E13FB6">
        <w:rPr>
          <w:rFonts w:ascii="Times New Roman" w:hAnsi="Times New Roman" w:cs="Times New Roman"/>
          <w:sz w:val="28"/>
          <w:szCs w:val="28"/>
        </w:rPr>
        <w:t>Бекхан</w:t>
      </w:r>
      <w:r w:rsidR="00BF224B">
        <w:rPr>
          <w:rFonts w:ascii="Times New Roman" w:hAnsi="Times New Roman" w:cs="Times New Roman"/>
          <w:sz w:val="28"/>
          <w:szCs w:val="28"/>
        </w:rPr>
        <w:t xml:space="preserve"> </w:t>
      </w:r>
      <w:r w:rsidRPr="00E13FB6">
        <w:rPr>
          <w:rFonts w:ascii="Times New Roman" w:hAnsi="Times New Roman" w:cs="Times New Roman"/>
          <w:sz w:val="28"/>
          <w:szCs w:val="28"/>
        </w:rPr>
        <w:t>Омариевич, ИП Ластовкин Владимир Сергеевич оказывают услуги грузоперевозок.</w:t>
      </w:r>
    </w:p>
    <w:p w14:paraId="3DA59A14" w14:textId="77777777" w:rsidR="00355AE7" w:rsidRPr="00BF224B" w:rsidRDefault="00355AE7"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 На территории сельсовета имеются:</w:t>
      </w:r>
    </w:p>
    <w:p w14:paraId="1514D705" w14:textId="77777777" w:rsidR="00544A09" w:rsidRPr="00BF224B" w:rsidRDefault="00226C72"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w:t>
      </w:r>
      <w:r w:rsidR="00544A09" w:rsidRPr="00BF224B">
        <w:rPr>
          <w:rFonts w:ascii="Times New Roman" w:hAnsi="Times New Roman" w:cs="Times New Roman"/>
          <w:sz w:val="28"/>
          <w:szCs w:val="28"/>
        </w:rPr>
        <w:t xml:space="preserve">«Аламбайская средняя общеобразовательная школа» филиал МКОУ «Новодраченинская </w:t>
      </w:r>
      <w:r w:rsidRPr="00BF224B">
        <w:rPr>
          <w:rFonts w:ascii="Times New Roman" w:hAnsi="Times New Roman" w:cs="Times New Roman"/>
          <w:sz w:val="28"/>
          <w:szCs w:val="28"/>
        </w:rPr>
        <w:t>СОШ</w:t>
      </w:r>
      <w:r w:rsidR="00544A09" w:rsidRPr="00BF224B">
        <w:rPr>
          <w:rFonts w:ascii="Times New Roman" w:hAnsi="Times New Roman" w:cs="Times New Roman"/>
          <w:sz w:val="28"/>
          <w:szCs w:val="28"/>
        </w:rPr>
        <w:t>».</w:t>
      </w:r>
      <w:r w:rsidR="00BF224B">
        <w:rPr>
          <w:rFonts w:ascii="Times New Roman" w:hAnsi="Times New Roman" w:cs="Times New Roman"/>
          <w:sz w:val="28"/>
          <w:szCs w:val="28"/>
        </w:rPr>
        <w:t xml:space="preserve"> </w:t>
      </w:r>
      <w:r w:rsidR="00544A09" w:rsidRPr="00BF224B">
        <w:rPr>
          <w:rFonts w:ascii="Times New Roman" w:hAnsi="Times New Roman" w:cs="Times New Roman"/>
          <w:sz w:val="28"/>
          <w:szCs w:val="28"/>
        </w:rPr>
        <w:t>Для детей старше 5 лет при школе организована группа раннего развития, которая занимается подготовкой детей к школе, занятия с детьми проводятся тр</w:t>
      </w:r>
      <w:r w:rsidR="00264865" w:rsidRPr="00BF224B">
        <w:rPr>
          <w:rFonts w:ascii="Times New Roman" w:hAnsi="Times New Roman" w:cs="Times New Roman"/>
          <w:sz w:val="28"/>
          <w:szCs w:val="28"/>
        </w:rPr>
        <w:t>и раза в неделю по одному часу;</w:t>
      </w:r>
    </w:p>
    <w:p w14:paraId="5B89A7EB" w14:textId="77777777" w:rsidR="00264865" w:rsidRPr="00BF224B" w:rsidRDefault="00226C72"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w:t>
      </w:r>
      <w:r w:rsidR="00F40363" w:rsidRPr="00BF224B">
        <w:rPr>
          <w:rFonts w:ascii="Times New Roman" w:hAnsi="Times New Roman" w:cs="Times New Roman"/>
          <w:sz w:val="28"/>
          <w:szCs w:val="28"/>
        </w:rPr>
        <w:t>фельдшерско-акушерский пункт</w:t>
      </w:r>
      <w:r w:rsidRPr="00BF224B">
        <w:rPr>
          <w:rFonts w:ascii="Times New Roman" w:hAnsi="Times New Roman" w:cs="Times New Roman"/>
          <w:sz w:val="28"/>
          <w:szCs w:val="28"/>
        </w:rPr>
        <w:t>.</w:t>
      </w:r>
    </w:p>
    <w:p w14:paraId="4AFBB8B0" w14:textId="77777777" w:rsidR="008A03EB" w:rsidRPr="00BF224B" w:rsidRDefault="008A03EB" w:rsidP="00A97494">
      <w:pPr>
        <w:keepNext/>
        <w:widowControl w:val="0"/>
        <w:spacing w:after="0"/>
        <w:ind w:firstLine="709"/>
        <w:jc w:val="both"/>
        <w:rPr>
          <w:rFonts w:ascii="Times New Roman" w:hAnsi="Times New Roman" w:cs="Times New Roman"/>
          <w:sz w:val="28"/>
          <w:szCs w:val="28"/>
        </w:rPr>
      </w:pPr>
      <w:r w:rsidRPr="00BF224B">
        <w:rPr>
          <w:rFonts w:ascii="Times New Roman" w:hAnsi="Times New Roman" w:cs="Times New Roman"/>
          <w:sz w:val="28"/>
          <w:szCs w:val="28"/>
        </w:rPr>
        <w:t xml:space="preserve">Для развития </w:t>
      </w:r>
      <w:r w:rsidR="00BF224B" w:rsidRPr="00BF224B">
        <w:rPr>
          <w:rFonts w:ascii="Times New Roman" w:hAnsi="Times New Roman" w:cs="Times New Roman"/>
          <w:sz w:val="28"/>
          <w:szCs w:val="28"/>
        </w:rPr>
        <w:t>территории сельсовета</w:t>
      </w:r>
      <w:r w:rsidRPr="00BF224B">
        <w:rPr>
          <w:rFonts w:ascii="Times New Roman" w:hAnsi="Times New Roman" w:cs="Times New Roman"/>
          <w:sz w:val="28"/>
          <w:szCs w:val="28"/>
        </w:rPr>
        <w:t xml:space="preserve"> необходима реализация следующих проектов:</w:t>
      </w:r>
    </w:p>
    <w:p w14:paraId="35E91B5E" w14:textId="77777777" w:rsidR="00226C72" w:rsidRDefault="00226C72" w:rsidP="00A97494">
      <w:pPr>
        <w:keepNext/>
        <w:widowControl w:val="0"/>
        <w:spacing w:after="0"/>
        <w:jc w:val="both"/>
        <w:rPr>
          <w:rFonts w:ascii="Times New Roman" w:hAnsi="Times New Roman" w:cs="Times New Roman"/>
          <w:sz w:val="28"/>
          <w:szCs w:val="28"/>
        </w:rPr>
      </w:pPr>
      <w:r w:rsidRPr="00BF224B">
        <w:rPr>
          <w:rFonts w:ascii="Times New Roman" w:hAnsi="Times New Roman" w:cs="Times New Roman"/>
          <w:sz w:val="28"/>
          <w:szCs w:val="28"/>
        </w:rPr>
        <w:t>-капитальный ремонт дороги общего пользования межмуниципального</w:t>
      </w:r>
      <w:r w:rsidRPr="00226C72">
        <w:rPr>
          <w:rFonts w:ascii="Times New Roman" w:hAnsi="Times New Roman" w:cs="Times New Roman"/>
          <w:sz w:val="28"/>
          <w:szCs w:val="28"/>
        </w:rPr>
        <w:t xml:space="preserve"> значения</w:t>
      </w:r>
      <w:r>
        <w:rPr>
          <w:rFonts w:ascii="Times New Roman" w:hAnsi="Times New Roman" w:cs="Times New Roman"/>
          <w:sz w:val="28"/>
          <w:szCs w:val="28"/>
        </w:rPr>
        <w:t xml:space="preserve"> Н-1301 «Голуха-Тягун-Аламбай»;</w:t>
      </w:r>
    </w:p>
    <w:p w14:paraId="4ACBC069" w14:textId="77777777" w:rsidR="00226C72" w:rsidRDefault="00226C72" w:rsidP="00A97494">
      <w:pPr>
        <w:keepNext/>
        <w:widowControl w:val="0"/>
        <w:spacing w:after="0"/>
        <w:jc w:val="both"/>
        <w:rPr>
          <w:rFonts w:ascii="Times New Roman" w:hAnsi="Times New Roman" w:cs="Times New Roman"/>
          <w:sz w:val="28"/>
          <w:szCs w:val="28"/>
        </w:rPr>
      </w:pPr>
      <w:r>
        <w:rPr>
          <w:rFonts w:ascii="Times New Roman" w:hAnsi="Times New Roman" w:cs="Times New Roman"/>
          <w:sz w:val="28"/>
          <w:szCs w:val="28"/>
        </w:rPr>
        <w:t>-</w:t>
      </w:r>
      <w:r w:rsidRPr="00226C72">
        <w:rPr>
          <w:rFonts w:ascii="Times New Roman" w:hAnsi="Times New Roman" w:cs="Times New Roman"/>
          <w:sz w:val="28"/>
          <w:szCs w:val="28"/>
        </w:rPr>
        <w:t xml:space="preserve">капитальный ремонт улично- дорожной сети </w:t>
      </w:r>
      <w:r>
        <w:rPr>
          <w:rFonts w:ascii="Times New Roman" w:hAnsi="Times New Roman" w:cs="Times New Roman"/>
          <w:sz w:val="28"/>
          <w:szCs w:val="28"/>
        </w:rPr>
        <w:t>станции Аламбай;</w:t>
      </w:r>
    </w:p>
    <w:p w14:paraId="05A15F21" w14:textId="77777777" w:rsidR="00226C72" w:rsidRDefault="00226C72" w:rsidP="00A97494">
      <w:pPr>
        <w:keepNext/>
        <w:widowControl w:val="0"/>
        <w:spacing w:after="0"/>
        <w:jc w:val="both"/>
        <w:rPr>
          <w:rFonts w:ascii="Times New Roman" w:hAnsi="Times New Roman" w:cs="Times New Roman"/>
          <w:sz w:val="28"/>
          <w:szCs w:val="28"/>
        </w:rPr>
      </w:pPr>
      <w:r>
        <w:rPr>
          <w:rFonts w:ascii="Times New Roman" w:hAnsi="Times New Roman" w:cs="Times New Roman"/>
          <w:sz w:val="28"/>
          <w:szCs w:val="28"/>
        </w:rPr>
        <w:t>-</w:t>
      </w:r>
      <w:r w:rsidRPr="00226C72">
        <w:rPr>
          <w:rFonts w:ascii="Times New Roman" w:hAnsi="Times New Roman" w:cs="Times New Roman"/>
          <w:sz w:val="28"/>
          <w:szCs w:val="28"/>
        </w:rPr>
        <w:t>модернизация действующей системы водоснабжения (установка насосной станции второго подъема)</w:t>
      </w:r>
      <w:r>
        <w:rPr>
          <w:rFonts w:ascii="Times New Roman" w:hAnsi="Times New Roman" w:cs="Times New Roman"/>
          <w:sz w:val="28"/>
          <w:szCs w:val="28"/>
        </w:rPr>
        <w:t>;</w:t>
      </w:r>
    </w:p>
    <w:p w14:paraId="1ACB2672" w14:textId="77777777" w:rsidR="00226C72" w:rsidRPr="00726282" w:rsidRDefault="00226C72" w:rsidP="00A97494">
      <w:pPr>
        <w:keepNext/>
        <w:widowControl w:val="0"/>
        <w:spacing w:after="0"/>
        <w:jc w:val="both"/>
        <w:rPr>
          <w:rFonts w:ascii="Times New Roman" w:hAnsi="Times New Roman" w:cs="Times New Roman"/>
          <w:sz w:val="28"/>
          <w:szCs w:val="28"/>
        </w:rPr>
      </w:pPr>
      <w:r w:rsidRPr="00726282">
        <w:rPr>
          <w:rFonts w:ascii="Times New Roman" w:hAnsi="Times New Roman" w:cs="Times New Roman"/>
          <w:sz w:val="28"/>
          <w:szCs w:val="28"/>
        </w:rPr>
        <w:t>-капитальный ремонт здания и модернизация оборудования котельной;</w:t>
      </w:r>
    </w:p>
    <w:p w14:paraId="7E8E9264" w14:textId="77777777" w:rsidR="00226C72" w:rsidRDefault="00226C72" w:rsidP="00A97494">
      <w:pPr>
        <w:keepNext/>
        <w:widowControl w:val="0"/>
        <w:spacing w:after="0"/>
        <w:jc w:val="both"/>
        <w:rPr>
          <w:rFonts w:ascii="Times New Roman" w:hAnsi="Times New Roman" w:cs="Times New Roman"/>
          <w:sz w:val="28"/>
          <w:szCs w:val="28"/>
        </w:rPr>
      </w:pPr>
      <w:r w:rsidRPr="00726282">
        <w:rPr>
          <w:rFonts w:ascii="Times New Roman" w:hAnsi="Times New Roman" w:cs="Times New Roman"/>
          <w:sz w:val="28"/>
          <w:szCs w:val="28"/>
        </w:rPr>
        <w:t>-капитальны</w:t>
      </w:r>
      <w:r w:rsidR="00D44897" w:rsidRPr="00726282">
        <w:rPr>
          <w:rFonts w:ascii="Times New Roman" w:hAnsi="Times New Roman" w:cs="Times New Roman"/>
          <w:sz w:val="28"/>
          <w:szCs w:val="28"/>
        </w:rPr>
        <w:t>й ремонт здания «Аламбайской сош» филиала</w:t>
      </w:r>
      <w:r w:rsidRPr="00726282">
        <w:rPr>
          <w:rFonts w:ascii="Times New Roman" w:hAnsi="Times New Roman" w:cs="Times New Roman"/>
          <w:sz w:val="28"/>
          <w:szCs w:val="28"/>
        </w:rPr>
        <w:t xml:space="preserve"> МКОУ «Новодрачениская СОШ»;</w:t>
      </w:r>
    </w:p>
    <w:p w14:paraId="3E930243" w14:textId="77777777" w:rsidR="00853F92" w:rsidRDefault="00226C7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-подключение </w:t>
      </w:r>
      <w:r w:rsidRPr="00226C72">
        <w:rPr>
          <w:rFonts w:ascii="Times New Roman" w:hAnsi="Times New Roman" w:cs="Times New Roman"/>
          <w:sz w:val="28"/>
          <w:szCs w:val="28"/>
        </w:rPr>
        <w:t>высокоскоростно</w:t>
      </w:r>
      <w:r>
        <w:rPr>
          <w:rFonts w:ascii="Times New Roman" w:hAnsi="Times New Roman" w:cs="Times New Roman"/>
          <w:sz w:val="28"/>
          <w:szCs w:val="28"/>
        </w:rPr>
        <w:t>го</w:t>
      </w:r>
      <w:r w:rsidRPr="00226C72">
        <w:rPr>
          <w:rFonts w:ascii="Times New Roman" w:hAnsi="Times New Roman" w:cs="Times New Roman"/>
          <w:sz w:val="28"/>
          <w:szCs w:val="28"/>
        </w:rPr>
        <w:t xml:space="preserve"> интернет</w:t>
      </w:r>
      <w:r>
        <w:rPr>
          <w:rFonts w:ascii="Times New Roman" w:hAnsi="Times New Roman" w:cs="Times New Roman"/>
          <w:sz w:val="28"/>
          <w:szCs w:val="28"/>
        </w:rPr>
        <w:t>а</w:t>
      </w:r>
      <w:r w:rsidRPr="00226C72">
        <w:rPr>
          <w:rFonts w:ascii="Times New Roman" w:hAnsi="Times New Roman" w:cs="Times New Roman"/>
          <w:sz w:val="28"/>
          <w:szCs w:val="28"/>
        </w:rPr>
        <w:t xml:space="preserve"> для организаций и населения</w:t>
      </w:r>
      <w:r>
        <w:rPr>
          <w:rFonts w:ascii="Times New Roman" w:hAnsi="Times New Roman" w:cs="Times New Roman"/>
          <w:sz w:val="28"/>
          <w:szCs w:val="28"/>
        </w:rPr>
        <w:t>.</w:t>
      </w:r>
    </w:p>
    <w:p w14:paraId="28CA889A" w14:textId="77777777" w:rsidR="00226C72" w:rsidRDefault="00226C72" w:rsidP="00A97494">
      <w:pPr>
        <w:keepNext/>
        <w:widowControl w:val="0"/>
        <w:spacing w:after="0"/>
        <w:jc w:val="both"/>
        <w:rPr>
          <w:rFonts w:ascii="Times New Roman" w:hAnsi="Times New Roman" w:cs="Times New Roman"/>
          <w:b/>
          <w:sz w:val="28"/>
          <w:szCs w:val="28"/>
          <w:u w:val="single"/>
        </w:rPr>
      </w:pPr>
    </w:p>
    <w:p w14:paraId="7CE741A0" w14:textId="77777777" w:rsidR="00A52E52" w:rsidRDefault="00A52E5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Верх-Камышенский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4ECD947B" w14:textId="68238823" w:rsidR="00A52E52" w:rsidRPr="002E1AFA" w:rsidRDefault="00A52E52" w:rsidP="00A97494">
      <w:pPr>
        <w:keepNext/>
        <w:widowControl w:val="0"/>
        <w:spacing w:after="0"/>
        <w:ind w:firstLine="720"/>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B84D6B" w:rsidRPr="00B84D6B">
        <w:rPr>
          <w:rFonts w:ascii="Times New Roman" w:hAnsi="Times New Roman" w:cs="Times New Roman"/>
          <w:sz w:val="28"/>
          <w:szCs w:val="28"/>
        </w:rPr>
        <w:t>Верх-Камышенский</w:t>
      </w:r>
      <w:r w:rsidR="00D44897">
        <w:rPr>
          <w:rFonts w:ascii="Times New Roman" w:hAnsi="Times New Roman" w:cs="Times New Roman"/>
          <w:sz w:val="28"/>
          <w:szCs w:val="28"/>
        </w:rPr>
        <w:t xml:space="preserve"> </w:t>
      </w:r>
      <w:r w:rsidRPr="002E1AFA">
        <w:rPr>
          <w:rFonts w:ascii="Times New Roman" w:hAnsi="Times New Roman" w:cs="Times New Roman"/>
          <w:sz w:val="28"/>
          <w:szCs w:val="28"/>
        </w:rPr>
        <w:t xml:space="preserve">сельсовет составляет </w:t>
      </w:r>
      <w:r w:rsidR="0022645E" w:rsidRPr="0022645E">
        <w:rPr>
          <w:rFonts w:ascii="Times New Roman" w:hAnsi="Times New Roman" w:cs="Times New Roman"/>
          <w:sz w:val="28"/>
          <w:szCs w:val="28"/>
        </w:rPr>
        <w:t>17 726</w:t>
      </w:r>
      <w:r w:rsidRPr="002E1AFA">
        <w:rPr>
          <w:rFonts w:ascii="Times New Roman" w:hAnsi="Times New Roman" w:cs="Times New Roman"/>
          <w:sz w:val="28"/>
          <w:szCs w:val="28"/>
        </w:rPr>
        <w:t xml:space="preserve">га. В состав сельсовета входят </w:t>
      </w:r>
      <w:r w:rsidR="0022645E">
        <w:rPr>
          <w:rFonts w:ascii="Times New Roman" w:hAnsi="Times New Roman" w:cs="Times New Roman"/>
          <w:sz w:val="28"/>
          <w:szCs w:val="28"/>
        </w:rPr>
        <w:t>2</w:t>
      </w:r>
      <w:r w:rsidR="00D44897">
        <w:rPr>
          <w:rFonts w:ascii="Times New Roman" w:hAnsi="Times New Roman" w:cs="Times New Roman"/>
          <w:sz w:val="28"/>
          <w:szCs w:val="28"/>
        </w:rPr>
        <w:t xml:space="preserve"> </w:t>
      </w:r>
      <w:r w:rsidRPr="002E1AFA">
        <w:rPr>
          <w:rFonts w:ascii="Times New Roman" w:hAnsi="Times New Roman" w:cs="Times New Roman"/>
          <w:sz w:val="28"/>
          <w:szCs w:val="28"/>
        </w:rPr>
        <w:t>населенны</w:t>
      </w:r>
      <w:r w:rsidR="00B84D6B">
        <w:rPr>
          <w:rFonts w:ascii="Times New Roman" w:hAnsi="Times New Roman" w:cs="Times New Roman"/>
          <w:sz w:val="28"/>
          <w:szCs w:val="28"/>
        </w:rPr>
        <w:t>х</w:t>
      </w:r>
      <w:r w:rsidRPr="002E1AFA">
        <w:rPr>
          <w:rFonts w:ascii="Times New Roman" w:hAnsi="Times New Roman" w:cs="Times New Roman"/>
          <w:sz w:val="28"/>
          <w:szCs w:val="28"/>
        </w:rPr>
        <w:t xml:space="preserve"> пункт</w:t>
      </w:r>
      <w:r w:rsidR="00B84D6B">
        <w:rPr>
          <w:rFonts w:ascii="Times New Roman" w:hAnsi="Times New Roman" w:cs="Times New Roman"/>
          <w:sz w:val="28"/>
          <w:szCs w:val="28"/>
        </w:rPr>
        <w:t>а</w:t>
      </w:r>
      <w:r w:rsidRPr="00AF4558">
        <w:rPr>
          <w:rFonts w:ascii="Times New Roman" w:hAnsi="Times New Roman" w:cs="Times New Roman"/>
          <w:sz w:val="28"/>
          <w:szCs w:val="28"/>
        </w:rPr>
        <w:t>: с.</w:t>
      </w:r>
      <w:r w:rsidR="0022645E" w:rsidRPr="00AF4558">
        <w:rPr>
          <w:rFonts w:ascii="Times New Roman" w:hAnsi="Times New Roman" w:cs="Times New Roman"/>
          <w:sz w:val="28"/>
          <w:szCs w:val="28"/>
        </w:rPr>
        <w:t xml:space="preserve"> Верх</w:t>
      </w:r>
      <w:r w:rsidR="0022645E" w:rsidRPr="0022645E">
        <w:rPr>
          <w:rFonts w:ascii="Times New Roman" w:hAnsi="Times New Roman" w:cs="Times New Roman"/>
          <w:sz w:val="28"/>
          <w:szCs w:val="28"/>
        </w:rPr>
        <w:t>-Камышенка</w:t>
      </w:r>
      <w:r w:rsidR="00D44897">
        <w:rPr>
          <w:rFonts w:ascii="Times New Roman" w:hAnsi="Times New Roman" w:cs="Times New Roman"/>
          <w:sz w:val="28"/>
          <w:szCs w:val="28"/>
        </w:rPr>
        <w:t xml:space="preserve"> </w:t>
      </w:r>
      <w:r w:rsidRPr="002E1AFA">
        <w:rPr>
          <w:rFonts w:ascii="Times New Roman" w:hAnsi="Times New Roman" w:cs="Times New Roman"/>
          <w:sz w:val="28"/>
          <w:szCs w:val="28"/>
        </w:rPr>
        <w:t>с численностью населения-</w:t>
      </w:r>
      <w:r w:rsidR="0022645E" w:rsidRPr="0022645E">
        <w:rPr>
          <w:rFonts w:ascii="Times New Roman" w:hAnsi="Times New Roman" w:cs="Times New Roman"/>
          <w:sz w:val="28"/>
          <w:szCs w:val="28"/>
        </w:rPr>
        <w:t>572</w:t>
      </w:r>
      <w:r w:rsidR="00D44897">
        <w:rPr>
          <w:rFonts w:ascii="Times New Roman" w:hAnsi="Times New Roman" w:cs="Times New Roman"/>
          <w:sz w:val="28"/>
          <w:szCs w:val="28"/>
        </w:rPr>
        <w:t xml:space="preserve"> </w:t>
      </w:r>
      <w:r w:rsidRPr="002E1AFA">
        <w:rPr>
          <w:rFonts w:ascii="Times New Roman" w:hAnsi="Times New Roman" w:cs="Times New Roman"/>
          <w:sz w:val="28"/>
          <w:szCs w:val="28"/>
        </w:rPr>
        <w:t>человек</w:t>
      </w:r>
      <w:r w:rsidR="0022645E">
        <w:rPr>
          <w:rFonts w:ascii="Times New Roman" w:hAnsi="Times New Roman" w:cs="Times New Roman"/>
          <w:sz w:val="28"/>
          <w:szCs w:val="28"/>
        </w:rPr>
        <w:t>а</w:t>
      </w:r>
      <w:r w:rsidRPr="002E1AFA">
        <w:rPr>
          <w:rFonts w:ascii="Times New Roman" w:hAnsi="Times New Roman" w:cs="Times New Roman"/>
          <w:sz w:val="28"/>
          <w:szCs w:val="28"/>
        </w:rPr>
        <w:t xml:space="preserve">, </w:t>
      </w:r>
      <w:r w:rsidR="0022645E" w:rsidRPr="0022645E">
        <w:rPr>
          <w:rFonts w:ascii="Times New Roman" w:hAnsi="Times New Roman" w:cs="Times New Roman"/>
          <w:sz w:val="28"/>
          <w:szCs w:val="28"/>
        </w:rPr>
        <w:t>п. Омутная</w:t>
      </w:r>
      <w:r w:rsidR="00D44897">
        <w:rPr>
          <w:rFonts w:ascii="Times New Roman" w:hAnsi="Times New Roman" w:cs="Times New Roman"/>
          <w:sz w:val="28"/>
          <w:szCs w:val="28"/>
        </w:rPr>
        <w:t xml:space="preserve"> </w:t>
      </w:r>
      <w:r w:rsidRPr="002E1AFA">
        <w:rPr>
          <w:rFonts w:ascii="Times New Roman" w:hAnsi="Times New Roman" w:cs="Times New Roman"/>
          <w:sz w:val="28"/>
          <w:szCs w:val="28"/>
        </w:rPr>
        <w:t xml:space="preserve">с численностью населения </w:t>
      </w:r>
      <w:r w:rsidR="0022645E">
        <w:rPr>
          <w:rFonts w:ascii="Times New Roman" w:hAnsi="Times New Roman" w:cs="Times New Roman"/>
          <w:sz w:val="28"/>
          <w:szCs w:val="28"/>
        </w:rPr>
        <w:t>4</w:t>
      </w:r>
      <w:r w:rsidR="00340943">
        <w:rPr>
          <w:rFonts w:ascii="Times New Roman" w:hAnsi="Times New Roman" w:cs="Times New Roman"/>
          <w:sz w:val="28"/>
          <w:szCs w:val="28"/>
        </w:rPr>
        <w:t>3</w:t>
      </w:r>
      <w:r w:rsidRPr="002E1AFA">
        <w:rPr>
          <w:rFonts w:ascii="Times New Roman" w:hAnsi="Times New Roman" w:cs="Times New Roman"/>
          <w:sz w:val="28"/>
          <w:szCs w:val="28"/>
        </w:rPr>
        <w:t xml:space="preserve"> человека, Численность постоянного населения в целом по сельсовету составляет </w:t>
      </w:r>
      <w:r w:rsidR="00340943">
        <w:rPr>
          <w:rFonts w:ascii="Times New Roman" w:hAnsi="Times New Roman" w:cs="Times New Roman"/>
          <w:sz w:val="28"/>
          <w:szCs w:val="28"/>
        </w:rPr>
        <w:t>653</w:t>
      </w:r>
      <w:r w:rsidRPr="002E1AFA">
        <w:rPr>
          <w:rFonts w:ascii="Times New Roman" w:hAnsi="Times New Roman" w:cs="Times New Roman"/>
          <w:sz w:val="28"/>
          <w:szCs w:val="28"/>
        </w:rPr>
        <w:t xml:space="preserve"> человек</w:t>
      </w:r>
      <w:r w:rsidR="00340943">
        <w:rPr>
          <w:rFonts w:ascii="Times New Roman" w:hAnsi="Times New Roman" w:cs="Times New Roman"/>
          <w:sz w:val="28"/>
          <w:szCs w:val="28"/>
        </w:rPr>
        <w:t>а</w:t>
      </w:r>
      <w:r w:rsidRPr="002E1AFA">
        <w:rPr>
          <w:rFonts w:ascii="Times New Roman" w:hAnsi="Times New Roman" w:cs="Times New Roman"/>
          <w:sz w:val="28"/>
          <w:szCs w:val="28"/>
        </w:rPr>
        <w:t xml:space="preserve"> (сократилась за последние 5 лет </w:t>
      </w:r>
      <w:r w:rsidRPr="002E1AFA">
        <w:rPr>
          <w:rFonts w:ascii="Times New Roman" w:hAnsi="Times New Roman" w:cs="Times New Roman"/>
          <w:sz w:val="28"/>
          <w:szCs w:val="28"/>
        </w:rPr>
        <w:lastRenderedPageBreak/>
        <w:t xml:space="preserve">на </w:t>
      </w:r>
      <w:r w:rsidR="00340943">
        <w:rPr>
          <w:rFonts w:ascii="Times New Roman" w:hAnsi="Times New Roman" w:cs="Times New Roman"/>
          <w:sz w:val="28"/>
          <w:szCs w:val="28"/>
        </w:rPr>
        <w:t>44</w:t>
      </w:r>
      <w:r w:rsidRPr="002E1AFA">
        <w:rPr>
          <w:rFonts w:ascii="Times New Roman" w:hAnsi="Times New Roman" w:cs="Times New Roman"/>
          <w:sz w:val="28"/>
          <w:szCs w:val="28"/>
        </w:rPr>
        <w:t xml:space="preserve"> чел</w:t>
      </w:r>
      <w:r w:rsidR="00264865">
        <w:rPr>
          <w:rFonts w:ascii="Times New Roman" w:hAnsi="Times New Roman" w:cs="Times New Roman"/>
          <w:sz w:val="28"/>
          <w:szCs w:val="28"/>
        </w:rPr>
        <w:t>овека</w:t>
      </w:r>
      <w:r w:rsidRPr="002E1AFA">
        <w:rPr>
          <w:rFonts w:ascii="Times New Roman" w:hAnsi="Times New Roman" w:cs="Times New Roman"/>
          <w:sz w:val="28"/>
          <w:szCs w:val="28"/>
        </w:rPr>
        <w:t>). В трудос</w:t>
      </w:r>
      <w:r>
        <w:rPr>
          <w:rFonts w:ascii="Times New Roman" w:hAnsi="Times New Roman" w:cs="Times New Roman"/>
          <w:sz w:val="28"/>
          <w:szCs w:val="28"/>
        </w:rPr>
        <w:t xml:space="preserve">пособном возрасте находится </w:t>
      </w:r>
      <w:r w:rsidR="0022645E" w:rsidRPr="0022645E">
        <w:rPr>
          <w:rFonts w:ascii="Times New Roman" w:hAnsi="Times New Roman" w:cs="Times New Roman"/>
          <w:sz w:val="28"/>
          <w:szCs w:val="28"/>
        </w:rPr>
        <w:t>344</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0022645E">
        <w:rPr>
          <w:rFonts w:ascii="Times New Roman" w:hAnsi="Times New Roman" w:cs="Times New Roman"/>
          <w:sz w:val="28"/>
          <w:szCs w:val="28"/>
        </w:rPr>
        <w:t>а</w:t>
      </w:r>
      <w:r w:rsidRPr="002E1AFA">
        <w:rPr>
          <w:rFonts w:ascii="Times New Roman" w:hAnsi="Times New Roman" w:cs="Times New Roman"/>
          <w:sz w:val="28"/>
          <w:szCs w:val="28"/>
        </w:rPr>
        <w:t>.</w:t>
      </w:r>
    </w:p>
    <w:p w14:paraId="3FC6082D" w14:textId="77777777" w:rsidR="00350FE5" w:rsidRPr="004475FE" w:rsidRDefault="00A52E52" w:rsidP="00A97494">
      <w:pPr>
        <w:keepNext/>
        <w:widowControl w:val="0"/>
        <w:spacing w:after="0"/>
        <w:ind w:firstLine="720"/>
        <w:jc w:val="both"/>
        <w:rPr>
          <w:rFonts w:ascii="Times New Roman" w:hAnsi="Times New Roman" w:cs="Times New Roman"/>
          <w:sz w:val="28"/>
          <w:szCs w:val="28"/>
        </w:rPr>
      </w:pPr>
      <w:r w:rsidRPr="004475FE">
        <w:rPr>
          <w:rFonts w:ascii="Times New Roman" w:hAnsi="Times New Roman" w:cs="Times New Roman"/>
          <w:sz w:val="28"/>
          <w:szCs w:val="28"/>
        </w:rPr>
        <w:t xml:space="preserve">На территории сельсовета осуществляют деятельность следующие сельскохозяйственные предприятия: </w:t>
      </w:r>
      <w:r w:rsidR="00350FE5" w:rsidRPr="004475FE">
        <w:rPr>
          <w:rFonts w:ascii="Times New Roman" w:hAnsi="Times New Roman" w:cs="Times New Roman"/>
          <w:sz w:val="28"/>
          <w:szCs w:val="28"/>
        </w:rPr>
        <w:t xml:space="preserve">СПК им. Жданова, </w:t>
      </w:r>
      <w:r w:rsidR="004475FE">
        <w:rPr>
          <w:rFonts w:ascii="Times New Roman" w:hAnsi="Times New Roman" w:cs="Times New Roman"/>
          <w:sz w:val="28"/>
          <w:szCs w:val="28"/>
        </w:rPr>
        <w:t xml:space="preserve">КФХ </w:t>
      </w:r>
      <w:r w:rsidR="00350FE5" w:rsidRPr="004475FE">
        <w:rPr>
          <w:rFonts w:ascii="Times New Roman" w:hAnsi="Times New Roman" w:cs="Times New Roman"/>
          <w:sz w:val="28"/>
          <w:szCs w:val="28"/>
        </w:rPr>
        <w:t>Маргарян</w:t>
      </w:r>
      <w:r w:rsidR="00D44897">
        <w:rPr>
          <w:rFonts w:ascii="Times New Roman" w:hAnsi="Times New Roman" w:cs="Times New Roman"/>
          <w:sz w:val="28"/>
          <w:szCs w:val="28"/>
        </w:rPr>
        <w:t xml:space="preserve"> </w:t>
      </w:r>
      <w:r w:rsidR="00350FE5" w:rsidRPr="004475FE">
        <w:rPr>
          <w:rFonts w:ascii="Times New Roman" w:hAnsi="Times New Roman" w:cs="Times New Roman"/>
          <w:sz w:val="28"/>
          <w:szCs w:val="28"/>
        </w:rPr>
        <w:t>Гагик</w:t>
      </w:r>
      <w:r w:rsidR="00D44897">
        <w:rPr>
          <w:rFonts w:ascii="Times New Roman" w:hAnsi="Times New Roman" w:cs="Times New Roman"/>
          <w:sz w:val="28"/>
          <w:szCs w:val="28"/>
        </w:rPr>
        <w:t xml:space="preserve"> </w:t>
      </w:r>
      <w:r w:rsidR="00350FE5" w:rsidRPr="004475FE">
        <w:rPr>
          <w:rFonts w:ascii="Times New Roman" w:hAnsi="Times New Roman" w:cs="Times New Roman"/>
          <w:sz w:val="28"/>
          <w:szCs w:val="28"/>
        </w:rPr>
        <w:t>Артушович ИП Глава КФХ Маслов Александр Александрович, Крестьянское хозяйство Масловых, Крестьянское хозяйство Гилева И.Н., ИП Железняков Алексей Геннадьевич.</w:t>
      </w:r>
    </w:p>
    <w:p w14:paraId="2B3489DB" w14:textId="77777777" w:rsidR="00350FE5" w:rsidRPr="004475FE" w:rsidRDefault="00350FE5" w:rsidP="00A97494">
      <w:pPr>
        <w:keepNext/>
        <w:widowControl w:val="0"/>
        <w:spacing w:after="0"/>
        <w:ind w:firstLine="720"/>
        <w:jc w:val="both"/>
        <w:rPr>
          <w:rFonts w:ascii="Times New Roman" w:hAnsi="Times New Roman" w:cs="Times New Roman"/>
          <w:sz w:val="28"/>
          <w:szCs w:val="28"/>
        </w:rPr>
      </w:pPr>
      <w:r w:rsidRPr="004475FE">
        <w:rPr>
          <w:rFonts w:ascii="Times New Roman" w:hAnsi="Times New Roman" w:cs="Times New Roman"/>
          <w:sz w:val="28"/>
          <w:szCs w:val="28"/>
        </w:rPr>
        <w:t>ООО «Пчелка» занимается пчеловодством.</w:t>
      </w:r>
    </w:p>
    <w:p w14:paraId="1999526E" w14:textId="77777777" w:rsidR="00A52E52" w:rsidRPr="004475FE" w:rsidRDefault="00A52E52" w:rsidP="00A97494">
      <w:pPr>
        <w:keepNext/>
        <w:widowControl w:val="0"/>
        <w:spacing w:after="0"/>
        <w:ind w:firstLine="720"/>
        <w:jc w:val="both"/>
        <w:rPr>
          <w:rFonts w:ascii="Times New Roman" w:hAnsi="Times New Roman" w:cs="Times New Roman"/>
          <w:sz w:val="28"/>
          <w:szCs w:val="28"/>
        </w:rPr>
      </w:pPr>
      <w:r w:rsidRPr="004475FE">
        <w:rPr>
          <w:rFonts w:ascii="Times New Roman" w:hAnsi="Times New Roman" w:cs="Times New Roman"/>
          <w:sz w:val="28"/>
          <w:szCs w:val="28"/>
        </w:rPr>
        <w:t>В сфере потребительского ры</w:t>
      </w:r>
      <w:r w:rsidR="004475FE" w:rsidRPr="004475FE">
        <w:rPr>
          <w:rFonts w:ascii="Times New Roman" w:hAnsi="Times New Roman" w:cs="Times New Roman"/>
          <w:sz w:val="28"/>
          <w:szCs w:val="28"/>
        </w:rPr>
        <w:t>нка осуществляют деятельность 2</w:t>
      </w:r>
      <w:r w:rsidRPr="004475FE">
        <w:rPr>
          <w:rFonts w:ascii="Times New Roman" w:hAnsi="Times New Roman" w:cs="Times New Roman"/>
          <w:sz w:val="28"/>
          <w:szCs w:val="28"/>
        </w:rPr>
        <w:t xml:space="preserve"> индивидуальных предпринимателя </w:t>
      </w:r>
      <w:r w:rsidR="004475FE" w:rsidRPr="004475FE">
        <w:rPr>
          <w:rFonts w:ascii="Times New Roman" w:hAnsi="Times New Roman" w:cs="Times New Roman"/>
          <w:sz w:val="28"/>
          <w:szCs w:val="28"/>
        </w:rPr>
        <w:t>ИП Зайков Сергей Иванович</w:t>
      </w:r>
      <w:r w:rsidR="004475FE">
        <w:rPr>
          <w:rFonts w:ascii="Times New Roman" w:hAnsi="Times New Roman" w:cs="Times New Roman"/>
          <w:sz w:val="28"/>
          <w:szCs w:val="28"/>
        </w:rPr>
        <w:t xml:space="preserve">, </w:t>
      </w:r>
      <w:r w:rsidR="004475FE" w:rsidRPr="004475FE">
        <w:rPr>
          <w:rFonts w:ascii="Times New Roman" w:hAnsi="Times New Roman" w:cs="Times New Roman"/>
          <w:sz w:val="28"/>
          <w:szCs w:val="28"/>
        </w:rPr>
        <w:t>ИП Микаелян Флора Гарниковна</w:t>
      </w:r>
      <w:r w:rsidR="004475FE">
        <w:rPr>
          <w:rFonts w:ascii="Times New Roman" w:hAnsi="Times New Roman" w:cs="Times New Roman"/>
          <w:sz w:val="28"/>
          <w:szCs w:val="28"/>
        </w:rPr>
        <w:t>.</w:t>
      </w:r>
    </w:p>
    <w:p w14:paraId="29FBFE75" w14:textId="77777777" w:rsidR="00355AE7" w:rsidRPr="00BF224B" w:rsidRDefault="00355AE7"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 На территории сельсовета имеются:</w:t>
      </w:r>
    </w:p>
    <w:p w14:paraId="435DA6B2" w14:textId="77777777" w:rsidR="006247B7" w:rsidRPr="00BF224B" w:rsidRDefault="00AF4558"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w:t>
      </w:r>
      <w:r w:rsidR="006247B7" w:rsidRPr="00BF224B">
        <w:rPr>
          <w:rFonts w:ascii="Times New Roman" w:hAnsi="Times New Roman" w:cs="Times New Roman"/>
          <w:sz w:val="28"/>
          <w:szCs w:val="28"/>
        </w:rPr>
        <w:t>«Верх-Камышенская средняя обще</w:t>
      </w:r>
      <w:r w:rsidRPr="00BF224B">
        <w:rPr>
          <w:rFonts w:ascii="Times New Roman" w:hAnsi="Times New Roman" w:cs="Times New Roman"/>
          <w:sz w:val="28"/>
          <w:szCs w:val="28"/>
        </w:rPr>
        <w:t>образовательная школа» филиал</w:t>
      </w:r>
      <w:r w:rsidR="00264865" w:rsidRPr="00BF224B">
        <w:rPr>
          <w:rFonts w:ascii="Times New Roman" w:hAnsi="Times New Roman" w:cs="Times New Roman"/>
          <w:sz w:val="28"/>
          <w:szCs w:val="28"/>
        </w:rPr>
        <w:t xml:space="preserve"> МКОУ «Комарская </w:t>
      </w:r>
      <w:r w:rsidR="00226C72" w:rsidRPr="00BF224B">
        <w:rPr>
          <w:rFonts w:ascii="Times New Roman" w:hAnsi="Times New Roman" w:cs="Times New Roman"/>
          <w:sz w:val="28"/>
          <w:szCs w:val="28"/>
        </w:rPr>
        <w:t>СОШ</w:t>
      </w:r>
      <w:r w:rsidR="00264865" w:rsidRPr="00BF224B">
        <w:rPr>
          <w:rFonts w:ascii="Times New Roman" w:hAnsi="Times New Roman" w:cs="Times New Roman"/>
          <w:sz w:val="28"/>
          <w:szCs w:val="28"/>
        </w:rPr>
        <w:t>»</w:t>
      </w:r>
      <w:r w:rsidR="006F324F" w:rsidRPr="00BF224B">
        <w:rPr>
          <w:rFonts w:ascii="Times New Roman" w:hAnsi="Times New Roman" w:cs="Times New Roman"/>
          <w:sz w:val="28"/>
          <w:szCs w:val="28"/>
        </w:rPr>
        <w:t xml:space="preserve"> и </w:t>
      </w:r>
      <w:r w:rsidR="00BF224B" w:rsidRPr="00BF224B">
        <w:rPr>
          <w:rFonts w:ascii="Times New Roman" w:hAnsi="Times New Roman" w:cs="Times New Roman"/>
          <w:sz w:val="28"/>
          <w:szCs w:val="28"/>
        </w:rPr>
        <w:t>группа дошкольного образования,</w:t>
      </w:r>
      <w:r w:rsidR="006F324F" w:rsidRPr="00BF224B">
        <w:rPr>
          <w:rFonts w:ascii="Times New Roman" w:hAnsi="Times New Roman" w:cs="Times New Roman"/>
          <w:sz w:val="28"/>
          <w:szCs w:val="28"/>
        </w:rPr>
        <w:t xml:space="preserve"> находящаяся в здании школы</w:t>
      </w:r>
      <w:r w:rsidR="00264865" w:rsidRPr="00BF224B">
        <w:rPr>
          <w:rFonts w:ascii="Times New Roman" w:hAnsi="Times New Roman" w:cs="Times New Roman"/>
          <w:sz w:val="28"/>
          <w:szCs w:val="28"/>
        </w:rPr>
        <w:t>;</w:t>
      </w:r>
    </w:p>
    <w:p w14:paraId="7AD0CC7C" w14:textId="77777777" w:rsidR="006247B7" w:rsidRPr="00BF224B" w:rsidRDefault="00264865"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w:t>
      </w:r>
      <w:r w:rsidR="006247B7" w:rsidRPr="00BF224B">
        <w:rPr>
          <w:rFonts w:ascii="Times New Roman" w:hAnsi="Times New Roman" w:cs="Times New Roman"/>
          <w:sz w:val="28"/>
          <w:szCs w:val="28"/>
        </w:rPr>
        <w:t>фел</w:t>
      </w:r>
      <w:r w:rsidRPr="00BF224B">
        <w:rPr>
          <w:rFonts w:ascii="Times New Roman" w:hAnsi="Times New Roman" w:cs="Times New Roman"/>
          <w:sz w:val="28"/>
          <w:szCs w:val="28"/>
        </w:rPr>
        <w:t>ьдшерско-акушерский пункт;</w:t>
      </w:r>
    </w:p>
    <w:p w14:paraId="37419860" w14:textId="77777777" w:rsidR="006247B7" w:rsidRPr="00B26F2A" w:rsidRDefault="00226C7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6247B7" w:rsidRPr="00B26F2A">
        <w:rPr>
          <w:rFonts w:ascii="Times New Roman" w:hAnsi="Times New Roman" w:cs="Times New Roman"/>
          <w:sz w:val="28"/>
          <w:szCs w:val="28"/>
        </w:rPr>
        <w:t>Верхкамышенский поселенческий Дом культуры</w:t>
      </w:r>
      <w:r w:rsidR="006477C2" w:rsidRPr="00B26F2A">
        <w:rPr>
          <w:rFonts w:ascii="Times New Roman" w:hAnsi="Times New Roman" w:cs="Times New Roman"/>
          <w:sz w:val="28"/>
          <w:szCs w:val="28"/>
        </w:rPr>
        <w:t>, библиотека</w:t>
      </w:r>
      <w:r w:rsidRPr="00B26F2A">
        <w:rPr>
          <w:rFonts w:ascii="Times New Roman" w:hAnsi="Times New Roman" w:cs="Times New Roman"/>
          <w:sz w:val="28"/>
          <w:szCs w:val="28"/>
        </w:rPr>
        <w:t>.</w:t>
      </w:r>
    </w:p>
    <w:p w14:paraId="6A7F60EE" w14:textId="77777777" w:rsidR="00A52E52" w:rsidRPr="00BF224B" w:rsidRDefault="00A52E52" w:rsidP="00A97494">
      <w:pPr>
        <w:keepNext/>
        <w:widowControl w:val="0"/>
        <w:spacing w:after="0"/>
        <w:ind w:firstLine="709"/>
        <w:jc w:val="both"/>
        <w:rPr>
          <w:rFonts w:ascii="Times New Roman" w:hAnsi="Times New Roman" w:cs="Times New Roman"/>
          <w:sz w:val="28"/>
          <w:szCs w:val="28"/>
        </w:rPr>
      </w:pPr>
      <w:r w:rsidRPr="00BF224B">
        <w:rPr>
          <w:rFonts w:ascii="Times New Roman" w:hAnsi="Times New Roman" w:cs="Times New Roman"/>
          <w:sz w:val="28"/>
          <w:szCs w:val="28"/>
        </w:rPr>
        <w:t xml:space="preserve">Для развития </w:t>
      </w:r>
      <w:r w:rsidR="00BF224B" w:rsidRPr="00BF224B">
        <w:rPr>
          <w:rFonts w:ascii="Times New Roman" w:hAnsi="Times New Roman" w:cs="Times New Roman"/>
          <w:sz w:val="28"/>
          <w:szCs w:val="28"/>
        </w:rPr>
        <w:t xml:space="preserve">территории сельсовета </w:t>
      </w:r>
      <w:r w:rsidRPr="00BF224B">
        <w:rPr>
          <w:rFonts w:ascii="Times New Roman" w:hAnsi="Times New Roman" w:cs="Times New Roman"/>
          <w:sz w:val="28"/>
          <w:szCs w:val="28"/>
        </w:rPr>
        <w:t>необходима реализация следующих проектов:</w:t>
      </w:r>
    </w:p>
    <w:p w14:paraId="33B6844C" w14:textId="530E1FCE" w:rsidR="00226C72" w:rsidRDefault="00226C72" w:rsidP="00A97494">
      <w:pPr>
        <w:keepNext/>
        <w:widowControl w:val="0"/>
        <w:spacing w:after="0"/>
        <w:jc w:val="both"/>
        <w:rPr>
          <w:rFonts w:ascii="Times New Roman" w:hAnsi="Times New Roman" w:cs="Times New Roman"/>
          <w:sz w:val="28"/>
          <w:szCs w:val="28"/>
        </w:rPr>
      </w:pPr>
      <w:r>
        <w:rPr>
          <w:rFonts w:ascii="Times New Roman" w:hAnsi="Times New Roman" w:cs="Times New Roman"/>
          <w:sz w:val="28"/>
          <w:szCs w:val="28"/>
        </w:rPr>
        <w:t>-</w:t>
      </w:r>
      <w:r w:rsidRPr="00226C72">
        <w:rPr>
          <w:rFonts w:ascii="Times New Roman" w:hAnsi="Times New Roman" w:cs="Times New Roman"/>
          <w:sz w:val="28"/>
          <w:szCs w:val="28"/>
        </w:rPr>
        <w:t>капитальный ремонт дороги общего пользования межмуниципального значения Н-13</w:t>
      </w:r>
      <w:r>
        <w:rPr>
          <w:rFonts w:ascii="Times New Roman" w:hAnsi="Times New Roman" w:cs="Times New Roman"/>
          <w:sz w:val="28"/>
          <w:szCs w:val="28"/>
        </w:rPr>
        <w:t>16 «подъезд к с.</w:t>
      </w:r>
      <w:r w:rsidR="006D7B46">
        <w:rPr>
          <w:rFonts w:ascii="Times New Roman" w:hAnsi="Times New Roman" w:cs="Times New Roman"/>
          <w:sz w:val="28"/>
          <w:szCs w:val="28"/>
        </w:rPr>
        <w:t xml:space="preserve"> </w:t>
      </w:r>
      <w:r>
        <w:rPr>
          <w:rFonts w:ascii="Times New Roman" w:hAnsi="Times New Roman" w:cs="Times New Roman"/>
          <w:sz w:val="28"/>
          <w:szCs w:val="28"/>
        </w:rPr>
        <w:t>Верх-Камышенка»;</w:t>
      </w:r>
    </w:p>
    <w:p w14:paraId="7BFE186B" w14:textId="39C41629" w:rsidR="00226C72" w:rsidRDefault="00226C72" w:rsidP="00A97494">
      <w:pPr>
        <w:keepNext/>
        <w:widowControl w:val="0"/>
        <w:spacing w:after="0"/>
        <w:jc w:val="both"/>
        <w:rPr>
          <w:rFonts w:ascii="Times New Roman" w:hAnsi="Times New Roman" w:cs="Times New Roman"/>
          <w:sz w:val="28"/>
          <w:szCs w:val="28"/>
        </w:rPr>
      </w:pPr>
      <w:r>
        <w:rPr>
          <w:rFonts w:ascii="Times New Roman" w:hAnsi="Times New Roman" w:cs="Times New Roman"/>
          <w:sz w:val="28"/>
          <w:szCs w:val="28"/>
        </w:rPr>
        <w:t>-</w:t>
      </w:r>
      <w:r w:rsidRPr="00226C72">
        <w:rPr>
          <w:rFonts w:ascii="Times New Roman" w:hAnsi="Times New Roman" w:cs="Times New Roman"/>
          <w:sz w:val="28"/>
          <w:szCs w:val="28"/>
        </w:rPr>
        <w:t>капитальный ремонт улично- дорожной сети и искусственных сооружений - мостов с.</w:t>
      </w:r>
      <w:r w:rsidR="006D7B46">
        <w:rPr>
          <w:rFonts w:ascii="Times New Roman" w:hAnsi="Times New Roman" w:cs="Times New Roman"/>
          <w:sz w:val="28"/>
          <w:szCs w:val="28"/>
        </w:rPr>
        <w:t xml:space="preserve"> </w:t>
      </w:r>
      <w:r w:rsidRPr="00226C72">
        <w:rPr>
          <w:rFonts w:ascii="Times New Roman" w:hAnsi="Times New Roman" w:cs="Times New Roman"/>
          <w:sz w:val="28"/>
          <w:szCs w:val="28"/>
        </w:rPr>
        <w:t>Верх-Камышенка и п.</w:t>
      </w:r>
      <w:r w:rsidR="006D7B46">
        <w:rPr>
          <w:rFonts w:ascii="Times New Roman" w:hAnsi="Times New Roman" w:cs="Times New Roman"/>
          <w:sz w:val="28"/>
          <w:szCs w:val="28"/>
        </w:rPr>
        <w:t xml:space="preserve"> </w:t>
      </w:r>
      <w:r w:rsidRPr="00226C72">
        <w:rPr>
          <w:rFonts w:ascii="Times New Roman" w:hAnsi="Times New Roman" w:cs="Times New Roman"/>
          <w:sz w:val="28"/>
          <w:szCs w:val="28"/>
        </w:rPr>
        <w:t>Омутная</w:t>
      </w:r>
      <w:r>
        <w:rPr>
          <w:rFonts w:ascii="Times New Roman" w:hAnsi="Times New Roman" w:cs="Times New Roman"/>
          <w:sz w:val="28"/>
          <w:szCs w:val="28"/>
        </w:rPr>
        <w:t>;</w:t>
      </w:r>
    </w:p>
    <w:p w14:paraId="5DFBC5A4" w14:textId="77777777" w:rsidR="00226C72" w:rsidRDefault="00226C72" w:rsidP="00A97494">
      <w:pPr>
        <w:keepNext/>
        <w:widowControl w:val="0"/>
        <w:spacing w:after="0"/>
        <w:jc w:val="both"/>
        <w:rPr>
          <w:rFonts w:ascii="Times New Roman" w:hAnsi="Times New Roman" w:cs="Times New Roman"/>
          <w:sz w:val="28"/>
          <w:szCs w:val="28"/>
        </w:rPr>
      </w:pPr>
      <w:r>
        <w:rPr>
          <w:rFonts w:ascii="Times New Roman" w:hAnsi="Times New Roman" w:cs="Times New Roman"/>
          <w:sz w:val="28"/>
          <w:szCs w:val="28"/>
        </w:rPr>
        <w:t>-</w:t>
      </w:r>
      <w:r w:rsidRPr="00226C72">
        <w:rPr>
          <w:rFonts w:ascii="Times New Roman" w:hAnsi="Times New Roman" w:cs="Times New Roman"/>
          <w:sz w:val="28"/>
          <w:szCs w:val="28"/>
        </w:rPr>
        <w:t>капитальный ремонт водозаборных скважин и замена сетей холодного</w:t>
      </w:r>
      <w:r>
        <w:rPr>
          <w:rFonts w:ascii="Times New Roman" w:hAnsi="Times New Roman" w:cs="Times New Roman"/>
          <w:sz w:val="28"/>
          <w:szCs w:val="28"/>
        </w:rPr>
        <w:t xml:space="preserve"> водоснабжения с. Верх-Камы</w:t>
      </w:r>
      <w:r>
        <w:rPr>
          <w:rFonts w:ascii="Times New Roman" w:hAnsi="Times New Roman" w:cs="Times New Roman"/>
          <w:sz w:val="28"/>
          <w:szCs w:val="28"/>
        </w:rPr>
        <w:tab/>
        <w:t>шенка;</w:t>
      </w:r>
    </w:p>
    <w:p w14:paraId="1EDA1FB0" w14:textId="77777777" w:rsidR="00226C72" w:rsidRDefault="00226C72" w:rsidP="00A97494">
      <w:pPr>
        <w:keepNext/>
        <w:widowControl w:val="0"/>
        <w:spacing w:after="0"/>
        <w:jc w:val="both"/>
        <w:rPr>
          <w:rFonts w:ascii="Times New Roman" w:hAnsi="Times New Roman" w:cs="Times New Roman"/>
          <w:sz w:val="28"/>
          <w:szCs w:val="28"/>
        </w:rPr>
      </w:pPr>
      <w:r>
        <w:rPr>
          <w:rFonts w:ascii="Times New Roman" w:hAnsi="Times New Roman" w:cs="Times New Roman"/>
          <w:sz w:val="28"/>
          <w:szCs w:val="28"/>
        </w:rPr>
        <w:t>-</w:t>
      </w:r>
      <w:r w:rsidRPr="00226C72">
        <w:rPr>
          <w:rFonts w:ascii="Times New Roman" w:hAnsi="Times New Roman" w:cs="Times New Roman"/>
          <w:sz w:val="28"/>
          <w:szCs w:val="28"/>
        </w:rPr>
        <w:t xml:space="preserve">капитальный ремонт здания и модернизация оборудования котельной, </w:t>
      </w:r>
    </w:p>
    <w:p w14:paraId="30FE6720" w14:textId="77777777" w:rsidR="00226C72" w:rsidRDefault="00226C72" w:rsidP="00A97494">
      <w:pPr>
        <w:keepNext/>
        <w:widowControl w:val="0"/>
        <w:spacing w:after="0"/>
        <w:jc w:val="both"/>
        <w:rPr>
          <w:rFonts w:ascii="Times New Roman" w:hAnsi="Times New Roman" w:cs="Times New Roman"/>
          <w:sz w:val="28"/>
          <w:szCs w:val="28"/>
        </w:rPr>
      </w:pPr>
      <w:r>
        <w:rPr>
          <w:rFonts w:ascii="Times New Roman" w:hAnsi="Times New Roman" w:cs="Times New Roman"/>
          <w:sz w:val="28"/>
          <w:szCs w:val="28"/>
        </w:rPr>
        <w:t>-</w:t>
      </w:r>
      <w:r w:rsidRPr="00226C72">
        <w:rPr>
          <w:rFonts w:ascii="Times New Roman" w:hAnsi="Times New Roman" w:cs="Times New Roman"/>
          <w:sz w:val="28"/>
          <w:szCs w:val="28"/>
        </w:rPr>
        <w:t>капитальный ремонт тепловой сети</w:t>
      </w:r>
      <w:r>
        <w:rPr>
          <w:rFonts w:ascii="Times New Roman" w:hAnsi="Times New Roman" w:cs="Times New Roman"/>
          <w:sz w:val="28"/>
          <w:szCs w:val="28"/>
        </w:rPr>
        <w:t>;</w:t>
      </w:r>
    </w:p>
    <w:p w14:paraId="2AC6F557" w14:textId="77777777" w:rsidR="00A52E52" w:rsidRPr="00A52E52" w:rsidRDefault="00226C7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-подключение </w:t>
      </w:r>
      <w:r w:rsidRPr="00226C72">
        <w:rPr>
          <w:rFonts w:ascii="Times New Roman" w:hAnsi="Times New Roman" w:cs="Times New Roman"/>
          <w:sz w:val="28"/>
          <w:szCs w:val="28"/>
        </w:rPr>
        <w:t>высокоскоростно</w:t>
      </w:r>
      <w:r>
        <w:rPr>
          <w:rFonts w:ascii="Times New Roman" w:hAnsi="Times New Roman" w:cs="Times New Roman"/>
          <w:sz w:val="28"/>
          <w:szCs w:val="28"/>
        </w:rPr>
        <w:t>го</w:t>
      </w:r>
      <w:r w:rsidRPr="00226C72">
        <w:rPr>
          <w:rFonts w:ascii="Times New Roman" w:hAnsi="Times New Roman" w:cs="Times New Roman"/>
          <w:sz w:val="28"/>
          <w:szCs w:val="28"/>
        </w:rPr>
        <w:t xml:space="preserve"> интернет</w:t>
      </w:r>
      <w:r>
        <w:rPr>
          <w:rFonts w:ascii="Times New Roman" w:hAnsi="Times New Roman" w:cs="Times New Roman"/>
          <w:sz w:val="28"/>
          <w:szCs w:val="28"/>
        </w:rPr>
        <w:t>а</w:t>
      </w:r>
      <w:r w:rsidRPr="00226C72">
        <w:rPr>
          <w:rFonts w:ascii="Times New Roman" w:hAnsi="Times New Roman" w:cs="Times New Roman"/>
          <w:sz w:val="28"/>
          <w:szCs w:val="28"/>
        </w:rPr>
        <w:t xml:space="preserve"> для организаций и населения во всех населенных пунктах</w:t>
      </w:r>
      <w:r w:rsidR="00613839">
        <w:rPr>
          <w:rFonts w:ascii="Times New Roman" w:hAnsi="Times New Roman" w:cs="Times New Roman"/>
          <w:sz w:val="28"/>
          <w:szCs w:val="28"/>
        </w:rPr>
        <w:t>.</w:t>
      </w:r>
    </w:p>
    <w:p w14:paraId="2DBEE5B8" w14:textId="77777777" w:rsidR="00226C72" w:rsidRDefault="00226C72" w:rsidP="00A97494">
      <w:pPr>
        <w:keepNext/>
        <w:widowControl w:val="0"/>
        <w:spacing w:after="0"/>
        <w:jc w:val="both"/>
        <w:rPr>
          <w:rFonts w:ascii="Times New Roman" w:hAnsi="Times New Roman" w:cs="Times New Roman"/>
          <w:b/>
          <w:sz w:val="28"/>
          <w:szCs w:val="28"/>
          <w:u w:val="single"/>
        </w:rPr>
      </w:pPr>
    </w:p>
    <w:p w14:paraId="0F7F98E4" w14:textId="77777777" w:rsidR="00A52E52" w:rsidRDefault="00A52E5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Воскресенский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2D191C86" w14:textId="39D87B13" w:rsidR="00A52E52" w:rsidRPr="002E1AFA" w:rsidRDefault="00A52E52" w:rsidP="00A97494">
      <w:pPr>
        <w:keepNext/>
        <w:widowControl w:val="0"/>
        <w:spacing w:after="0"/>
        <w:ind w:firstLine="720"/>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22645E">
        <w:rPr>
          <w:rFonts w:ascii="Times New Roman" w:hAnsi="Times New Roman" w:cs="Times New Roman"/>
          <w:sz w:val="28"/>
          <w:szCs w:val="28"/>
        </w:rPr>
        <w:t>Воскресенский</w:t>
      </w:r>
      <w:r w:rsidRPr="002E1AFA">
        <w:rPr>
          <w:rFonts w:ascii="Times New Roman" w:hAnsi="Times New Roman" w:cs="Times New Roman"/>
          <w:sz w:val="28"/>
          <w:szCs w:val="28"/>
        </w:rPr>
        <w:t xml:space="preserve"> сельсовет составляет </w:t>
      </w:r>
      <w:r w:rsidR="00F23FDB" w:rsidRPr="00F23FDB">
        <w:rPr>
          <w:rFonts w:ascii="Times New Roman" w:hAnsi="Times New Roman" w:cs="Times New Roman"/>
          <w:sz w:val="28"/>
          <w:szCs w:val="28"/>
        </w:rPr>
        <w:t>10 302</w:t>
      </w:r>
      <w:r w:rsidR="0022645E">
        <w:rPr>
          <w:rFonts w:ascii="Times New Roman" w:hAnsi="Times New Roman" w:cs="Times New Roman"/>
          <w:sz w:val="28"/>
          <w:szCs w:val="28"/>
        </w:rPr>
        <w:t>га. В состав сельсовета вход</w:t>
      </w:r>
      <w:r w:rsidR="00F23FDB">
        <w:rPr>
          <w:rFonts w:ascii="Times New Roman" w:hAnsi="Times New Roman" w:cs="Times New Roman"/>
          <w:sz w:val="28"/>
          <w:szCs w:val="28"/>
        </w:rPr>
        <w:t>ит</w:t>
      </w:r>
      <w:r w:rsidR="0022645E">
        <w:rPr>
          <w:rFonts w:ascii="Times New Roman" w:hAnsi="Times New Roman" w:cs="Times New Roman"/>
          <w:sz w:val="28"/>
          <w:szCs w:val="28"/>
        </w:rPr>
        <w:t xml:space="preserve"> 1</w:t>
      </w:r>
      <w:r w:rsidRPr="002E1AFA">
        <w:rPr>
          <w:rFonts w:ascii="Times New Roman" w:hAnsi="Times New Roman" w:cs="Times New Roman"/>
          <w:sz w:val="28"/>
          <w:szCs w:val="28"/>
        </w:rPr>
        <w:t xml:space="preserve"> населенный пунктов: с.</w:t>
      </w:r>
      <w:r w:rsidR="0022645E">
        <w:rPr>
          <w:rFonts w:ascii="Times New Roman" w:hAnsi="Times New Roman" w:cs="Times New Roman"/>
          <w:sz w:val="28"/>
          <w:szCs w:val="28"/>
        </w:rPr>
        <w:t xml:space="preserve"> Воскресенка</w:t>
      </w:r>
      <w:r w:rsidRPr="002E1AFA">
        <w:rPr>
          <w:rFonts w:ascii="Times New Roman" w:hAnsi="Times New Roman" w:cs="Times New Roman"/>
          <w:sz w:val="28"/>
          <w:szCs w:val="28"/>
        </w:rPr>
        <w:t xml:space="preserve"> с численностью населения-</w:t>
      </w:r>
      <w:r w:rsidR="00340943">
        <w:rPr>
          <w:rFonts w:ascii="Times New Roman" w:hAnsi="Times New Roman" w:cs="Times New Roman"/>
          <w:sz w:val="28"/>
          <w:szCs w:val="28"/>
        </w:rPr>
        <w:t>351</w:t>
      </w:r>
      <w:r w:rsidRPr="002E1AFA">
        <w:rPr>
          <w:rFonts w:ascii="Times New Roman" w:hAnsi="Times New Roman" w:cs="Times New Roman"/>
          <w:sz w:val="28"/>
          <w:szCs w:val="28"/>
        </w:rPr>
        <w:t xml:space="preserve"> человек. Численность постоянного населения сократилась за последние 5 лет на </w:t>
      </w:r>
      <w:r w:rsidR="00340943">
        <w:rPr>
          <w:rFonts w:ascii="Times New Roman" w:hAnsi="Times New Roman" w:cs="Times New Roman"/>
          <w:sz w:val="28"/>
          <w:szCs w:val="28"/>
        </w:rPr>
        <w:t>19</w:t>
      </w:r>
      <w:r w:rsidRPr="002E1AFA">
        <w:rPr>
          <w:rFonts w:ascii="Times New Roman" w:hAnsi="Times New Roman" w:cs="Times New Roman"/>
          <w:sz w:val="28"/>
          <w:szCs w:val="28"/>
        </w:rPr>
        <w:t xml:space="preserve"> чел</w:t>
      </w:r>
      <w:r w:rsidR="00340943">
        <w:rPr>
          <w:rFonts w:ascii="Times New Roman" w:hAnsi="Times New Roman" w:cs="Times New Roman"/>
          <w:sz w:val="28"/>
          <w:szCs w:val="28"/>
        </w:rPr>
        <w:t>овек</w:t>
      </w:r>
      <w:r w:rsidRPr="002E1AFA">
        <w:rPr>
          <w:rFonts w:ascii="Times New Roman" w:hAnsi="Times New Roman" w:cs="Times New Roman"/>
          <w:sz w:val="28"/>
          <w:szCs w:val="28"/>
        </w:rPr>
        <w:t>. В трудос</w:t>
      </w:r>
      <w:r>
        <w:rPr>
          <w:rFonts w:ascii="Times New Roman" w:hAnsi="Times New Roman" w:cs="Times New Roman"/>
          <w:sz w:val="28"/>
          <w:szCs w:val="28"/>
        </w:rPr>
        <w:t xml:space="preserve">пособном возрасте находится </w:t>
      </w:r>
      <w:r w:rsidR="00F23FDB">
        <w:rPr>
          <w:rFonts w:ascii="Times New Roman" w:hAnsi="Times New Roman" w:cs="Times New Roman"/>
          <w:sz w:val="28"/>
          <w:szCs w:val="28"/>
        </w:rPr>
        <w:t>175</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Pr="002E1AFA">
        <w:rPr>
          <w:rFonts w:ascii="Times New Roman" w:hAnsi="Times New Roman" w:cs="Times New Roman"/>
          <w:sz w:val="28"/>
          <w:szCs w:val="28"/>
        </w:rPr>
        <w:t>.</w:t>
      </w:r>
    </w:p>
    <w:p w14:paraId="37681546" w14:textId="77777777" w:rsidR="00350FE5" w:rsidRPr="00350FE5" w:rsidRDefault="00A52E52" w:rsidP="00A97494">
      <w:pPr>
        <w:keepNext/>
        <w:widowControl w:val="0"/>
        <w:spacing w:after="0"/>
        <w:ind w:firstLine="720"/>
        <w:jc w:val="both"/>
        <w:rPr>
          <w:rFonts w:ascii="Times New Roman" w:hAnsi="Times New Roman" w:cs="Times New Roman"/>
          <w:sz w:val="28"/>
          <w:szCs w:val="28"/>
        </w:rPr>
      </w:pPr>
      <w:r w:rsidRPr="00350FE5">
        <w:rPr>
          <w:rFonts w:ascii="Times New Roman" w:hAnsi="Times New Roman" w:cs="Times New Roman"/>
          <w:sz w:val="28"/>
          <w:szCs w:val="28"/>
        </w:rPr>
        <w:t xml:space="preserve">На территории сельсовета осуществляют деятельность следующие сельскохозяйственные предприятия: </w:t>
      </w:r>
      <w:r w:rsidR="00350FE5" w:rsidRPr="00350FE5">
        <w:rPr>
          <w:rFonts w:ascii="Times New Roman" w:hAnsi="Times New Roman" w:cs="Times New Roman"/>
          <w:sz w:val="28"/>
          <w:szCs w:val="28"/>
        </w:rPr>
        <w:t>СПК «Путь Победы», ООО «Притаежное».</w:t>
      </w:r>
    </w:p>
    <w:p w14:paraId="2F04FB0B" w14:textId="77777777" w:rsidR="00350FE5" w:rsidRPr="00350FE5" w:rsidRDefault="00A52E52" w:rsidP="00A97494">
      <w:pPr>
        <w:keepNext/>
        <w:widowControl w:val="0"/>
        <w:spacing w:after="0"/>
        <w:ind w:firstLine="720"/>
        <w:jc w:val="both"/>
        <w:rPr>
          <w:rFonts w:ascii="Times New Roman" w:hAnsi="Times New Roman" w:cs="Times New Roman"/>
          <w:sz w:val="28"/>
          <w:szCs w:val="28"/>
        </w:rPr>
      </w:pPr>
      <w:r w:rsidRPr="00350FE5">
        <w:rPr>
          <w:rFonts w:ascii="Times New Roman" w:hAnsi="Times New Roman" w:cs="Times New Roman"/>
          <w:sz w:val="28"/>
          <w:szCs w:val="28"/>
        </w:rPr>
        <w:t>В сфере потребительского рынка осуществля</w:t>
      </w:r>
      <w:r w:rsidR="00350FE5" w:rsidRPr="00350FE5">
        <w:rPr>
          <w:rFonts w:ascii="Times New Roman" w:hAnsi="Times New Roman" w:cs="Times New Roman"/>
          <w:sz w:val="28"/>
          <w:szCs w:val="28"/>
        </w:rPr>
        <w:t>е</w:t>
      </w:r>
      <w:r w:rsidRPr="00350FE5">
        <w:rPr>
          <w:rFonts w:ascii="Times New Roman" w:hAnsi="Times New Roman" w:cs="Times New Roman"/>
          <w:sz w:val="28"/>
          <w:szCs w:val="28"/>
        </w:rPr>
        <w:t xml:space="preserve">т </w:t>
      </w:r>
      <w:r w:rsidR="00350FE5" w:rsidRPr="00350FE5">
        <w:rPr>
          <w:rFonts w:ascii="Times New Roman" w:hAnsi="Times New Roman" w:cs="Times New Roman"/>
          <w:sz w:val="28"/>
          <w:szCs w:val="28"/>
        </w:rPr>
        <w:t xml:space="preserve">ИП Чернова Елена Александровна </w:t>
      </w:r>
    </w:p>
    <w:p w14:paraId="6D1F9BF3" w14:textId="77777777" w:rsidR="00A52E52" w:rsidRPr="00350FE5" w:rsidRDefault="00A52E52" w:rsidP="00A97494">
      <w:pPr>
        <w:keepNext/>
        <w:widowControl w:val="0"/>
        <w:spacing w:after="0"/>
        <w:ind w:firstLine="720"/>
        <w:jc w:val="both"/>
        <w:rPr>
          <w:rFonts w:ascii="Times New Roman" w:hAnsi="Times New Roman" w:cs="Times New Roman"/>
          <w:sz w:val="28"/>
          <w:szCs w:val="28"/>
        </w:rPr>
      </w:pPr>
      <w:r w:rsidRPr="00350FE5">
        <w:rPr>
          <w:rFonts w:ascii="Times New Roman" w:hAnsi="Times New Roman" w:cs="Times New Roman"/>
          <w:sz w:val="28"/>
          <w:szCs w:val="28"/>
        </w:rPr>
        <w:t xml:space="preserve">В селе </w:t>
      </w:r>
      <w:r w:rsidR="00350FE5" w:rsidRPr="00350FE5">
        <w:rPr>
          <w:rFonts w:ascii="Times New Roman" w:hAnsi="Times New Roman" w:cs="Times New Roman"/>
          <w:sz w:val="28"/>
          <w:szCs w:val="28"/>
        </w:rPr>
        <w:t xml:space="preserve">работает ИП Красильников Игорь Евгеньевич занимающийся </w:t>
      </w:r>
      <w:r w:rsidR="00350FE5" w:rsidRPr="00350FE5">
        <w:rPr>
          <w:rFonts w:ascii="Times New Roman" w:hAnsi="Times New Roman" w:cs="Times New Roman"/>
          <w:sz w:val="28"/>
          <w:szCs w:val="28"/>
        </w:rPr>
        <w:lastRenderedPageBreak/>
        <w:t>лесозаготовками.</w:t>
      </w:r>
    </w:p>
    <w:p w14:paraId="70AEBA00" w14:textId="77777777" w:rsidR="00355AE7" w:rsidRPr="00BF224B" w:rsidRDefault="00355AE7"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 На территории сельсовета имеются:</w:t>
      </w:r>
    </w:p>
    <w:p w14:paraId="7A229499" w14:textId="77777777" w:rsidR="006247B7" w:rsidRPr="00BF224B" w:rsidRDefault="00613839"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w:t>
      </w:r>
      <w:r w:rsidR="006247B7" w:rsidRPr="00BF224B">
        <w:rPr>
          <w:rFonts w:ascii="Times New Roman" w:hAnsi="Times New Roman" w:cs="Times New Roman"/>
          <w:sz w:val="28"/>
          <w:szCs w:val="28"/>
        </w:rPr>
        <w:t xml:space="preserve">«Воскресенская средняя общеобразовательная школа», </w:t>
      </w:r>
      <w:r w:rsidR="00AF4558" w:rsidRPr="00BF224B">
        <w:rPr>
          <w:rFonts w:ascii="Times New Roman" w:hAnsi="Times New Roman" w:cs="Times New Roman"/>
          <w:sz w:val="28"/>
          <w:szCs w:val="28"/>
        </w:rPr>
        <w:t>филиал</w:t>
      </w:r>
      <w:r w:rsidR="006247B7" w:rsidRPr="00BF224B">
        <w:rPr>
          <w:rFonts w:ascii="Times New Roman" w:hAnsi="Times New Roman" w:cs="Times New Roman"/>
          <w:sz w:val="28"/>
          <w:szCs w:val="28"/>
        </w:rPr>
        <w:t xml:space="preserve"> МКОУ «Новозыряно</w:t>
      </w:r>
      <w:r w:rsidR="00F40363" w:rsidRPr="00BF224B">
        <w:rPr>
          <w:rFonts w:ascii="Times New Roman" w:hAnsi="Times New Roman" w:cs="Times New Roman"/>
          <w:sz w:val="28"/>
          <w:szCs w:val="28"/>
        </w:rPr>
        <w:t>вская СОШ</w:t>
      </w:r>
      <w:r w:rsidR="006247B7" w:rsidRPr="00BF224B">
        <w:rPr>
          <w:rFonts w:ascii="Times New Roman" w:hAnsi="Times New Roman" w:cs="Times New Roman"/>
          <w:sz w:val="28"/>
          <w:szCs w:val="28"/>
        </w:rPr>
        <w:t>»</w:t>
      </w:r>
      <w:r w:rsidR="00264865" w:rsidRPr="00BF224B">
        <w:rPr>
          <w:rFonts w:ascii="Times New Roman" w:hAnsi="Times New Roman" w:cs="Times New Roman"/>
          <w:sz w:val="28"/>
          <w:szCs w:val="28"/>
        </w:rPr>
        <w:t>;</w:t>
      </w:r>
    </w:p>
    <w:p w14:paraId="1BABA280" w14:textId="77777777" w:rsidR="006247B7" w:rsidRPr="00B26F2A" w:rsidRDefault="00613839"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6247B7" w:rsidRPr="00B26F2A">
        <w:rPr>
          <w:rFonts w:ascii="Times New Roman" w:hAnsi="Times New Roman" w:cs="Times New Roman"/>
          <w:sz w:val="28"/>
          <w:szCs w:val="28"/>
        </w:rPr>
        <w:t xml:space="preserve">фельдшерско-акушерский </w:t>
      </w:r>
      <w:r w:rsidR="00264865" w:rsidRPr="00B26F2A">
        <w:rPr>
          <w:rFonts w:ascii="Times New Roman" w:hAnsi="Times New Roman" w:cs="Times New Roman"/>
          <w:sz w:val="28"/>
          <w:szCs w:val="28"/>
        </w:rPr>
        <w:t>пункт;</w:t>
      </w:r>
    </w:p>
    <w:p w14:paraId="2285D827" w14:textId="77777777" w:rsidR="006247B7" w:rsidRPr="00B26F2A" w:rsidRDefault="00613839"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6247B7" w:rsidRPr="00B26F2A">
        <w:rPr>
          <w:rFonts w:ascii="Times New Roman" w:hAnsi="Times New Roman" w:cs="Times New Roman"/>
          <w:sz w:val="28"/>
          <w:szCs w:val="28"/>
        </w:rPr>
        <w:t>поселенческий Дом культуры</w:t>
      </w:r>
      <w:r w:rsidR="006477C2" w:rsidRPr="00B26F2A">
        <w:rPr>
          <w:rFonts w:ascii="Times New Roman" w:hAnsi="Times New Roman" w:cs="Times New Roman"/>
          <w:sz w:val="28"/>
          <w:szCs w:val="28"/>
        </w:rPr>
        <w:t>, библиотека</w:t>
      </w:r>
      <w:r w:rsidR="006247B7" w:rsidRPr="00B26F2A">
        <w:rPr>
          <w:rFonts w:ascii="Times New Roman" w:hAnsi="Times New Roman" w:cs="Times New Roman"/>
          <w:sz w:val="28"/>
          <w:szCs w:val="28"/>
        </w:rPr>
        <w:t>.</w:t>
      </w:r>
    </w:p>
    <w:p w14:paraId="03C206DF" w14:textId="77777777" w:rsidR="00A52E52" w:rsidRPr="002E1AF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F224B" w:rsidRPr="00B26F2A">
        <w:rPr>
          <w:rFonts w:ascii="Times New Roman" w:hAnsi="Times New Roman" w:cs="Times New Roman"/>
          <w:sz w:val="28"/>
          <w:szCs w:val="28"/>
        </w:rPr>
        <w:t>территории сельсовета</w:t>
      </w:r>
      <w:r w:rsidRPr="00B26F2A">
        <w:rPr>
          <w:rFonts w:ascii="Times New Roman" w:hAnsi="Times New Roman" w:cs="Times New Roman"/>
          <w:sz w:val="28"/>
          <w:szCs w:val="28"/>
        </w:rPr>
        <w:t xml:space="preserve"> необходима реализация следующих</w:t>
      </w:r>
      <w:r w:rsidRPr="00BF224B">
        <w:rPr>
          <w:rFonts w:ascii="Times New Roman" w:hAnsi="Times New Roman" w:cs="Times New Roman"/>
          <w:sz w:val="28"/>
          <w:szCs w:val="28"/>
        </w:rPr>
        <w:t xml:space="preserve"> проектов:</w:t>
      </w:r>
    </w:p>
    <w:p w14:paraId="458E3D0D" w14:textId="77777777" w:rsidR="00613839" w:rsidRDefault="00613839"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13839">
        <w:rPr>
          <w:rFonts w:ascii="Times New Roman" w:hAnsi="Times New Roman" w:cs="Times New Roman"/>
          <w:sz w:val="28"/>
          <w:szCs w:val="28"/>
        </w:rPr>
        <w:t>капитальный ремонт дороги общего пользования межмуниципального значения Н</w:t>
      </w:r>
      <w:r>
        <w:rPr>
          <w:rFonts w:ascii="Times New Roman" w:hAnsi="Times New Roman" w:cs="Times New Roman"/>
          <w:sz w:val="28"/>
          <w:szCs w:val="28"/>
        </w:rPr>
        <w:t>-1317 «подъезд к с. Воскресенка»;</w:t>
      </w:r>
    </w:p>
    <w:p w14:paraId="7CC903B8" w14:textId="6CCC3532" w:rsidR="00613839" w:rsidRDefault="00613839"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13839">
        <w:rPr>
          <w:rFonts w:ascii="Times New Roman" w:hAnsi="Times New Roman" w:cs="Times New Roman"/>
          <w:sz w:val="28"/>
          <w:szCs w:val="28"/>
        </w:rPr>
        <w:t>капитальный ремонт улично- дорожной сети с.</w:t>
      </w:r>
      <w:r w:rsidR="006D7B46">
        <w:rPr>
          <w:rFonts w:ascii="Times New Roman" w:hAnsi="Times New Roman" w:cs="Times New Roman"/>
          <w:sz w:val="28"/>
          <w:szCs w:val="28"/>
        </w:rPr>
        <w:t xml:space="preserve"> </w:t>
      </w:r>
      <w:r w:rsidRPr="00613839">
        <w:rPr>
          <w:rFonts w:ascii="Times New Roman" w:hAnsi="Times New Roman" w:cs="Times New Roman"/>
          <w:sz w:val="28"/>
          <w:szCs w:val="28"/>
        </w:rPr>
        <w:t>Воскресенка</w:t>
      </w:r>
      <w:r>
        <w:rPr>
          <w:rFonts w:ascii="Times New Roman" w:hAnsi="Times New Roman" w:cs="Times New Roman"/>
          <w:sz w:val="28"/>
          <w:szCs w:val="28"/>
        </w:rPr>
        <w:t>;</w:t>
      </w:r>
    </w:p>
    <w:p w14:paraId="46A0AE8B" w14:textId="57A086F7" w:rsidR="00613839" w:rsidRDefault="00613839"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13839">
        <w:rPr>
          <w:rFonts w:ascii="Times New Roman" w:hAnsi="Times New Roman" w:cs="Times New Roman"/>
          <w:sz w:val="28"/>
          <w:szCs w:val="28"/>
        </w:rPr>
        <w:t>капитальный ремонт водозаборных скважин и замена сетей холодного водоснабжения с.</w:t>
      </w:r>
      <w:r w:rsidR="006D7B46">
        <w:rPr>
          <w:rFonts w:ascii="Times New Roman" w:hAnsi="Times New Roman" w:cs="Times New Roman"/>
          <w:sz w:val="28"/>
          <w:szCs w:val="28"/>
        </w:rPr>
        <w:t xml:space="preserve"> </w:t>
      </w:r>
      <w:r w:rsidRPr="00613839">
        <w:rPr>
          <w:rFonts w:ascii="Times New Roman" w:hAnsi="Times New Roman" w:cs="Times New Roman"/>
          <w:sz w:val="28"/>
          <w:szCs w:val="28"/>
        </w:rPr>
        <w:t>Воскресенка</w:t>
      </w:r>
      <w:r>
        <w:rPr>
          <w:rFonts w:ascii="Times New Roman" w:hAnsi="Times New Roman" w:cs="Times New Roman"/>
          <w:sz w:val="28"/>
          <w:szCs w:val="28"/>
        </w:rPr>
        <w:t>;</w:t>
      </w:r>
    </w:p>
    <w:p w14:paraId="1D54D859" w14:textId="77777777" w:rsidR="00613839" w:rsidRDefault="00613839"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13839">
        <w:rPr>
          <w:rFonts w:ascii="Times New Roman" w:hAnsi="Times New Roman" w:cs="Times New Roman"/>
          <w:sz w:val="28"/>
          <w:szCs w:val="28"/>
        </w:rPr>
        <w:t>капитальный ремонт здания и моде</w:t>
      </w:r>
      <w:r>
        <w:rPr>
          <w:rFonts w:ascii="Times New Roman" w:hAnsi="Times New Roman" w:cs="Times New Roman"/>
          <w:sz w:val="28"/>
          <w:szCs w:val="28"/>
        </w:rPr>
        <w:t>рнизация оборудования котельной;</w:t>
      </w:r>
    </w:p>
    <w:p w14:paraId="5AFC9D9B" w14:textId="77777777" w:rsidR="00613839" w:rsidRDefault="00613839"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13839">
        <w:rPr>
          <w:rFonts w:ascii="Times New Roman" w:hAnsi="Times New Roman" w:cs="Times New Roman"/>
          <w:sz w:val="28"/>
          <w:szCs w:val="28"/>
        </w:rPr>
        <w:t>капитальный ремонт тепловой сети</w:t>
      </w:r>
      <w:r>
        <w:rPr>
          <w:rFonts w:ascii="Times New Roman" w:hAnsi="Times New Roman" w:cs="Times New Roman"/>
          <w:sz w:val="28"/>
          <w:szCs w:val="28"/>
        </w:rPr>
        <w:t>;</w:t>
      </w:r>
    </w:p>
    <w:p w14:paraId="283723E5" w14:textId="77777777" w:rsidR="00613839" w:rsidRDefault="00613839"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13839">
        <w:rPr>
          <w:rFonts w:ascii="Times New Roman" w:hAnsi="Times New Roman" w:cs="Times New Roman"/>
          <w:sz w:val="28"/>
          <w:szCs w:val="28"/>
        </w:rPr>
        <w:t>капиталь</w:t>
      </w:r>
      <w:r>
        <w:rPr>
          <w:rFonts w:ascii="Times New Roman" w:hAnsi="Times New Roman" w:cs="Times New Roman"/>
          <w:sz w:val="28"/>
          <w:szCs w:val="28"/>
        </w:rPr>
        <w:t>ный ремонт здания Дома культуры;</w:t>
      </w:r>
    </w:p>
    <w:p w14:paraId="6668C0D6" w14:textId="77777777" w:rsidR="00613839" w:rsidRPr="003D5E1B" w:rsidRDefault="00613839" w:rsidP="00A97494">
      <w:pPr>
        <w:keepNext/>
        <w:widowControl w:val="0"/>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-подключение </w:t>
      </w:r>
      <w:r w:rsidRPr="00226C72">
        <w:rPr>
          <w:rFonts w:ascii="Times New Roman" w:hAnsi="Times New Roman" w:cs="Times New Roman"/>
          <w:sz w:val="28"/>
          <w:szCs w:val="28"/>
        </w:rPr>
        <w:t>высокоскоростно</w:t>
      </w:r>
      <w:r>
        <w:rPr>
          <w:rFonts w:ascii="Times New Roman" w:hAnsi="Times New Roman" w:cs="Times New Roman"/>
          <w:sz w:val="28"/>
          <w:szCs w:val="28"/>
        </w:rPr>
        <w:t>го</w:t>
      </w:r>
      <w:r w:rsidRPr="00226C72">
        <w:rPr>
          <w:rFonts w:ascii="Times New Roman" w:hAnsi="Times New Roman" w:cs="Times New Roman"/>
          <w:sz w:val="28"/>
          <w:szCs w:val="28"/>
        </w:rPr>
        <w:t xml:space="preserve"> интернет</w:t>
      </w:r>
      <w:r>
        <w:rPr>
          <w:rFonts w:ascii="Times New Roman" w:hAnsi="Times New Roman" w:cs="Times New Roman"/>
          <w:sz w:val="28"/>
          <w:szCs w:val="28"/>
        </w:rPr>
        <w:t>а</w:t>
      </w:r>
      <w:r w:rsidRPr="00226C72">
        <w:rPr>
          <w:rFonts w:ascii="Times New Roman" w:hAnsi="Times New Roman" w:cs="Times New Roman"/>
          <w:sz w:val="28"/>
          <w:szCs w:val="28"/>
        </w:rPr>
        <w:t xml:space="preserve"> для организаций и населения</w:t>
      </w:r>
      <w:r w:rsidR="003D5E1B">
        <w:rPr>
          <w:rFonts w:ascii="Times New Roman" w:hAnsi="Times New Roman" w:cs="Times New Roman"/>
          <w:sz w:val="28"/>
          <w:szCs w:val="28"/>
        </w:rPr>
        <w:t>.</w:t>
      </w:r>
    </w:p>
    <w:p w14:paraId="5BBAB7DE" w14:textId="77777777" w:rsidR="00613839" w:rsidRPr="003D5E1B" w:rsidRDefault="00613839" w:rsidP="00A97494">
      <w:pPr>
        <w:keepNext/>
        <w:widowControl w:val="0"/>
        <w:spacing w:after="0"/>
        <w:ind w:firstLine="709"/>
        <w:jc w:val="both"/>
        <w:rPr>
          <w:rFonts w:ascii="Times New Roman" w:hAnsi="Times New Roman" w:cs="Times New Roman"/>
          <w:b/>
          <w:sz w:val="28"/>
          <w:szCs w:val="28"/>
        </w:rPr>
      </w:pPr>
    </w:p>
    <w:p w14:paraId="252CAF98" w14:textId="77777777" w:rsidR="00A52E52" w:rsidRDefault="00A52E52" w:rsidP="00A97494">
      <w:pPr>
        <w:keepNext/>
        <w:widowControl w:val="0"/>
        <w:spacing w:after="0"/>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Голухинский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3E591BEE" w14:textId="3A323FBA" w:rsidR="00A52E52" w:rsidRPr="002E1AFA" w:rsidRDefault="00A52E52" w:rsidP="00A97494">
      <w:pPr>
        <w:keepNext/>
        <w:widowControl w:val="0"/>
        <w:spacing w:after="0"/>
        <w:ind w:firstLine="708"/>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F23FDB">
        <w:rPr>
          <w:rFonts w:ascii="Times New Roman" w:hAnsi="Times New Roman" w:cs="Times New Roman"/>
          <w:sz w:val="28"/>
          <w:szCs w:val="28"/>
        </w:rPr>
        <w:t>Голухинский</w:t>
      </w:r>
      <w:r w:rsidRPr="002E1AFA">
        <w:rPr>
          <w:rFonts w:ascii="Times New Roman" w:hAnsi="Times New Roman" w:cs="Times New Roman"/>
          <w:sz w:val="28"/>
          <w:szCs w:val="28"/>
        </w:rPr>
        <w:t xml:space="preserve"> сельсовет составляет </w:t>
      </w:r>
      <w:r w:rsidR="00F23FDB" w:rsidRPr="00F23FDB">
        <w:rPr>
          <w:rFonts w:ascii="Times New Roman" w:hAnsi="Times New Roman" w:cs="Times New Roman"/>
          <w:sz w:val="28"/>
          <w:szCs w:val="28"/>
        </w:rPr>
        <w:t>3 073</w:t>
      </w:r>
      <w:r w:rsidR="00F23FDB">
        <w:rPr>
          <w:rFonts w:ascii="Times New Roman" w:hAnsi="Times New Roman" w:cs="Times New Roman"/>
          <w:sz w:val="28"/>
          <w:szCs w:val="28"/>
        </w:rPr>
        <w:t xml:space="preserve"> га. В состав сельсовета входит1</w:t>
      </w:r>
      <w:r w:rsidRPr="002E1AFA">
        <w:rPr>
          <w:rFonts w:ascii="Times New Roman" w:hAnsi="Times New Roman" w:cs="Times New Roman"/>
          <w:sz w:val="28"/>
          <w:szCs w:val="28"/>
        </w:rPr>
        <w:t xml:space="preserve"> населенный пункт: с</w:t>
      </w:r>
      <w:r w:rsidR="00F23FDB">
        <w:rPr>
          <w:rFonts w:ascii="Times New Roman" w:hAnsi="Times New Roman" w:cs="Times New Roman"/>
          <w:sz w:val="28"/>
          <w:szCs w:val="28"/>
        </w:rPr>
        <w:t>танция Голуха</w:t>
      </w:r>
      <w:r w:rsidRPr="002E1AFA">
        <w:rPr>
          <w:rFonts w:ascii="Times New Roman" w:hAnsi="Times New Roman" w:cs="Times New Roman"/>
          <w:sz w:val="28"/>
          <w:szCs w:val="28"/>
        </w:rPr>
        <w:t xml:space="preserve"> с численностью населения-</w:t>
      </w:r>
      <w:r w:rsidR="00F23FDB">
        <w:rPr>
          <w:rFonts w:ascii="Times New Roman" w:hAnsi="Times New Roman" w:cs="Times New Roman"/>
          <w:sz w:val="28"/>
          <w:szCs w:val="28"/>
        </w:rPr>
        <w:t xml:space="preserve"> 14</w:t>
      </w:r>
      <w:r w:rsidR="00340943">
        <w:rPr>
          <w:rFonts w:ascii="Times New Roman" w:hAnsi="Times New Roman" w:cs="Times New Roman"/>
          <w:sz w:val="28"/>
          <w:szCs w:val="28"/>
        </w:rPr>
        <w:t>90</w:t>
      </w:r>
      <w:r w:rsidRPr="002E1AFA">
        <w:rPr>
          <w:rFonts w:ascii="Times New Roman" w:hAnsi="Times New Roman" w:cs="Times New Roman"/>
          <w:sz w:val="28"/>
          <w:szCs w:val="28"/>
        </w:rPr>
        <w:t xml:space="preserve"> человек</w:t>
      </w:r>
      <w:r w:rsidR="00F23FDB">
        <w:rPr>
          <w:rFonts w:ascii="Times New Roman" w:hAnsi="Times New Roman" w:cs="Times New Roman"/>
          <w:sz w:val="28"/>
          <w:szCs w:val="28"/>
        </w:rPr>
        <w:t xml:space="preserve">а. </w:t>
      </w:r>
      <w:r w:rsidRPr="002E1AFA">
        <w:rPr>
          <w:rFonts w:ascii="Times New Roman" w:hAnsi="Times New Roman" w:cs="Times New Roman"/>
          <w:sz w:val="28"/>
          <w:szCs w:val="28"/>
        </w:rPr>
        <w:t>Численность постоянного населения сократила</w:t>
      </w:r>
      <w:r w:rsidR="00340943">
        <w:rPr>
          <w:rFonts w:ascii="Times New Roman" w:hAnsi="Times New Roman" w:cs="Times New Roman"/>
          <w:sz w:val="28"/>
          <w:szCs w:val="28"/>
        </w:rPr>
        <w:t>сь за последние 5 лет на 112</w:t>
      </w:r>
      <w:r w:rsidRPr="002E1AFA">
        <w:rPr>
          <w:rFonts w:ascii="Times New Roman" w:hAnsi="Times New Roman" w:cs="Times New Roman"/>
          <w:sz w:val="28"/>
          <w:szCs w:val="28"/>
        </w:rPr>
        <w:t xml:space="preserve"> чел</w:t>
      </w:r>
      <w:r w:rsidR="008172E4">
        <w:rPr>
          <w:rFonts w:ascii="Times New Roman" w:hAnsi="Times New Roman" w:cs="Times New Roman"/>
          <w:sz w:val="28"/>
          <w:szCs w:val="28"/>
        </w:rPr>
        <w:t>овек</w:t>
      </w:r>
      <w:r w:rsidRPr="002E1AFA">
        <w:rPr>
          <w:rFonts w:ascii="Times New Roman" w:hAnsi="Times New Roman" w:cs="Times New Roman"/>
          <w:sz w:val="28"/>
          <w:szCs w:val="28"/>
        </w:rPr>
        <w:t>. В трудос</w:t>
      </w:r>
      <w:r>
        <w:rPr>
          <w:rFonts w:ascii="Times New Roman" w:hAnsi="Times New Roman" w:cs="Times New Roman"/>
          <w:sz w:val="28"/>
          <w:szCs w:val="28"/>
        </w:rPr>
        <w:t xml:space="preserve">пособном возрасте находится </w:t>
      </w:r>
      <w:r w:rsidR="00F23FDB">
        <w:rPr>
          <w:rFonts w:ascii="Times New Roman" w:hAnsi="Times New Roman" w:cs="Times New Roman"/>
          <w:sz w:val="28"/>
          <w:szCs w:val="28"/>
        </w:rPr>
        <w:t>504</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008172E4">
        <w:rPr>
          <w:rFonts w:ascii="Times New Roman" w:hAnsi="Times New Roman" w:cs="Times New Roman"/>
          <w:sz w:val="28"/>
          <w:szCs w:val="28"/>
        </w:rPr>
        <w:t>а</w:t>
      </w:r>
      <w:r w:rsidRPr="002E1AFA">
        <w:rPr>
          <w:rFonts w:ascii="Times New Roman" w:hAnsi="Times New Roman" w:cs="Times New Roman"/>
          <w:sz w:val="28"/>
          <w:szCs w:val="28"/>
        </w:rPr>
        <w:t>.</w:t>
      </w:r>
    </w:p>
    <w:p w14:paraId="7B915EC3" w14:textId="77777777" w:rsidR="00A52E52" w:rsidRPr="004475FE" w:rsidRDefault="00A52E52" w:rsidP="00A97494">
      <w:pPr>
        <w:keepNext/>
        <w:widowControl w:val="0"/>
        <w:spacing w:after="0"/>
        <w:ind w:firstLine="708"/>
        <w:jc w:val="both"/>
        <w:rPr>
          <w:rFonts w:ascii="Times New Roman" w:hAnsi="Times New Roman" w:cs="Times New Roman"/>
          <w:sz w:val="28"/>
          <w:szCs w:val="28"/>
        </w:rPr>
      </w:pPr>
      <w:r w:rsidRPr="004475FE">
        <w:rPr>
          <w:rFonts w:ascii="Times New Roman" w:hAnsi="Times New Roman" w:cs="Times New Roman"/>
          <w:sz w:val="28"/>
          <w:szCs w:val="28"/>
        </w:rPr>
        <w:t xml:space="preserve">На территории сельсовета осуществляют деятельность </w:t>
      </w:r>
      <w:r w:rsidR="004475FE" w:rsidRPr="004475FE">
        <w:rPr>
          <w:rFonts w:ascii="Times New Roman" w:hAnsi="Times New Roman" w:cs="Times New Roman"/>
          <w:sz w:val="28"/>
          <w:szCs w:val="28"/>
        </w:rPr>
        <w:t>2 предприятия, оказывающие услуги в сфере жилищно-коммунального хозяйства МУП ЖКХ «Голухинское», МУП «Тепло».</w:t>
      </w:r>
    </w:p>
    <w:p w14:paraId="12ED4EDC" w14:textId="658416E7" w:rsidR="00A52E52" w:rsidRPr="004475FE" w:rsidRDefault="00A52E52" w:rsidP="00A97494">
      <w:pPr>
        <w:keepNext/>
        <w:widowControl w:val="0"/>
        <w:spacing w:after="0"/>
        <w:ind w:firstLine="708"/>
        <w:jc w:val="both"/>
        <w:rPr>
          <w:rFonts w:ascii="Times New Roman" w:hAnsi="Times New Roman" w:cs="Times New Roman"/>
          <w:sz w:val="28"/>
          <w:szCs w:val="28"/>
        </w:rPr>
      </w:pPr>
      <w:r w:rsidRPr="004475FE">
        <w:rPr>
          <w:rFonts w:ascii="Times New Roman" w:hAnsi="Times New Roman" w:cs="Times New Roman"/>
          <w:sz w:val="28"/>
          <w:szCs w:val="28"/>
        </w:rPr>
        <w:t>В сфере потребительского рынка осуществляю</w:t>
      </w:r>
      <w:r w:rsidR="005C3875">
        <w:rPr>
          <w:rFonts w:ascii="Times New Roman" w:hAnsi="Times New Roman" w:cs="Times New Roman"/>
          <w:sz w:val="28"/>
          <w:szCs w:val="28"/>
        </w:rPr>
        <w:t>т деятельность 9 индивидуальных.</w:t>
      </w:r>
    </w:p>
    <w:p w14:paraId="34F716AE" w14:textId="77777777" w:rsidR="004475FE" w:rsidRPr="004475FE" w:rsidRDefault="004475FE" w:rsidP="00A97494">
      <w:pPr>
        <w:keepNext/>
        <w:widowControl w:val="0"/>
        <w:spacing w:after="0"/>
        <w:ind w:firstLine="708"/>
        <w:jc w:val="both"/>
        <w:rPr>
          <w:rFonts w:ascii="Times New Roman" w:hAnsi="Times New Roman" w:cs="Times New Roman"/>
          <w:sz w:val="28"/>
          <w:szCs w:val="28"/>
        </w:rPr>
      </w:pPr>
      <w:r w:rsidRPr="004475FE">
        <w:rPr>
          <w:rFonts w:ascii="Times New Roman" w:hAnsi="Times New Roman" w:cs="Times New Roman"/>
          <w:sz w:val="28"/>
          <w:szCs w:val="28"/>
        </w:rPr>
        <w:t>На станции</w:t>
      </w:r>
      <w:r w:rsidR="00A52E52" w:rsidRPr="004475FE">
        <w:rPr>
          <w:rFonts w:ascii="Times New Roman" w:hAnsi="Times New Roman" w:cs="Times New Roman"/>
          <w:sz w:val="28"/>
          <w:szCs w:val="28"/>
        </w:rPr>
        <w:t xml:space="preserve"> работает предприятие по </w:t>
      </w:r>
      <w:r w:rsidRPr="004475FE">
        <w:rPr>
          <w:rFonts w:ascii="Times New Roman" w:hAnsi="Times New Roman" w:cs="Times New Roman"/>
          <w:sz w:val="28"/>
          <w:szCs w:val="28"/>
        </w:rPr>
        <w:t>резке, обработке и отделке камня ООО «Алтай- Кальцит».</w:t>
      </w:r>
    </w:p>
    <w:p w14:paraId="062DD300" w14:textId="77777777" w:rsidR="004475FE" w:rsidRPr="004475FE" w:rsidRDefault="004475FE" w:rsidP="00A97494">
      <w:pPr>
        <w:keepNext/>
        <w:widowControl w:val="0"/>
        <w:spacing w:after="0"/>
        <w:ind w:firstLine="708"/>
        <w:jc w:val="both"/>
        <w:rPr>
          <w:rFonts w:ascii="Times New Roman" w:hAnsi="Times New Roman" w:cs="Times New Roman"/>
          <w:sz w:val="28"/>
          <w:szCs w:val="28"/>
        </w:rPr>
      </w:pPr>
      <w:r w:rsidRPr="004475FE">
        <w:rPr>
          <w:rFonts w:ascii="Times New Roman" w:hAnsi="Times New Roman" w:cs="Times New Roman"/>
          <w:sz w:val="28"/>
          <w:szCs w:val="28"/>
        </w:rPr>
        <w:t>ООО «Голухинский цемент» занимается производством цемента.</w:t>
      </w:r>
    </w:p>
    <w:p w14:paraId="27046CE9" w14:textId="77777777" w:rsidR="00355AE7" w:rsidRPr="00BF224B" w:rsidRDefault="00355AE7"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 На территории сельсовета имеются:</w:t>
      </w:r>
    </w:p>
    <w:p w14:paraId="6FD2EC2D" w14:textId="77777777" w:rsidR="00AF4558" w:rsidRPr="00BF224B" w:rsidRDefault="00613839" w:rsidP="00A97494">
      <w:pPr>
        <w:keepNext/>
        <w:widowControl w:val="0"/>
        <w:spacing w:after="0"/>
        <w:ind w:firstLine="708"/>
        <w:jc w:val="both"/>
        <w:rPr>
          <w:rFonts w:ascii="Times New Roman" w:hAnsi="Times New Roman" w:cs="Times New Roman"/>
          <w:sz w:val="28"/>
          <w:szCs w:val="28"/>
        </w:rPr>
      </w:pPr>
      <w:r w:rsidRPr="00BF224B">
        <w:rPr>
          <w:rFonts w:ascii="Times New Roman" w:hAnsi="Times New Roman" w:cs="Times New Roman"/>
          <w:sz w:val="28"/>
          <w:szCs w:val="28"/>
        </w:rPr>
        <w:t>-</w:t>
      </w:r>
      <w:r w:rsidR="005926C2" w:rsidRPr="00BF224B">
        <w:rPr>
          <w:rFonts w:ascii="Times New Roman" w:hAnsi="Times New Roman" w:cs="Times New Roman"/>
          <w:sz w:val="28"/>
          <w:szCs w:val="28"/>
        </w:rPr>
        <w:t>муниципальное казённое общеобразовательное учреждение «Голухинская средняя общеобразоват</w:t>
      </w:r>
      <w:r w:rsidR="00AF4558" w:rsidRPr="00BF224B">
        <w:rPr>
          <w:rFonts w:ascii="Times New Roman" w:hAnsi="Times New Roman" w:cs="Times New Roman"/>
          <w:sz w:val="28"/>
          <w:szCs w:val="28"/>
        </w:rPr>
        <w:t>ельная школа»;</w:t>
      </w:r>
    </w:p>
    <w:p w14:paraId="09BB69C5" w14:textId="77777777" w:rsidR="00AF4558" w:rsidRPr="00BF224B" w:rsidRDefault="00613839" w:rsidP="00A97494">
      <w:pPr>
        <w:keepNext/>
        <w:widowControl w:val="0"/>
        <w:spacing w:after="0"/>
        <w:ind w:firstLine="708"/>
        <w:jc w:val="both"/>
        <w:rPr>
          <w:rFonts w:ascii="Times New Roman" w:hAnsi="Times New Roman" w:cs="Times New Roman"/>
          <w:sz w:val="28"/>
          <w:szCs w:val="28"/>
        </w:rPr>
      </w:pPr>
      <w:r w:rsidRPr="00BF224B">
        <w:rPr>
          <w:rFonts w:ascii="Times New Roman" w:hAnsi="Times New Roman" w:cs="Times New Roman"/>
          <w:sz w:val="28"/>
          <w:szCs w:val="28"/>
        </w:rPr>
        <w:t>-</w:t>
      </w:r>
      <w:r w:rsidR="005926C2" w:rsidRPr="00BF224B">
        <w:rPr>
          <w:rFonts w:ascii="Times New Roman" w:hAnsi="Times New Roman" w:cs="Times New Roman"/>
          <w:sz w:val="28"/>
          <w:szCs w:val="28"/>
        </w:rPr>
        <w:t>муниципальное казённое дошкольное образовательное учреж</w:t>
      </w:r>
      <w:r w:rsidR="00AF4558" w:rsidRPr="00BF224B">
        <w:rPr>
          <w:rFonts w:ascii="Times New Roman" w:hAnsi="Times New Roman" w:cs="Times New Roman"/>
          <w:sz w:val="28"/>
          <w:szCs w:val="28"/>
        </w:rPr>
        <w:t>дение «Голухинский детский сад»;</w:t>
      </w:r>
    </w:p>
    <w:p w14:paraId="75D561EF" w14:textId="77777777" w:rsidR="00AF4558" w:rsidRPr="00B26F2A" w:rsidRDefault="00613839"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w:t>
      </w:r>
      <w:r w:rsidR="00AF4558" w:rsidRPr="00B26F2A">
        <w:rPr>
          <w:rFonts w:ascii="Times New Roman" w:hAnsi="Times New Roman" w:cs="Times New Roman"/>
          <w:sz w:val="28"/>
          <w:szCs w:val="28"/>
        </w:rPr>
        <w:t>врачебная амбулатория;</w:t>
      </w:r>
    </w:p>
    <w:p w14:paraId="161B16F2" w14:textId="77777777" w:rsidR="00AF4558" w:rsidRPr="00B26F2A" w:rsidRDefault="00AF4558"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w:t>
      </w:r>
      <w:r w:rsidR="00284EC4" w:rsidRPr="00B26F2A">
        <w:rPr>
          <w:rFonts w:ascii="Times New Roman" w:hAnsi="Times New Roman" w:cs="Times New Roman"/>
          <w:sz w:val="28"/>
          <w:szCs w:val="28"/>
        </w:rPr>
        <w:t>д</w:t>
      </w:r>
      <w:r w:rsidR="00613839" w:rsidRPr="00B26F2A">
        <w:rPr>
          <w:rFonts w:ascii="Times New Roman" w:hAnsi="Times New Roman" w:cs="Times New Roman"/>
          <w:sz w:val="28"/>
          <w:szCs w:val="28"/>
        </w:rPr>
        <w:t>етская школа искусств, библиотека;</w:t>
      </w:r>
    </w:p>
    <w:p w14:paraId="284C04FA" w14:textId="77777777" w:rsidR="00AF4558" w:rsidRPr="00B26F2A" w:rsidRDefault="00613839"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lastRenderedPageBreak/>
        <w:t>-поселенческий Дом культуры</w:t>
      </w:r>
      <w:r w:rsidR="006477C2" w:rsidRPr="00B26F2A">
        <w:rPr>
          <w:rFonts w:ascii="Times New Roman" w:hAnsi="Times New Roman" w:cs="Times New Roman"/>
          <w:sz w:val="28"/>
          <w:szCs w:val="28"/>
        </w:rPr>
        <w:t>, библиотека</w:t>
      </w:r>
      <w:r w:rsidRPr="00B26F2A">
        <w:rPr>
          <w:rFonts w:ascii="Times New Roman" w:hAnsi="Times New Roman" w:cs="Times New Roman"/>
          <w:sz w:val="28"/>
          <w:szCs w:val="28"/>
        </w:rPr>
        <w:t>.</w:t>
      </w:r>
    </w:p>
    <w:p w14:paraId="0767B41B" w14:textId="77777777" w:rsidR="00A52E52" w:rsidRPr="002E1AFA" w:rsidRDefault="00A52E52" w:rsidP="00A97494">
      <w:pPr>
        <w:keepNext/>
        <w:widowControl w:val="0"/>
        <w:spacing w:after="0"/>
        <w:ind w:firstLine="709"/>
        <w:jc w:val="both"/>
        <w:rPr>
          <w:rFonts w:ascii="Times New Roman" w:hAnsi="Times New Roman" w:cs="Times New Roman"/>
          <w:sz w:val="28"/>
          <w:szCs w:val="28"/>
        </w:rPr>
      </w:pPr>
      <w:r w:rsidRPr="00BF224B">
        <w:rPr>
          <w:rFonts w:ascii="Times New Roman" w:hAnsi="Times New Roman" w:cs="Times New Roman"/>
          <w:sz w:val="28"/>
          <w:szCs w:val="28"/>
        </w:rPr>
        <w:t xml:space="preserve">Для развития </w:t>
      </w:r>
      <w:r w:rsidR="00BF224B" w:rsidRPr="00BF224B">
        <w:rPr>
          <w:rFonts w:ascii="Times New Roman" w:hAnsi="Times New Roman" w:cs="Times New Roman"/>
          <w:sz w:val="28"/>
          <w:szCs w:val="28"/>
        </w:rPr>
        <w:t xml:space="preserve">территории сельсовета </w:t>
      </w:r>
      <w:r w:rsidRPr="00BF224B">
        <w:rPr>
          <w:rFonts w:ascii="Times New Roman" w:hAnsi="Times New Roman" w:cs="Times New Roman"/>
          <w:sz w:val="28"/>
          <w:szCs w:val="28"/>
        </w:rPr>
        <w:t>необходима реализация следующих проектов:</w:t>
      </w:r>
    </w:p>
    <w:p w14:paraId="307515A6" w14:textId="77777777" w:rsidR="003D5E1B" w:rsidRDefault="003D5E1B"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13839" w:rsidRPr="00613839">
        <w:rPr>
          <w:rFonts w:ascii="Times New Roman" w:hAnsi="Times New Roman" w:cs="Times New Roman"/>
          <w:sz w:val="28"/>
          <w:szCs w:val="28"/>
        </w:rPr>
        <w:t>капитальный ремонт дороги общего пользования регионального значения К-54 «Заринск-С</w:t>
      </w:r>
      <w:r>
        <w:rPr>
          <w:rFonts w:ascii="Times New Roman" w:hAnsi="Times New Roman" w:cs="Times New Roman"/>
          <w:sz w:val="28"/>
          <w:szCs w:val="28"/>
        </w:rPr>
        <w:t>мазнево-Голуха-цементный завод»;</w:t>
      </w:r>
    </w:p>
    <w:p w14:paraId="16CC50BB" w14:textId="77777777" w:rsidR="003D5E1B" w:rsidRDefault="003D5E1B"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13839" w:rsidRPr="00613839">
        <w:rPr>
          <w:rFonts w:ascii="Times New Roman" w:hAnsi="Times New Roman" w:cs="Times New Roman"/>
          <w:sz w:val="28"/>
          <w:szCs w:val="28"/>
        </w:rPr>
        <w:t xml:space="preserve">капитальный ремонт </w:t>
      </w:r>
      <w:r>
        <w:rPr>
          <w:rFonts w:ascii="Times New Roman" w:hAnsi="Times New Roman" w:cs="Times New Roman"/>
          <w:sz w:val="28"/>
          <w:szCs w:val="28"/>
        </w:rPr>
        <w:t>улично- дорожной сети ст. Голуха;</w:t>
      </w:r>
    </w:p>
    <w:p w14:paraId="3741DE17" w14:textId="77777777" w:rsidR="003D5E1B" w:rsidRDefault="003D5E1B"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13839" w:rsidRPr="00613839">
        <w:rPr>
          <w:rFonts w:ascii="Times New Roman" w:hAnsi="Times New Roman" w:cs="Times New Roman"/>
          <w:sz w:val="28"/>
          <w:szCs w:val="28"/>
        </w:rPr>
        <w:t>развитие сети придорожного сервиса</w:t>
      </w:r>
      <w:r>
        <w:rPr>
          <w:rFonts w:ascii="Times New Roman" w:hAnsi="Times New Roman" w:cs="Times New Roman"/>
          <w:sz w:val="28"/>
          <w:szCs w:val="28"/>
        </w:rPr>
        <w:t>;</w:t>
      </w:r>
    </w:p>
    <w:p w14:paraId="74F1EF1F" w14:textId="774E8355" w:rsidR="003D5E1B" w:rsidRDefault="003D5E1B"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13839" w:rsidRPr="00613839">
        <w:rPr>
          <w:rFonts w:ascii="Times New Roman" w:hAnsi="Times New Roman" w:cs="Times New Roman"/>
          <w:sz w:val="28"/>
          <w:szCs w:val="28"/>
        </w:rPr>
        <w:t>капитальный ремонт водозаборных скважин и замена сетей холодного водоснабжения ст.</w:t>
      </w:r>
      <w:r w:rsidR="006D7B46">
        <w:rPr>
          <w:rFonts w:ascii="Times New Roman" w:hAnsi="Times New Roman" w:cs="Times New Roman"/>
          <w:sz w:val="28"/>
          <w:szCs w:val="28"/>
        </w:rPr>
        <w:t xml:space="preserve"> </w:t>
      </w:r>
      <w:r w:rsidR="00613839" w:rsidRPr="00613839">
        <w:rPr>
          <w:rFonts w:ascii="Times New Roman" w:hAnsi="Times New Roman" w:cs="Times New Roman"/>
          <w:sz w:val="28"/>
          <w:szCs w:val="28"/>
        </w:rPr>
        <w:t>Голуха</w:t>
      </w:r>
      <w:r>
        <w:rPr>
          <w:rFonts w:ascii="Times New Roman" w:hAnsi="Times New Roman" w:cs="Times New Roman"/>
          <w:sz w:val="28"/>
          <w:szCs w:val="28"/>
        </w:rPr>
        <w:t>;</w:t>
      </w:r>
    </w:p>
    <w:p w14:paraId="006F5F24" w14:textId="77777777" w:rsidR="003D5E1B" w:rsidRDefault="003D5E1B"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13839" w:rsidRPr="00613839">
        <w:rPr>
          <w:rFonts w:ascii="Times New Roman" w:hAnsi="Times New Roman" w:cs="Times New Roman"/>
          <w:sz w:val="28"/>
          <w:szCs w:val="28"/>
        </w:rPr>
        <w:t>капитальный ремонт действующих и прокладка новых сетей теплоснабжения</w:t>
      </w:r>
      <w:r>
        <w:rPr>
          <w:rFonts w:ascii="Times New Roman" w:hAnsi="Times New Roman" w:cs="Times New Roman"/>
          <w:sz w:val="28"/>
          <w:szCs w:val="28"/>
        </w:rPr>
        <w:t>;</w:t>
      </w:r>
    </w:p>
    <w:p w14:paraId="4BA1AAB0" w14:textId="194807A2" w:rsidR="003D5E1B" w:rsidRDefault="003D5E1B"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13839" w:rsidRPr="00613839">
        <w:rPr>
          <w:rFonts w:ascii="Times New Roman" w:hAnsi="Times New Roman" w:cs="Times New Roman"/>
          <w:sz w:val="28"/>
          <w:szCs w:val="28"/>
        </w:rPr>
        <w:t>капитальный ремонт здания МКОУ «Голухинский детский сад», и Амбулатории КГБУЗ «ЦГБ г.</w:t>
      </w:r>
      <w:r w:rsidR="006D7B46">
        <w:rPr>
          <w:rFonts w:ascii="Times New Roman" w:hAnsi="Times New Roman" w:cs="Times New Roman"/>
          <w:sz w:val="28"/>
          <w:szCs w:val="28"/>
        </w:rPr>
        <w:t xml:space="preserve"> </w:t>
      </w:r>
      <w:r w:rsidR="00613839" w:rsidRPr="00613839">
        <w:rPr>
          <w:rFonts w:ascii="Times New Roman" w:hAnsi="Times New Roman" w:cs="Times New Roman"/>
          <w:sz w:val="28"/>
          <w:szCs w:val="28"/>
        </w:rPr>
        <w:t>З</w:t>
      </w:r>
      <w:r>
        <w:rPr>
          <w:rFonts w:ascii="Times New Roman" w:hAnsi="Times New Roman" w:cs="Times New Roman"/>
          <w:sz w:val="28"/>
          <w:szCs w:val="28"/>
        </w:rPr>
        <w:t>аринск»;</w:t>
      </w:r>
    </w:p>
    <w:p w14:paraId="141E0E23" w14:textId="77777777" w:rsidR="003D5E1B" w:rsidRDefault="003D5E1B"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13839" w:rsidRPr="00613839">
        <w:rPr>
          <w:rFonts w:ascii="Times New Roman" w:hAnsi="Times New Roman" w:cs="Times New Roman"/>
          <w:sz w:val="28"/>
          <w:szCs w:val="28"/>
        </w:rPr>
        <w:t>снос объектов незавершенного строительства</w:t>
      </w:r>
      <w:r>
        <w:rPr>
          <w:rFonts w:ascii="Times New Roman" w:hAnsi="Times New Roman" w:cs="Times New Roman"/>
          <w:sz w:val="28"/>
          <w:szCs w:val="28"/>
        </w:rPr>
        <w:t>;</w:t>
      </w:r>
    </w:p>
    <w:p w14:paraId="60111EBE" w14:textId="77777777" w:rsidR="003D5E1B" w:rsidRPr="003D5E1B" w:rsidRDefault="003D5E1B" w:rsidP="00A97494">
      <w:pPr>
        <w:keepNext/>
        <w:widowControl w:val="0"/>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-подключение </w:t>
      </w:r>
      <w:r w:rsidRPr="00226C72">
        <w:rPr>
          <w:rFonts w:ascii="Times New Roman" w:hAnsi="Times New Roman" w:cs="Times New Roman"/>
          <w:sz w:val="28"/>
          <w:szCs w:val="28"/>
        </w:rPr>
        <w:t>высокоскоростно</w:t>
      </w:r>
      <w:r>
        <w:rPr>
          <w:rFonts w:ascii="Times New Roman" w:hAnsi="Times New Roman" w:cs="Times New Roman"/>
          <w:sz w:val="28"/>
          <w:szCs w:val="28"/>
        </w:rPr>
        <w:t>го</w:t>
      </w:r>
      <w:r w:rsidRPr="00226C72">
        <w:rPr>
          <w:rFonts w:ascii="Times New Roman" w:hAnsi="Times New Roman" w:cs="Times New Roman"/>
          <w:sz w:val="28"/>
          <w:szCs w:val="28"/>
        </w:rPr>
        <w:t xml:space="preserve"> интернет</w:t>
      </w:r>
      <w:r>
        <w:rPr>
          <w:rFonts w:ascii="Times New Roman" w:hAnsi="Times New Roman" w:cs="Times New Roman"/>
          <w:sz w:val="28"/>
          <w:szCs w:val="28"/>
        </w:rPr>
        <w:t>а для организаций и населения</w:t>
      </w:r>
      <w:r w:rsidRPr="003D5E1B">
        <w:rPr>
          <w:rFonts w:ascii="Times New Roman" w:hAnsi="Times New Roman" w:cs="Times New Roman"/>
          <w:b/>
          <w:sz w:val="28"/>
          <w:szCs w:val="28"/>
        </w:rPr>
        <w:t>.</w:t>
      </w:r>
    </w:p>
    <w:p w14:paraId="0BD54A8D" w14:textId="77777777" w:rsidR="00613839" w:rsidRDefault="00613839" w:rsidP="00A97494">
      <w:pPr>
        <w:keepNext/>
        <w:widowControl w:val="0"/>
        <w:spacing w:after="0"/>
        <w:jc w:val="both"/>
        <w:rPr>
          <w:rFonts w:ascii="Times New Roman" w:hAnsi="Times New Roman" w:cs="Times New Roman"/>
          <w:b/>
          <w:sz w:val="28"/>
          <w:szCs w:val="28"/>
          <w:u w:val="single"/>
        </w:rPr>
      </w:pPr>
    </w:p>
    <w:p w14:paraId="1099A970" w14:textId="77777777" w:rsidR="00A52E52" w:rsidRDefault="00A52E5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Гоношихинский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7205F996" w14:textId="6D7B3DE8" w:rsidR="00A52E52" w:rsidRPr="002E1AFA" w:rsidRDefault="00A52E52" w:rsidP="00A97494">
      <w:pPr>
        <w:keepNext/>
        <w:widowControl w:val="0"/>
        <w:spacing w:after="0"/>
        <w:ind w:firstLine="720"/>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F23FDB">
        <w:rPr>
          <w:rFonts w:ascii="Times New Roman" w:hAnsi="Times New Roman" w:cs="Times New Roman"/>
          <w:sz w:val="28"/>
          <w:szCs w:val="28"/>
        </w:rPr>
        <w:t>Гоношихинский</w:t>
      </w:r>
      <w:r w:rsidRPr="002E1AFA">
        <w:rPr>
          <w:rFonts w:ascii="Times New Roman" w:hAnsi="Times New Roman" w:cs="Times New Roman"/>
          <w:sz w:val="28"/>
          <w:szCs w:val="28"/>
        </w:rPr>
        <w:t xml:space="preserve"> сельсовет составляет </w:t>
      </w:r>
      <w:r w:rsidR="00160CF4" w:rsidRPr="00160CF4">
        <w:rPr>
          <w:rFonts w:ascii="Times New Roman" w:hAnsi="Times New Roman" w:cs="Times New Roman"/>
          <w:sz w:val="28"/>
          <w:szCs w:val="28"/>
        </w:rPr>
        <w:t>24 957</w:t>
      </w:r>
      <w:r w:rsidRPr="002E1AFA">
        <w:rPr>
          <w:rFonts w:ascii="Times New Roman" w:hAnsi="Times New Roman" w:cs="Times New Roman"/>
          <w:sz w:val="28"/>
          <w:szCs w:val="28"/>
        </w:rPr>
        <w:t xml:space="preserve"> га. В состав сельсовета входят </w:t>
      </w:r>
      <w:r w:rsidR="00F23FDB">
        <w:rPr>
          <w:rFonts w:ascii="Times New Roman" w:hAnsi="Times New Roman" w:cs="Times New Roman"/>
          <w:sz w:val="28"/>
          <w:szCs w:val="28"/>
        </w:rPr>
        <w:t>4</w:t>
      </w:r>
      <w:r w:rsidRPr="002E1AFA">
        <w:rPr>
          <w:rFonts w:ascii="Times New Roman" w:hAnsi="Times New Roman" w:cs="Times New Roman"/>
          <w:sz w:val="28"/>
          <w:szCs w:val="28"/>
        </w:rPr>
        <w:t xml:space="preserve"> населенны</w:t>
      </w:r>
      <w:r w:rsidR="00F23FDB">
        <w:rPr>
          <w:rFonts w:ascii="Times New Roman" w:hAnsi="Times New Roman" w:cs="Times New Roman"/>
          <w:sz w:val="28"/>
          <w:szCs w:val="28"/>
        </w:rPr>
        <w:t>х</w:t>
      </w:r>
      <w:r w:rsidRPr="002E1AFA">
        <w:rPr>
          <w:rFonts w:ascii="Times New Roman" w:hAnsi="Times New Roman" w:cs="Times New Roman"/>
          <w:sz w:val="28"/>
          <w:szCs w:val="28"/>
        </w:rPr>
        <w:t xml:space="preserve"> пункт</w:t>
      </w:r>
      <w:r w:rsidR="00F23FDB">
        <w:rPr>
          <w:rFonts w:ascii="Times New Roman" w:hAnsi="Times New Roman" w:cs="Times New Roman"/>
          <w:sz w:val="28"/>
          <w:szCs w:val="28"/>
        </w:rPr>
        <w:t>а</w:t>
      </w:r>
      <w:r w:rsidRPr="002E1AFA">
        <w:rPr>
          <w:rFonts w:ascii="Times New Roman" w:hAnsi="Times New Roman" w:cs="Times New Roman"/>
          <w:sz w:val="28"/>
          <w:szCs w:val="28"/>
        </w:rPr>
        <w:t>: с.</w:t>
      </w:r>
      <w:r w:rsidR="00F23FDB">
        <w:rPr>
          <w:rFonts w:ascii="Times New Roman" w:hAnsi="Times New Roman" w:cs="Times New Roman"/>
          <w:sz w:val="28"/>
          <w:szCs w:val="28"/>
        </w:rPr>
        <w:t xml:space="preserve"> Гоношиха</w:t>
      </w:r>
      <w:r w:rsidRPr="002E1AFA">
        <w:rPr>
          <w:rFonts w:ascii="Times New Roman" w:hAnsi="Times New Roman" w:cs="Times New Roman"/>
          <w:sz w:val="28"/>
          <w:szCs w:val="28"/>
        </w:rPr>
        <w:t xml:space="preserve"> с численностью населения-</w:t>
      </w:r>
      <w:r w:rsidR="00E221F5">
        <w:rPr>
          <w:rFonts w:ascii="Times New Roman" w:hAnsi="Times New Roman" w:cs="Times New Roman"/>
          <w:sz w:val="28"/>
          <w:szCs w:val="28"/>
        </w:rPr>
        <w:t xml:space="preserve"> 481</w:t>
      </w:r>
      <w:r w:rsidRPr="002E1AFA">
        <w:rPr>
          <w:rFonts w:ascii="Times New Roman" w:hAnsi="Times New Roman" w:cs="Times New Roman"/>
          <w:sz w:val="28"/>
          <w:szCs w:val="28"/>
        </w:rPr>
        <w:t xml:space="preserve"> человек, с.</w:t>
      </w:r>
      <w:r w:rsidR="00F23FDB">
        <w:rPr>
          <w:rFonts w:ascii="Times New Roman" w:hAnsi="Times New Roman" w:cs="Times New Roman"/>
          <w:sz w:val="28"/>
          <w:szCs w:val="28"/>
        </w:rPr>
        <w:t xml:space="preserve"> Новокрасилово</w:t>
      </w:r>
      <w:r w:rsidRPr="002E1AFA">
        <w:rPr>
          <w:rFonts w:ascii="Times New Roman" w:hAnsi="Times New Roman" w:cs="Times New Roman"/>
          <w:sz w:val="28"/>
          <w:szCs w:val="28"/>
        </w:rPr>
        <w:t xml:space="preserve"> с численностью населения </w:t>
      </w:r>
      <w:r w:rsidR="00E221F5">
        <w:rPr>
          <w:rFonts w:ascii="Times New Roman" w:hAnsi="Times New Roman" w:cs="Times New Roman"/>
          <w:sz w:val="28"/>
          <w:szCs w:val="28"/>
        </w:rPr>
        <w:t>90</w:t>
      </w:r>
      <w:r w:rsidRPr="002E1AFA">
        <w:rPr>
          <w:rFonts w:ascii="Times New Roman" w:hAnsi="Times New Roman" w:cs="Times New Roman"/>
          <w:sz w:val="28"/>
          <w:szCs w:val="28"/>
        </w:rPr>
        <w:t xml:space="preserve"> человек, с.</w:t>
      </w:r>
      <w:r w:rsidR="00F23FDB">
        <w:rPr>
          <w:rFonts w:ascii="Times New Roman" w:hAnsi="Times New Roman" w:cs="Times New Roman"/>
          <w:sz w:val="28"/>
          <w:szCs w:val="28"/>
        </w:rPr>
        <w:t xml:space="preserve"> Среднекрасилово</w:t>
      </w:r>
      <w:r w:rsidRPr="002E1AFA">
        <w:rPr>
          <w:rFonts w:ascii="Times New Roman" w:hAnsi="Times New Roman" w:cs="Times New Roman"/>
          <w:sz w:val="28"/>
          <w:szCs w:val="28"/>
        </w:rPr>
        <w:t xml:space="preserve"> с численностью населения </w:t>
      </w:r>
      <w:r w:rsidR="00E221F5">
        <w:rPr>
          <w:rFonts w:ascii="Times New Roman" w:hAnsi="Times New Roman" w:cs="Times New Roman"/>
          <w:sz w:val="28"/>
          <w:szCs w:val="28"/>
        </w:rPr>
        <w:t>338</w:t>
      </w:r>
      <w:r w:rsidR="00F23FDB">
        <w:rPr>
          <w:rFonts w:ascii="Times New Roman" w:hAnsi="Times New Roman" w:cs="Times New Roman"/>
          <w:sz w:val="28"/>
          <w:szCs w:val="28"/>
        </w:rPr>
        <w:t xml:space="preserve"> человек</w:t>
      </w:r>
      <w:r w:rsidRPr="002E1AFA">
        <w:rPr>
          <w:rFonts w:ascii="Times New Roman" w:hAnsi="Times New Roman" w:cs="Times New Roman"/>
          <w:sz w:val="28"/>
          <w:szCs w:val="28"/>
        </w:rPr>
        <w:t>, с.</w:t>
      </w:r>
      <w:r w:rsidR="00F23FDB">
        <w:rPr>
          <w:rFonts w:ascii="Times New Roman" w:hAnsi="Times New Roman" w:cs="Times New Roman"/>
          <w:sz w:val="28"/>
          <w:szCs w:val="28"/>
        </w:rPr>
        <w:t xml:space="preserve"> Староглушинка с численностью 15</w:t>
      </w:r>
      <w:r w:rsidR="00E221F5">
        <w:rPr>
          <w:rFonts w:ascii="Times New Roman" w:hAnsi="Times New Roman" w:cs="Times New Roman"/>
          <w:sz w:val="28"/>
          <w:szCs w:val="28"/>
        </w:rPr>
        <w:t>5</w:t>
      </w:r>
      <w:r w:rsidRPr="002E1AFA">
        <w:rPr>
          <w:rFonts w:ascii="Times New Roman" w:hAnsi="Times New Roman" w:cs="Times New Roman"/>
          <w:sz w:val="28"/>
          <w:szCs w:val="28"/>
        </w:rPr>
        <w:t xml:space="preserve"> человек Численность постоянного населения в целом по сельсовету составляет </w:t>
      </w:r>
      <w:r w:rsidR="00E221F5">
        <w:rPr>
          <w:rFonts w:ascii="Times New Roman" w:hAnsi="Times New Roman" w:cs="Times New Roman"/>
          <w:sz w:val="28"/>
          <w:szCs w:val="28"/>
        </w:rPr>
        <w:t>1064</w:t>
      </w:r>
      <w:r w:rsidR="00F23FDB">
        <w:rPr>
          <w:rFonts w:ascii="Times New Roman" w:hAnsi="Times New Roman" w:cs="Times New Roman"/>
          <w:sz w:val="28"/>
          <w:szCs w:val="28"/>
        </w:rPr>
        <w:t xml:space="preserve"> человек</w:t>
      </w:r>
      <w:r w:rsidR="00E221F5">
        <w:rPr>
          <w:rFonts w:ascii="Times New Roman" w:hAnsi="Times New Roman" w:cs="Times New Roman"/>
          <w:sz w:val="28"/>
          <w:szCs w:val="28"/>
        </w:rPr>
        <w:t>а</w:t>
      </w:r>
      <w:r w:rsidRPr="002E1AFA">
        <w:rPr>
          <w:rFonts w:ascii="Times New Roman" w:hAnsi="Times New Roman" w:cs="Times New Roman"/>
          <w:sz w:val="28"/>
          <w:szCs w:val="28"/>
        </w:rPr>
        <w:t xml:space="preserve"> (сократилась за последние 5 лет на </w:t>
      </w:r>
      <w:r w:rsidR="00E221F5">
        <w:rPr>
          <w:rFonts w:ascii="Times New Roman" w:hAnsi="Times New Roman" w:cs="Times New Roman"/>
          <w:sz w:val="28"/>
          <w:szCs w:val="28"/>
        </w:rPr>
        <w:t>7</w:t>
      </w:r>
      <w:r w:rsidR="00F23FDB">
        <w:rPr>
          <w:rFonts w:ascii="Times New Roman" w:hAnsi="Times New Roman" w:cs="Times New Roman"/>
          <w:sz w:val="28"/>
          <w:szCs w:val="28"/>
        </w:rPr>
        <w:t>4</w:t>
      </w:r>
      <w:r w:rsidRPr="002E1AFA">
        <w:rPr>
          <w:rFonts w:ascii="Times New Roman" w:hAnsi="Times New Roman" w:cs="Times New Roman"/>
          <w:sz w:val="28"/>
          <w:szCs w:val="28"/>
        </w:rPr>
        <w:t xml:space="preserve"> чел</w:t>
      </w:r>
      <w:r w:rsidR="004475FE">
        <w:rPr>
          <w:rFonts w:ascii="Times New Roman" w:hAnsi="Times New Roman" w:cs="Times New Roman"/>
          <w:sz w:val="28"/>
          <w:szCs w:val="28"/>
        </w:rPr>
        <w:t>овека</w:t>
      </w:r>
      <w:r w:rsidRPr="002E1AFA">
        <w:rPr>
          <w:rFonts w:ascii="Times New Roman" w:hAnsi="Times New Roman" w:cs="Times New Roman"/>
          <w:sz w:val="28"/>
          <w:szCs w:val="28"/>
        </w:rPr>
        <w:t>.). В трудос</w:t>
      </w:r>
      <w:r>
        <w:rPr>
          <w:rFonts w:ascii="Times New Roman" w:hAnsi="Times New Roman" w:cs="Times New Roman"/>
          <w:sz w:val="28"/>
          <w:szCs w:val="28"/>
        </w:rPr>
        <w:t xml:space="preserve">пособном возрасте находится </w:t>
      </w:r>
      <w:r w:rsidR="00160CF4">
        <w:rPr>
          <w:rFonts w:ascii="Times New Roman" w:hAnsi="Times New Roman" w:cs="Times New Roman"/>
          <w:sz w:val="28"/>
          <w:szCs w:val="28"/>
        </w:rPr>
        <w:t>678</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Pr="002E1AFA">
        <w:rPr>
          <w:rFonts w:ascii="Times New Roman" w:hAnsi="Times New Roman" w:cs="Times New Roman"/>
          <w:sz w:val="28"/>
          <w:szCs w:val="28"/>
        </w:rPr>
        <w:t>.</w:t>
      </w:r>
    </w:p>
    <w:p w14:paraId="6A44EFC4" w14:textId="77777777" w:rsidR="004475FE" w:rsidRPr="004475FE" w:rsidRDefault="00A52E52" w:rsidP="00A97494">
      <w:pPr>
        <w:keepNext/>
        <w:widowControl w:val="0"/>
        <w:spacing w:after="0"/>
        <w:ind w:firstLine="720"/>
        <w:jc w:val="both"/>
        <w:rPr>
          <w:rFonts w:ascii="Times New Roman" w:hAnsi="Times New Roman" w:cs="Times New Roman"/>
          <w:sz w:val="28"/>
          <w:szCs w:val="28"/>
        </w:rPr>
      </w:pPr>
      <w:r w:rsidRPr="004475FE">
        <w:rPr>
          <w:rFonts w:ascii="Times New Roman" w:hAnsi="Times New Roman" w:cs="Times New Roman"/>
          <w:sz w:val="28"/>
          <w:szCs w:val="28"/>
        </w:rPr>
        <w:t xml:space="preserve">На территории сельсовета осуществляют деятельность </w:t>
      </w:r>
      <w:r w:rsidR="004475FE" w:rsidRPr="004475FE">
        <w:rPr>
          <w:rFonts w:ascii="Times New Roman" w:hAnsi="Times New Roman" w:cs="Times New Roman"/>
          <w:sz w:val="28"/>
          <w:szCs w:val="28"/>
        </w:rPr>
        <w:t>ИП, глава КФХ Макулин Александр Валерьевич.</w:t>
      </w:r>
    </w:p>
    <w:p w14:paraId="71AF3134" w14:textId="454DB718" w:rsidR="00A52E52" w:rsidRPr="004475FE" w:rsidRDefault="00A52E52" w:rsidP="00A97494">
      <w:pPr>
        <w:keepNext/>
        <w:widowControl w:val="0"/>
        <w:spacing w:after="0"/>
        <w:ind w:firstLine="720"/>
        <w:jc w:val="both"/>
        <w:rPr>
          <w:rFonts w:ascii="Times New Roman" w:hAnsi="Times New Roman" w:cs="Times New Roman"/>
          <w:sz w:val="28"/>
          <w:szCs w:val="28"/>
        </w:rPr>
      </w:pPr>
      <w:r w:rsidRPr="004475FE">
        <w:rPr>
          <w:rFonts w:ascii="Times New Roman" w:hAnsi="Times New Roman" w:cs="Times New Roman"/>
          <w:sz w:val="28"/>
          <w:szCs w:val="28"/>
        </w:rPr>
        <w:t>В сфере потребительского р</w:t>
      </w:r>
      <w:r w:rsidR="004475FE" w:rsidRPr="004475FE">
        <w:rPr>
          <w:rFonts w:ascii="Times New Roman" w:hAnsi="Times New Roman" w:cs="Times New Roman"/>
          <w:sz w:val="28"/>
          <w:szCs w:val="28"/>
        </w:rPr>
        <w:t xml:space="preserve">ынка осуществляют деятельность </w:t>
      </w:r>
      <w:r w:rsidRPr="004475FE">
        <w:rPr>
          <w:rFonts w:ascii="Times New Roman" w:hAnsi="Times New Roman" w:cs="Times New Roman"/>
          <w:sz w:val="28"/>
          <w:szCs w:val="28"/>
        </w:rPr>
        <w:t>3 индивидуальных предпринимателя</w:t>
      </w:r>
      <w:r w:rsidR="004475FE" w:rsidRPr="004475FE">
        <w:rPr>
          <w:rFonts w:ascii="Times New Roman" w:hAnsi="Times New Roman" w:cs="Times New Roman"/>
          <w:sz w:val="28"/>
          <w:szCs w:val="28"/>
        </w:rPr>
        <w:t>.</w:t>
      </w:r>
    </w:p>
    <w:p w14:paraId="68FF9385" w14:textId="77777777" w:rsidR="004475FE" w:rsidRPr="00AF4558" w:rsidRDefault="00A52E52" w:rsidP="00A97494">
      <w:pPr>
        <w:keepNext/>
        <w:widowControl w:val="0"/>
        <w:spacing w:after="0"/>
        <w:ind w:firstLine="720"/>
        <w:jc w:val="both"/>
        <w:rPr>
          <w:rFonts w:ascii="Times New Roman" w:hAnsi="Times New Roman" w:cs="Times New Roman"/>
          <w:sz w:val="28"/>
          <w:szCs w:val="28"/>
        </w:rPr>
      </w:pPr>
      <w:r w:rsidRPr="00CF54FE">
        <w:rPr>
          <w:rFonts w:ascii="Times New Roman" w:hAnsi="Times New Roman" w:cs="Times New Roman"/>
          <w:sz w:val="28"/>
          <w:szCs w:val="28"/>
        </w:rPr>
        <w:t xml:space="preserve">В </w:t>
      </w:r>
      <w:r w:rsidR="004475FE" w:rsidRPr="00CF54FE">
        <w:rPr>
          <w:rFonts w:ascii="Times New Roman" w:hAnsi="Times New Roman" w:cs="Times New Roman"/>
          <w:sz w:val="28"/>
          <w:szCs w:val="28"/>
        </w:rPr>
        <w:t>сельсовете</w:t>
      </w:r>
      <w:r w:rsidRPr="00CF54FE">
        <w:rPr>
          <w:rFonts w:ascii="Times New Roman" w:hAnsi="Times New Roman" w:cs="Times New Roman"/>
          <w:sz w:val="28"/>
          <w:szCs w:val="28"/>
        </w:rPr>
        <w:t xml:space="preserve"> осуществляет деятельность </w:t>
      </w:r>
      <w:r w:rsidR="004475FE" w:rsidRPr="00CF54FE">
        <w:rPr>
          <w:rFonts w:ascii="Times New Roman" w:hAnsi="Times New Roman" w:cs="Times New Roman"/>
          <w:sz w:val="28"/>
          <w:szCs w:val="28"/>
        </w:rPr>
        <w:t xml:space="preserve">по лесозаготовкам ИП Маргарян Ара </w:t>
      </w:r>
      <w:r w:rsidR="004475FE" w:rsidRPr="00AF4558">
        <w:rPr>
          <w:rFonts w:ascii="Times New Roman" w:hAnsi="Times New Roman" w:cs="Times New Roman"/>
          <w:sz w:val="28"/>
          <w:szCs w:val="28"/>
        </w:rPr>
        <w:t>Артушович</w:t>
      </w:r>
      <w:r w:rsidR="00BF224B">
        <w:rPr>
          <w:rFonts w:ascii="Times New Roman" w:hAnsi="Times New Roman" w:cs="Times New Roman"/>
          <w:sz w:val="28"/>
          <w:szCs w:val="28"/>
        </w:rPr>
        <w:t>.</w:t>
      </w:r>
    </w:p>
    <w:p w14:paraId="2FCB4A6E" w14:textId="77777777" w:rsidR="00355AE7" w:rsidRPr="00BF224B" w:rsidRDefault="00355AE7"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 На территории сельсовета имеются:</w:t>
      </w:r>
    </w:p>
    <w:p w14:paraId="24F33421" w14:textId="77777777" w:rsidR="000404BD" w:rsidRPr="00B26F2A" w:rsidRDefault="003D5E1B"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w:t>
      </w:r>
      <w:r w:rsidR="000404BD" w:rsidRPr="00BF224B">
        <w:rPr>
          <w:rFonts w:ascii="Times New Roman" w:hAnsi="Times New Roman" w:cs="Times New Roman"/>
          <w:sz w:val="28"/>
          <w:szCs w:val="28"/>
        </w:rPr>
        <w:t>«Гоношихинская сред</w:t>
      </w:r>
      <w:r w:rsidR="00AF4558" w:rsidRPr="00BF224B">
        <w:rPr>
          <w:rFonts w:ascii="Times New Roman" w:hAnsi="Times New Roman" w:cs="Times New Roman"/>
          <w:sz w:val="28"/>
          <w:szCs w:val="28"/>
        </w:rPr>
        <w:t>няя общеобразовательная школа» и</w:t>
      </w:r>
      <w:r w:rsidR="000404BD" w:rsidRPr="00BF224B">
        <w:rPr>
          <w:rFonts w:ascii="Times New Roman" w:hAnsi="Times New Roman" w:cs="Times New Roman"/>
          <w:sz w:val="28"/>
          <w:szCs w:val="28"/>
        </w:rPr>
        <w:t xml:space="preserve"> «Среднекрасиловская основная общеобразовательная школа»</w:t>
      </w:r>
      <w:r w:rsidR="00AF4558" w:rsidRPr="00BF224B">
        <w:rPr>
          <w:rFonts w:ascii="Times New Roman" w:hAnsi="Times New Roman" w:cs="Times New Roman"/>
          <w:sz w:val="28"/>
          <w:szCs w:val="28"/>
        </w:rPr>
        <w:t>, являющиеся филиалами МКОУ «Новозыряновская средняя общеобразовательная школа имени героя Советского Союза Алексея Николаев</w:t>
      </w:r>
      <w:r w:rsidR="00F40363" w:rsidRPr="00BF224B">
        <w:rPr>
          <w:rFonts w:ascii="Times New Roman" w:hAnsi="Times New Roman" w:cs="Times New Roman"/>
          <w:sz w:val="28"/>
          <w:szCs w:val="28"/>
        </w:rPr>
        <w:t>и</w:t>
      </w:r>
      <w:r w:rsidR="00AF4558" w:rsidRPr="00BF224B">
        <w:rPr>
          <w:rFonts w:ascii="Times New Roman" w:hAnsi="Times New Roman" w:cs="Times New Roman"/>
          <w:sz w:val="28"/>
          <w:szCs w:val="28"/>
        </w:rPr>
        <w:t>ча Калинина»</w:t>
      </w:r>
      <w:r w:rsidR="00355AE7" w:rsidRPr="00BF224B">
        <w:rPr>
          <w:rFonts w:ascii="Times New Roman" w:hAnsi="Times New Roman" w:cs="Times New Roman"/>
          <w:sz w:val="28"/>
          <w:szCs w:val="28"/>
        </w:rPr>
        <w:t xml:space="preserve">. </w:t>
      </w:r>
      <w:r w:rsidR="000404BD" w:rsidRPr="00BF224B">
        <w:rPr>
          <w:rFonts w:ascii="Times New Roman" w:hAnsi="Times New Roman" w:cs="Times New Roman"/>
          <w:sz w:val="28"/>
          <w:szCs w:val="28"/>
        </w:rPr>
        <w:t>Для детей старше 5 лет при школах организованы группы раннего развития, которые занимаются подготовкой детей к школе, занятия с детьми проводятся т</w:t>
      </w:r>
      <w:r w:rsidR="00264865" w:rsidRPr="00BF224B">
        <w:rPr>
          <w:rFonts w:ascii="Times New Roman" w:hAnsi="Times New Roman" w:cs="Times New Roman"/>
          <w:sz w:val="28"/>
          <w:szCs w:val="28"/>
        </w:rPr>
        <w:t xml:space="preserve">ри раза в </w:t>
      </w:r>
      <w:r w:rsidR="00264865" w:rsidRPr="00B26F2A">
        <w:rPr>
          <w:rFonts w:ascii="Times New Roman" w:hAnsi="Times New Roman" w:cs="Times New Roman"/>
          <w:sz w:val="28"/>
          <w:szCs w:val="28"/>
        </w:rPr>
        <w:t>неделю по одному часу;</w:t>
      </w:r>
    </w:p>
    <w:p w14:paraId="2123AB7C" w14:textId="77777777" w:rsidR="000404BD" w:rsidRPr="00B26F2A" w:rsidRDefault="003D5E1B"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lastRenderedPageBreak/>
        <w:t>-</w:t>
      </w:r>
      <w:r w:rsidR="00264865" w:rsidRPr="00B26F2A">
        <w:rPr>
          <w:rFonts w:ascii="Times New Roman" w:hAnsi="Times New Roman" w:cs="Times New Roman"/>
          <w:sz w:val="28"/>
          <w:szCs w:val="28"/>
        </w:rPr>
        <w:t>четыре фельдшерско-акушерских пункта;</w:t>
      </w:r>
    </w:p>
    <w:p w14:paraId="70767130" w14:textId="77777777" w:rsidR="000404BD" w:rsidRPr="00B26F2A" w:rsidRDefault="003D5E1B"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F40363" w:rsidRPr="00B26F2A">
        <w:rPr>
          <w:rFonts w:ascii="Times New Roman" w:hAnsi="Times New Roman" w:cs="Times New Roman"/>
          <w:sz w:val="28"/>
          <w:szCs w:val="28"/>
        </w:rPr>
        <w:t>Гоношихинский и Среднекрасиловский</w:t>
      </w:r>
      <w:r w:rsidR="00B26F2A">
        <w:rPr>
          <w:rFonts w:ascii="Times New Roman" w:hAnsi="Times New Roman" w:cs="Times New Roman"/>
          <w:sz w:val="28"/>
          <w:szCs w:val="28"/>
        </w:rPr>
        <w:t xml:space="preserve"> </w:t>
      </w:r>
      <w:r w:rsidRPr="00B26F2A">
        <w:rPr>
          <w:rFonts w:ascii="Times New Roman" w:hAnsi="Times New Roman" w:cs="Times New Roman"/>
          <w:sz w:val="28"/>
          <w:szCs w:val="28"/>
        </w:rPr>
        <w:t>п</w:t>
      </w:r>
      <w:r w:rsidR="00264865" w:rsidRPr="00B26F2A">
        <w:rPr>
          <w:rFonts w:ascii="Times New Roman" w:hAnsi="Times New Roman" w:cs="Times New Roman"/>
          <w:sz w:val="28"/>
          <w:szCs w:val="28"/>
        </w:rPr>
        <w:t>оселенчески</w:t>
      </w:r>
      <w:r w:rsidR="00F40363" w:rsidRPr="00B26F2A">
        <w:rPr>
          <w:rFonts w:ascii="Times New Roman" w:hAnsi="Times New Roman" w:cs="Times New Roman"/>
          <w:sz w:val="28"/>
          <w:szCs w:val="28"/>
        </w:rPr>
        <w:t>е</w:t>
      </w:r>
      <w:r w:rsidR="00264865" w:rsidRPr="00B26F2A">
        <w:rPr>
          <w:rFonts w:ascii="Times New Roman" w:hAnsi="Times New Roman" w:cs="Times New Roman"/>
          <w:sz w:val="28"/>
          <w:szCs w:val="28"/>
        </w:rPr>
        <w:t xml:space="preserve"> Дом</w:t>
      </w:r>
      <w:r w:rsidRPr="00B26F2A">
        <w:rPr>
          <w:rFonts w:ascii="Times New Roman" w:hAnsi="Times New Roman" w:cs="Times New Roman"/>
          <w:sz w:val="28"/>
          <w:szCs w:val="28"/>
        </w:rPr>
        <w:t>а культуры</w:t>
      </w:r>
      <w:r w:rsidR="006477C2" w:rsidRPr="00B26F2A">
        <w:rPr>
          <w:rFonts w:ascii="Times New Roman" w:hAnsi="Times New Roman" w:cs="Times New Roman"/>
          <w:sz w:val="28"/>
          <w:szCs w:val="28"/>
        </w:rPr>
        <w:t>, библиотека</w:t>
      </w:r>
      <w:r w:rsidRPr="00B26F2A">
        <w:rPr>
          <w:rFonts w:ascii="Times New Roman" w:hAnsi="Times New Roman" w:cs="Times New Roman"/>
          <w:sz w:val="28"/>
          <w:szCs w:val="28"/>
        </w:rPr>
        <w:t>.</w:t>
      </w:r>
    </w:p>
    <w:p w14:paraId="0AE120AC"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F224B" w:rsidRPr="00B26F2A">
        <w:rPr>
          <w:rFonts w:ascii="Times New Roman" w:hAnsi="Times New Roman" w:cs="Times New Roman"/>
          <w:sz w:val="28"/>
          <w:szCs w:val="28"/>
        </w:rPr>
        <w:t>территории сельсовета</w:t>
      </w:r>
      <w:r w:rsidRPr="00B26F2A">
        <w:rPr>
          <w:rFonts w:ascii="Times New Roman" w:hAnsi="Times New Roman" w:cs="Times New Roman"/>
          <w:sz w:val="28"/>
          <w:szCs w:val="28"/>
        </w:rPr>
        <w:t xml:space="preserve"> необходима реализация следующих проектов:</w:t>
      </w:r>
    </w:p>
    <w:p w14:paraId="79AF1F0D" w14:textId="77777777" w:rsidR="003D5E1B" w:rsidRPr="00B26F2A" w:rsidRDefault="003D5E1B"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дороги общего пользования межмуниципального значения Н-1317«К15-Гоношиха-с.Среднекрасилово»;</w:t>
      </w:r>
    </w:p>
    <w:p w14:paraId="4E473B3F" w14:textId="512525F2" w:rsidR="003D5E1B" w:rsidRPr="00B26F2A" w:rsidRDefault="003D5E1B"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улично- дорожной сети и искусственных сооружений - мостов с.</w:t>
      </w:r>
      <w:r w:rsidR="006D7B46">
        <w:rPr>
          <w:rFonts w:ascii="Times New Roman" w:hAnsi="Times New Roman" w:cs="Times New Roman"/>
          <w:sz w:val="28"/>
          <w:szCs w:val="28"/>
        </w:rPr>
        <w:t xml:space="preserve"> </w:t>
      </w:r>
      <w:r w:rsidRPr="00B26F2A">
        <w:rPr>
          <w:rFonts w:ascii="Times New Roman" w:hAnsi="Times New Roman" w:cs="Times New Roman"/>
          <w:sz w:val="28"/>
          <w:szCs w:val="28"/>
        </w:rPr>
        <w:t>Гоношиха, с. Новок</w:t>
      </w:r>
      <w:r w:rsidR="0026159F" w:rsidRPr="00B26F2A">
        <w:rPr>
          <w:rFonts w:ascii="Times New Roman" w:hAnsi="Times New Roman" w:cs="Times New Roman"/>
          <w:sz w:val="28"/>
          <w:szCs w:val="28"/>
        </w:rPr>
        <w:t>расилово</w:t>
      </w:r>
      <w:r w:rsidRPr="00B26F2A">
        <w:rPr>
          <w:rFonts w:ascii="Times New Roman" w:hAnsi="Times New Roman" w:cs="Times New Roman"/>
          <w:sz w:val="28"/>
          <w:szCs w:val="28"/>
        </w:rPr>
        <w:t>, с.</w:t>
      </w:r>
      <w:r w:rsidR="006D7B46">
        <w:rPr>
          <w:rFonts w:ascii="Times New Roman" w:hAnsi="Times New Roman" w:cs="Times New Roman"/>
          <w:sz w:val="28"/>
          <w:szCs w:val="28"/>
        </w:rPr>
        <w:t xml:space="preserve"> </w:t>
      </w:r>
      <w:r w:rsidRPr="00B26F2A">
        <w:rPr>
          <w:rFonts w:ascii="Times New Roman" w:hAnsi="Times New Roman" w:cs="Times New Roman"/>
          <w:sz w:val="28"/>
          <w:szCs w:val="28"/>
        </w:rPr>
        <w:t>Староглушинка и с.</w:t>
      </w:r>
      <w:r w:rsidR="006D7B46">
        <w:rPr>
          <w:rFonts w:ascii="Times New Roman" w:hAnsi="Times New Roman" w:cs="Times New Roman"/>
          <w:sz w:val="28"/>
          <w:szCs w:val="28"/>
        </w:rPr>
        <w:t xml:space="preserve"> </w:t>
      </w:r>
      <w:r w:rsidRPr="00B26F2A">
        <w:rPr>
          <w:rFonts w:ascii="Times New Roman" w:hAnsi="Times New Roman" w:cs="Times New Roman"/>
          <w:sz w:val="28"/>
          <w:szCs w:val="28"/>
        </w:rPr>
        <w:t>Среднекрасилово;</w:t>
      </w:r>
    </w:p>
    <w:p w14:paraId="1DB8ADBD" w14:textId="1A543763" w:rsidR="003D5E1B" w:rsidRPr="00B26F2A" w:rsidRDefault="003D5E1B"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водозаборных скважин и замена сетей холодного водоснабжения в с.</w:t>
      </w:r>
      <w:r w:rsidR="006D7B46">
        <w:rPr>
          <w:rFonts w:ascii="Times New Roman" w:hAnsi="Times New Roman" w:cs="Times New Roman"/>
          <w:sz w:val="28"/>
          <w:szCs w:val="28"/>
        </w:rPr>
        <w:t xml:space="preserve"> </w:t>
      </w:r>
      <w:r w:rsidRPr="00B26F2A">
        <w:rPr>
          <w:rFonts w:ascii="Times New Roman" w:hAnsi="Times New Roman" w:cs="Times New Roman"/>
          <w:sz w:val="28"/>
          <w:szCs w:val="28"/>
        </w:rPr>
        <w:t>Гоношиха и с. Среднекрасилово;</w:t>
      </w:r>
    </w:p>
    <w:p w14:paraId="50EDFAEF" w14:textId="7ED35BAC" w:rsidR="003D5E1B" w:rsidRPr="00B26F2A" w:rsidRDefault="003D5E1B"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-строительство водозаборного узла и прокладка сетей холодного водоснабжения в с.</w:t>
      </w:r>
      <w:r w:rsidR="006D7B46">
        <w:rPr>
          <w:rFonts w:ascii="Times New Roman" w:hAnsi="Times New Roman" w:cs="Times New Roman"/>
          <w:sz w:val="28"/>
          <w:szCs w:val="28"/>
        </w:rPr>
        <w:t xml:space="preserve"> </w:t>
      </w:r>
      <w:r w:rsidRPr="00B26F2A">
        <w:rPr>
          <w:rFonts w:ascii="Times New Roman" w:hAnsi="Times New Roman" w:cs="Times New Roman"/>
          <w:sz w:val="28"/>
          <w:szCs w:val="28"/>
        </w:rPr>
        <w:t>Староглушинка;</w:t>
      </w:r>
    </w:p>
    <w:p w14:paraId="54C08368" w14:textId="77777777" w:rsidR="003D5E1B" w:rsidRPr="00B26F2A" w:rsidRDefault="003D5E1B"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и модернизация оборудования котельных;</w:t>
      </w:r>
    </w:p>
    <w:p w14:paraId="787E0BCA" w14:textId="77777777" w:rsidR="003D5E1B" w:rsidRPr="00B26F2A" w:rsidRDefault="003D5E1B"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сетей теплоснабжения;</w:t>
      </w:r>
    </w:p>
    <w:p w14:paraId="16972A83" w14:textId="77777777" w:rsidR="003D5E1B" w:rsidRPr="00B26F2A" w:rsidRDefault="003D5E1B"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здания «Гоношихинской СОШ», МКОУ «Новозыряновская СОШ»;</w:t>
      </w:r>
    </w:p>
    <w:p w14:paraId="4046AD3F" w14:textId="77777777" w:rsidR="003D5E1B" w:rsidRPr="00B26F2A" w:rsidRDefault="003D5E1B" w:rsidP="00A97494">
      <w:pPr>
        <w:keepNext/>
        <w:widowControl w:val="0"/>
        <w:spacing w:after="0"/>
        <w:ind w:firstLine="709"/>
        <w:jc w:val="both"/>
        <w:rPr>
          <w:rFonts w:ascii="Times New Roman" w:hAnsi="Times New Roman" w:cs="Times New Roman"/>
          <w:b/>
          <w:sz w:val="28"/>
          <w:szCs w:val="28"/>
        </w:rPr>
      </w:pPr>
      <w:r w:rsidRPr="00B26F2A">
        <w:rPr>
          <w:rFonts w:ascii="Times New Roman" w:hAnsi="Times New Roman" w:cs="Times New Roman"/>
          <w:sz w:val="28"/>
          <w:szCs w:val="28"/>
        </w:rPr>
        <w:t>-подключение высокоскоростного интернета для организаций и населения во всех населенных пунктах</w:t>
      </w:r>
      <w:r w:rsidRPr="00B26F2A">
        <w:rPr>
          <w:rFonts w:ascii="Times New Roman" w:hAnsi="Times New Roman" w:cs="Times New Roman"/>
          <w:b/>
          <w:sz w:val="28"/>
          <w:szCs w:val="28"/>
        </w:rPr>
        <w:t>.</w:t>
      </w:r>
    </w:p>
    <w:p w14:paraId="72711290" w14:textId="77777777" w:rsidR="003D5E1B" w:rsidRPr="00B26F2A" w:rsidRDefault="003D5E1B" w:rsidP="00A97494">
      <w:pPr>
        <w:keepNext/>
        <w:widowControl w:val="0"/>
        <w:spacing w:after="0"/>
        <w:jc w:val="both"/>
        <w:rPr>
          <w:rFonts w:ascii="Times New Roman" w:hAnsi="Times New Roman" w:cs="Times New Roman"/>
          <w:sz w:val="28"/>
          <w:szCs w:val="28"/>
        </w:rPr>
      </w:pPr>
    </w:p>
    <w:p w14:paraId="76E225DB" w14:textId="77777777" w:rsidR="00A52E52" w:rsidRPr="00B26F2A" w:rsidRDefault="00A52E52" w:rsidP="00A97494">
      <w:pPr>
        <w:keepNext/>
        <w:widowControl w:val="0"/>
        <w:spacing w:after="0"/>
        <w:jc w:val="both"/>
        <w:rPr>
          <w:rFonts w:ascii="Times New Roman" w:hAnsi="Times New Roman" w:cs="Times New Roman"/>
          <w:b/>
          <w:sz w:val="28"/>
          <w:szCs w:val="28"/>
          <w:u w:val="single"/>
        </w:rPr>
      </w:pPr>
      <w:r w:rsidRPr="00B26F2A">
        <w:rPr>
          <w:rFonts w:ascii="Times New Roman" w:hAnsi="Times New Roman" w:cs="Times New Roman"/>
          <w:b/>
          <w:sz w:val="28"/>
          <w:szCs w:val="28"/>
          <w:u w:val="single"/>
        </w:rPr>
        <w:t>Гришинский сельсовет.</w:t>
      </w:r>
    </w:p>
    <w:p w14:paraId="5CD33306" w14:textId="5D2FA090" w:rsidR="00A52E52"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Территория муниципального образования </w:t>
      </w:r>
      <w:r w:rsidR="00160CF4" w:rsidRPr="00B26F2A">
        <w:rPr>
          <w:rFonts w:ascii="Times New Roman" w:hAnsi="Times New Roman" w:cs="Times New Roman"/>
          <w:sz w:val="28"/>
          <w:szCs w:val="28"/>
        </w:rPr>
        <w:t>Гришинский</w:t>
      </w:r>
      <w:r w:rsidRPr="00B26F2A">
        <w:rPr>
          <w:rFonts w:ascii="Times New Roman" w:hAnsi="Times New Roman" w:cs="Times New Roman"/>
          <w:sz w:val="28"/>
          <w:szCs w:val="28"/>
        </w:rPr>
        <w:t xml:space="preserve"> сельсовет составляет </w:t>
      </w:r>
      <w:r w:rsidR="00E13FB6" w:rsidRPr="00B26F2A">
        <w:rPr>
          <w:rFonts w:ascii="Times New Roman" w:hAnsi="Times New Roman" w:cs="Times New Roman"/>
          <w:sz w:val="28"/>
          <w:szCs w:val="28"/>
        </w:rPr>
        <w:t>11 197</w:t>
      </w:r>
      <w:r w:rsidRPr="00B26F2A">
        <w:rPr>
          <w:rFonts w:ascii="Times New Roman" w:hAnsi="Times New Roman" w:cs="Times New Roman"/>
          <w:sz w:val="28"/>
          <w:szCs w:val="28"/>
        </w:rPr>
        <w:t xml:space="preserve"> га. В состав сельсовета входят </w:t>
      </w:r>
      <w:r w:rsidR="00160CF4" w:rsidRPr="00B26F2A">
        <w:rPr>
          <w:rFonts w:ascii="Times New Roman" w:hAnsi="Times New Roman" w:cs="Times New Roman"/>
          <w:sz w:val="28"/>
          <w:szCs w:val="28"/>
        </w:rPr>
        <w:t>2</w:t>
      </w:r>
      <w:r w:rsidRPr="00B26F2A">
        <w:rPr>
          <w:rFonts w:ascii="Times New Roman" w:hAnsi="Times New Roman" w:cs="Times New Roman"/>
          <w:sz w:val="28"/>
          <w:szCs w:val="28"/>
        </w:rPr>
        <w:t xml:space="preserve"> населенны</w:t>
      </w:r>
      <w:r w:rsidR="00160CF4" w:rsidRPr="00B26F2A">
        <w:rPr>
          <w:rFonts w:ascii="Times New Roman" w:hAnsi="Times New Roman" w:cs="Times New Roman"/>
          <w:sz w:val="28"/>
          <w:szCs w:val="28"/>
        </w:rPr>
        <w:t>х</w:t>
      </w:r>
      <w:r w:rsidRPr="00B26F2A">
        <w:rPr>
          <w:rFonts w:ascii="Times New Roman" w:hAnsi="Times New Roman" w:cs="Times New Roman"/>
          <w:sz w:val="28"/>
          <w:szCs w:val="28"/>
        </w:rPr>
        <w:t xml:space="preserve"> пункт</w:t>
      </w:r>
      <w:r w:rsidR="00160CF4" w:rsidRPr="00B26F2A">
        <w:rPr>
          <w:rFonts w:ascii="Times New Roman" w:hAnsi="Times New Roman" w:cs="Times New Roman"/>
          <w:sz w:val="28"/>
          <w:szCs w:val="28"/>
        </w:rPr>
        <w:t>а</w:t>
      </w:r>
      <w:r w:rsidRPr="00B26F2A">
        <w:rPr>
          <w:rFonts w:ascii="Times New Roman" w:hAnsi="Times New Roman" w:cs="Times New Roman"/>
          <w:sz w:val="28"/>
          <w:szCs w:val="28"/>
        </w:rPr>
        <w:t>: с.</w:t>
      </w:r>
      <w:r w:rsidR="00160CF4" w:rsidRPr="00B26F2A">
        <w:rPr>
          <w:rFonts w:ascii="Times New Roman" w:hAnsi="Times New Roman" w:cs="Times New Roman"/>
          <w:sz w:val="28"/>
          <w:szCs w:val="28"/>
        </w:rPr>
        <w:t xml:space="preserve"> Гришино</w:t>
      </w:r>
      <w:r w:rsidRPr="00B26F2A">
        <w:rPr>
          <w:rFonts w:ascii="Times New Roman" w:hAnsi="Times New Roman" w:cs="Times New Roman"/>
          <w:sz w:val="28"/>
          <w:szCs w:val="28"/>
        </w:rPr>
        <w:t xml:space="preserve"> с численностью населения-</w:t>
      </w:r>
      <w:r w:rsidR="00160CF4" w:rsidRPr="00B26F2A">
        <w:rPr>
          <w:rFonts w:ascii="Times New Roman" w:hAnsi="Times New Roman" w:cs="Times New Roman"/>
          <w:sz w:val="28"/>
          <w:szCs w:val="28"/>
        </w:rPr>
        <w:t xml:space="preserve"> </w:t>
      </w:r>
      <w:r w:rsidR="00E221F5">
        <w:rPr>
          <w:rFonts w:ascii="Times New Roman" w:hAnsi="Times New Roman" w:cs="Times New Roman"/>
          <w:sz w:val="28"/>
          <w:szCs w:val="28"/>
        </w:rPr>
        <w:t>410</w:t>
      </w:r>
      <w:r w:rsidRPr="00B26F2A">
        <w:rPr>
          <w:rFonts w:ascii="Times New Roman" w:hAnsi="Times New Roman" w:cs="Times New Roman"/>
          <w:sz w:val="28"/>
          <w:szCs w:val="28"/>
        </w:rPr>
        <w:t xml:space="preserve"> человек, </w:t>
      </w:r>
      <w:r w:rsidR="00160CF4" w:rsidRPr="00B26F2A">
        <w:rPr>
          <w:rFonts w:ascii="Times New Roman" w:hAnsi="Times New Roman" w:cs="Times New Roman"/>
          <w:sz w:val="28"/>
          <w:szCs w:val="28"/>
        </w:rPr>
        <w:t>п</w:t>
      </w:r>
      <w:r w:rsidRPr="00B26F2A">
        <w:rPr>
          <w:rFonts w:ascii="Times New Roman" w:hAnsi="Times New Roman" w:cs="Times New Roman"/>
          <w:sz w:val="28"/>
          <w:szCs w:val="28"/>
        </w:rPr>
        <w:t>.</w:t>
      </w:r>
      <w:r w:rsidR="00160CF4" w:rsidRPr="00B26F2A">
        <w:rPr>
          <w:rFonts w:ascii="Times New Roman" w:hAnsi="Times New Roman" w:cs="Times New Roman"/>
          <w:sz w:val="28"/>
          <w:szCs w:val="28"/>
        </w:rPr>
        <w:t xml:space="preserve"> Зудилово</w:t>
      </w:r>
      <w:r w:rsidRPr="00B26F2A">
        <w:rPr>
          <w:rFonts w:ascii="Times New Roman" w:hAnsi="Times New Roman" w:cs="Times New Roman"/>
          <w:sz w:val="28"/>
          <w:szCs w:val="28"/>
        </w:rPr>
        <w:t xml:space="preserve"> с численностью населения </w:t>
      </w:r>
      <w:r w:rsidR="00E221F5">
        <w:rPr>
          <w:rFonts w:ascii="Times New Roman" w:hAnsi="Times New Roman" w:cs="Times New Roman"/>
          <w:sz w:val="28"/>
          <w:szCs w:val="28"/>
        </w:rPr>
        <w:t>6</w:t>
      </w:r>
      <w:r w:rsidRPr="00B26F2A">
        <w:rPr>
          <w:rFonts w:ascii="Times New Roman" w:hAnsi="Times New Roman" w:cs="Times New Roman"/>
          <w:sz w:val="28"/>
          <w:szCs w:val="28"/>
        </w:rPr>
        <w:t xml:space="preserve"> человек</w:t>
      </w:r>
      <w:r w:rsidR="00160CF4" w:rsidRPr="00B26F2A">
        <w:rPr>
          <w:rFonts w:ascii="Times New Roman" w:hAnsi="Times New Roman" w:cs="Times New Roman"/>
          <w:sz w:val="28"/>
          <w:szCs w:val="28"/>
        </w:rPr>
        <w:t xml:space="preserve">. </w:t>
      </w:r>
      <w:r w:rsidRPr="00B26F2A">
        <w:rPr>
          <w:rFonts w:ascii="Times New Roman" w:hAnsi="Times New Roman" w:cs="Times New Roman"/>
          <w:sz w:val="28"/>
          <w:szCs w:val="28"/>
        </w:rPr>
        <w:t xml:space="preserve">Численность постоянного населения в целом по сельсовету составляет </w:t>
      </w:r>
      <w:r w:rsidR="00E221F5">
        <w:rPr>
          <w:rFonts w:ascii="Times New Roman" w:hAnsi="Times New Roman" w:cs="Times New Roman"/>
          <w:sz w:val="28"/>
          <w:szCs w:val="28"/>
        </w:rPr>
        <w:t>416</w:t>
      </w:r>
      <w:r w:rsidRPr="00B26F2A">
        <w:rPr>
          <w:rFonts w:ascii="Times New Roman" w:hAnsi="Times New Roman" w:cs="Times New Roman"/>
          <w:sz w:val="28"/>
          <w:szCs w:val="28"/>
        </w:rPr>
        <w:t xml:space="preserve"> человек (сократилась за последние 5 лет на </w:t>
      </w:r>
      <w:r w:rsidR="00E221F5">
        <w:rPr>
          <w:rFonts w:ascii="Times New Roman" w:hAnsi="Times New Roman" w:cs="Times New Roman"/>
          <w:sz w:val="28"/>
          <w:szCs w:val="28"/>
        </w:rPr>
        <w:t>42</w:t>
      </w:r>
      <w:r w:rsidRPr="00B26F2A">
        <w:rPr>
          <w:rFonts w:ascii="Times New Roman" w:hAnsi="Times New Roman" w:cs="Times New Roman"/>
          <w:sz w:val="28"/>
          <w:szCs w:val="28"/>
        </w:rPr>
        <w:t xml:space="preserve"> чел</w:t>
      </w:r>
      <w:r w:rsidR="00CF54FE" w:rsidRPr="00B26F2A">
        <w:rPr>
          <w:rFonts w:ascii="Times New Roman" w:hAnsi="Times New Roman" w:cs="Times New Roman"/>
          <w:sz w:val="28"/>
          <w:szCs w:val="28"/>
        </w:rPr>
        <w:t>овек</w:t>
      </w:r>
      <w:r w:rsidR="00E221F5">
        <w:rPr>
          <w:rFonts w:ascii="Times New Roman" w:hAnsi="Times New Roman" w:cs="Times New Roman"/>
          <w:sz w:val="28"/>
          <w:szCs w:val="28"/>
        </w:rPr>
        <w:t>а</w:t>
      </w:r>
      <w:r w:rsidRPr="00B26F2A">
        <w:rPr>
          <w:rFonts w:ascii="Times New Roman" w:hAnsi="Times New Roman" w:cs="Times New Roman"/>
          <w:sz w:val="28"/>
          <w:szCs w:val="28"/>
        </w:rPr>
        <w:t xml:space="preserve">). В трудоспособном возрасте находится </w:t>
      </w:r>
      <w:r w:rsidR="00160CF4" w:rsidRPr="00B26F2A">
        <w:rPr>
          <w:rFonts w:ascii="Times New Roman" w:hAnsi="Times New Roman" w:cs="Times New Roman"/>
          <w:sz w:val="28"/>
          <w:szCs w:val="28"/>
        </w:rPr>
        <w:t>195</w:t>
      </w:r>
      <w:r w:rsidRPr="00B26F2A">
        <w:rPr>
          <w:rFonts w:ascii="Times New Roman" w:hAnsi="Times New Roman" w:cs="Times New Roman"/>
          <w:sz w:val="28"/>
          <w:szCs w:val="28"/>
        </w:rPr>
        <w:t xml:space="preserve"> человек.</w:t>
      </w:r>
    </w:p>
    <w:p w14:paraId="2D595FBF" w14:textId="77777777" w:rsidR="00CF54FE"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На территории сельсовета осуществляют деятельность следующие сельскохозяйственные предприятия: </w:t>
      </w:r>
      <w:r w:rsidR="00CF54FE" w:rsidRPr="00B26F2A">
        <w:rPr>
          <w:rFonts w:ascii="Times New Roman" w:hAnsi="Times New Roman" w:cs="Times New Roman"/>
          <w:sz w:val="28"/>
          <w:szCs w:val="28"/>
        </w:rPr>
        <w:t xml:space="preserve">ИП Гуртяк Алексей Алексеевич, КФХ Даренский Андрей Валерьевич, СПК «Жданова», ИП Грачев Михаил Тихонович, ИП Кондратьев Валентин Николаевич. </w:t>
      </w:r>
    </w:p>
    <w:p w14:paraId="58BAF1CF" w14:textId="1E931FC3" w:rsidR="00A52E52"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В сфере потребительского рынка осуществляют деятельность </w:t>
      </w:r>
      <w:r w:rsidR="00CF54FE" w:rsidRPr="00B26F2A">
        <w:rPr>
          <w:rFonts w:ascii="Times New Roman" w:hAnsi="Times New Roman" w:cs="Times New Roman"/>
          <w:sz w:val="28"/>
          <w:szCs w:val="28"/>
        </w:rPr>
        <w:t>2</w:t>
      </w:r>
      <w:r w:rsidRPr="00B26F2A">
        <w:rPr>
          <w:rFonts w:ascii="Times New Roman" w:hAnsi="Times New Roman" w:cs="Times New Roman"/>
          <w:sz w:val="28"/>
          <w:szCs w:val="28"/>
        </w:rPr>
        <w:t xml:space="preserve"> индивидуальных предпринимателя</w:t>
      </w:r>
      <w:r w:rsidR="00CF54FE" w:rsidRPr="00B26F2A">
        <w:rPr>
          <w:rFonts w:ascii="Times New Roman" w:hAnsi="Times New Roman" w:cs="Times New Roman"/>
          <w:sz w:val="28"/>
          <w:szCs w:val="28"/>
        </w:rPr>
        <w:t>.</w:t>
      </w:r>
    </w:p>
    <w:p w14:paraId="16DB80B9" w14:textId="77777777" w:rsidR="000404BD"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Социальная сфера</w:t>
      </w:r>
      <w:r w:rsidR="00355AE7" w:rsidRPr="00B26F2A">
        <w:rPr>
          <w:rFonts w:ascii="Times New Roman" w:hAnsi="Times New Roman" w:cs="Times New Roman"/>
          <w:sz w:val="28"/>
          <w:szCs w:val="28"/>
        </w:rPr>
        <w:t>.</w:t>
      </w:r>
      <w:r w:rsidR="00B26F2A">
        <w:rPr>
          <w:rFonts w:ascii="Times New Roman" w:hAnsi="Times New Roman" w:cs="Times New Roman"/>
          <w:sz w:val="28"/>
          <w:szCs w:val="28"/>
        </w:rPr>
        <w:t xml:space="preserve"> </w:t>
      </w:r>
      <w:r w:rsidR="00355AE7" w:rsidRPr="00B26F2A">
        <w:rPr>
          <w:rFonts w:ascii="Times New Roman" w:hAnsi="Times New Roman" w:cs="Times New Roman"/>
          <w:sz w:val="28"/>
          <w:szCs w:val="28"/>
        </w:rPr>
        <w:t>На территории сельсовета имеются:</w:t>
      </w:r>
    </w:p>
    <w:p w14:paraId="7DE5E99B" w14:textId="77777777" w:rsidR="000404BD" w:rsidRPr="00B26F2A" w:rsidRDefault="00355AE7"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AF4558" w:rsidRPr="00B26F2A">
        <w:rPr>
          <w:rFonts w:ascii="Times New Roman" w:hAnsi="Times New Roman" w:cs="Times New Roman"/>
          <w:sz w:val="28"/>
          <w:szCs w:val="28"/>
        </w:rPr>
        <w:t xml:space="preserve">«Гришинская начальная </w:t>
      </w:r>
      <w:r w:rsidRPr="00B26F2A">
        <w:rPr>
          <w:rFonts w:ascii="Times New Roman" w:hAnsi="Times New Roman" w:cs="Times New Roman"/>
          <w:sz w:val="28"/>
          <w:szCs w:val="28"/>
        </w:rPr>
        <w:t>общеобразовательная школа</w:t>
      </w:r>
      <w:r w:rsidR="00AF4558" w:rsidRPr="00B26F2A">
        <w:rPr>
          <w:rFonts w:ascii="Times New Roman" w:hAnsi="Times New Roman" w:cs="Times New Roman"/>
          <w:sz w:val="28"/>
          <w:szCs w:val="28"/>
        </w:rPr>
        <w:t>»</w:t>
      </w:r>
      <w:r w:rsidRPr="00B26F2A">
        <w:rPr>
          <w:rFonts w:ascii="Times New Roman" w:hAnsi="Times New Roman" w:cs="Times New Roman"/>
          <w:sz w:val="28"/>
          <w:szCs w:val="28"/>
        </w:rPr>
        <w:t xml:space="preserve"> филиал </w:t>
      </w:r>
      <w:r w:rsidR="00AF4558" w:rsidRPr="00B26F2A">
        <w:rPr>
          <w:rFonts w:ascii="Times New Roman" w:hAnsi="Times New Roman" w:cs="Times New Roman"/>
          <w:sz w:val="28"/>
          <w:szCs w:val="28"/>
        </w:rPr>
        <w:t>МКОУ</w:t>
      </w:r>
      <w:r w:rsidR="000404BD" w:rsidRPr="00B26F2A">
        <w:rPr>
          <w:rFonts w:ascii="Times New Roman" w:hAnsi="Times New Roman" w:cs="Times New Roman"/>
          <w:sz w:val="28"/>
          <w:szCs w:val="28"/>
        </w:rPr>
        <w:t xml:space="preserve"> «Комарская сре</w:t>
      </w:r>
      <w:r w:rsidR="00264865" w:rsidRPr="00B26F2A">
        <w:rPr>
          <w:rFonts w:ascii="Times New Roman" w:hAnsi="Times New Roman" w:cs="Times New Roman"/>
          <w:sz w:val="28"/>
          <w:szCs w:val="28"/>
        </w:rPr>
        <w:t>дняя общеобразовательная школа»</w:t>
      </w:r>
      <w:r w:rsidR="006F324F" w:rsidRPr="00B26F2A">
        <w:rPr>
          <w:rFonts w:ascii="Times New Roman" w:hAnsi="Times New Roman" w:cs="Times New Roman"/>
          <w:sz w:val="28"/>
          <w:szCs w:val="28"/>
        </w:rPr>
        <w:t>, и группа дошкольного воспитания с предоставлением ухода и присмотра за детьми</w:t>
      </w:r>
      <w:r w:rsidR="00264865" w:rsidRPr="00B26F2A">
        <w:rPr>
          <w:rFonts w:ascii="Times New Roman" w:hAnsi="Times New Roman" w:cs="Times New Roman"/>
          <w:sz w:val="28"/>
          <w:szCs w:val="28"/>
        </w:rPr>
        <w:t>;</w:t>
      </w:r>
    </w:p>
    <w:p w14:paraId="783FEC8C" w14:textId="77777777" w:rsidR="000404BD" w:rsidRPr="00B26F2A" w:rsidRDefault="00264865"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F40363" w:rsidRPr="00B26F2A">
        <w:rPr>
          <w:rFonts w:ascii="Times New Roman" w:hAnsi="Times New Roman" w:cs="Times New Roman"/>
          <w:sz w:val="28"/>
          <w:szCs w:val="28"/>
        </w:rPr>
        <w:t xml:space="preserve">Гришинский </w:t>
      </w:r>
      <w:r w:rsidRPr="00B26F2A">
        <w:rPr>
          <w:rFonts w:ascii="Times New Roman" w:hAnsi="Times New Roman" w:cs="Times New Roman"/>
          <w:sz w:val="28"/>
          <w:szCs w:val="28"/>
        </w:rPr>
        <w:t>фельдшерско-акушерский пункт;</w:t>
      </w:r>
    </w:p>
    <w:p w14:paraId="47629FD5" w14:textId="77777777" w:rsidR="000404BD" w:rsidRPr="00B26F2A" w:rsidRDefault="003D5E1B"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0404BD" w:rsidRPr="00B26F2A">
        <w:rPr>
          <w:rFonts w:ascii="Times New Roman" w:hAnsi="Times New Roman" w:cs="Times New Roman"/>
          <w:sz w:val="28"/>
          <w:szCs w:val="28"/>
        </w:rPr>
        <w:t>Гришинс</w:t>
      </w:r>
      <w:r w:rsidR="00264865" w:rsidRPr="00B26F2A">
        <w:rPr>
          <w:rFonts w:ascii="Times New Roman" w:hAnsi="Times New Roman" w:cs="Times New Roman"/>
          <w:sz w:val="28"/>
          <w:szCs w:val="28"/>
        </w:rPr>
        <w:t xml:space="preserve">кий поселенческий </w:t>
      </w:r>
      <w:r w:rsidRPr="00B26F2A">
        <w:rPr>
          <w:rFonts w:ascii="Times New Roman" w:hAnsi="Times New Roman" w:cs="Times New Roman"/>
          <w:sz w:val="28"/>
          <w:szCs w:val="28"/>
        </w:rPr>
        <w:t>Дом культуры</w:t>
      </w:r>
      <w:r w:rsidR="006477C2" w:rsidRPr="00B26F2A">
        <w:rPr>
          <w:rFonts w:ascii="Times New Roman" w:hAnsi="Times New Roman" w:cs="Times New Roman"/>
          <w:sz w:val="28"/>
          <w:szCs w:val="28"/>
        </w:rPr>
        <w:t>, библиотека</w:t>
      </w:r>
      <w:r w:rsidRPr="00B26F2A">
        <w:rPr>
          <w:rFonts w:ascii="Times New Roman" w:hAnsi="Times New Roman" w:cs="Times New Roman"/>
          <w:sz w:val="28"/>
          <w:szCs w:val="28"/>
        </w:rPr>
        <w:t>.</w:t>
      </w:r>
    </w:p>
    <w:p w14:paraId="2D9A9AA7" w14:textId="77777777" w:rsidR="00A52E52" w:rsidRPr="002E1AFA" w:rsidRDefault="00A52E52" w:rsidP="00A97494">
      <w:pPr>
        <w:keepNext/>
        <w:widowControl w:val="0"/>
        <w:spacing w:after="0"/>
        <w:ind w:firstLine="709"/>
        <w:jc w:val="both"/>
        <w:rPr>
          <w:rFonts w:ascii="Times New Roman" w:hAnsi="Times New Roman" w:cs="Times New Roman"/>
          <w:sz w:val="28"/>
          <w:szCs w:val="28"/>
        </w:rPr>
      </w:pPr>
      <w:r w:rsidRPr="00BF224B">
        <w:rPr>
          <w:rFonts w:ascii="Times New Roman" w:hAnsi="Times New Roman" w:cs="Times New Roman"/>
          <w:sz w:val="28"/>
          <w:szCs w:val="28"/>
        </w:rPr>
        <w:lastRenderedPageBreak/>
        <w:t xml:space="preserve">Для развития </w:t>
      </w:r>
      <w:r w:rsidR="00BF224B" w:rsidRPr="00BF224B">
        <w:rPr>
          <w:rFonts w:ascii="Times New Roman" w:hAnsi="Times New Roman" w:cs="Times New Roman"/>
          <w:sz w:val="28"/>
          <w:szCs w:val="28"/>
        </w:rPr>
        <w:t>территории сельсовета</w:t>
      </w:r>
      <w:r w:rsidRPr="00BF224B">
        <w:rPr>
          <w:rFonts w:ascii="Times New Roman" w:hAnsi="Times New Roman" w:cs="Times New Roman"/>
          <w:sz w:val="28"/>
          <w:szCs w:val="28"/>
        </w:rPr>
        <w:t xml:space="preserve"> необходима реализация следующих проектов:</w:t>
      </w:r>
    </w:p>
    <w:p w14:paraId="1F2BBE34" w14:textId="017D3418" w:rsidR="003D5E1B" w:rsidRDefault="003D5E1B"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D5E1B">
        <w:rPr>
          <w:rFonts w:ascii="Times New Roman" w:hAnsi="Times New Roman" w:cs="Times New Roman"/>
          <w:sz w:val="28"/>
          <w:szCs w:val="28"/>
        </w:rPr>
        <w:t>капитальный ремонт дороги общего пользования межмуниципального значения Н-1305 «Заринск-с.</w:t>
      </w:r>
      <w:r w:rsidR="00643257">
        <w:rPr>
          <w:rFonts w:ascii="Times New Roman" w:hAnsi="Times New Roman" w:cs="Times New Roman"/>
          <w:sz w:val="28"/>
          <w:szCs w:val="28"/>
        </w:rPr>
        <w:t xml:space="preserve"> </w:t>
      </w:r>
      <w:r w:rsidRPr="003D5E1B">
        <w:rPr>
          <w:rFonts w:ascii="Times New Roman" w:hAnsi="Times New Roman" w:cs="Times New Roman"/>
          <w:sz w:val="28"/>
          <w:szCs w:val="28"/>
        </w:rPr>
        <w:t>Гришино-п.</w:t>
      </w:r>
      <w:r w:rsidR="00643257">
        <w:rPr>
          <w:rFonts w:ascii="Times New Roman" w:hAnsi="Times New Roman" w:cs="Times New Roman"/>
          <w:sz w:val="28"/>
          <w:szCs w:val="28"/>
        </w:rPr>
        <w:t xml:space="preserve"> </w:t>
      </w:r>
      <w:r w:rsidRPr="003D5E1B">
        <w:rPr>
          <w:rFonts w:ascii="Times New Roman" w:hAnsi="Times New Roman" w:cs="Times New Roman"/>
          <w:sz w:val="28"/>
          <w:szCs w:val="28"/>
        </w:rPr>
        <w:t>Зудилово»</w:t>
      </w:r>
      <w:r>
        <w:rPr>
          <w:rFonts w:ascii="Times New Roman" w:hAnsi="Times New Roman" w:cs="Times New Roman"/>
          <w:sz w:val="28"/>
          <w:szCs w:val="28"/>
        </w:rPr>
        <w:t>;</w:t>
      </w:r>
    </w:p>
    <w:p w14:paraId="6C2C99F1" w14:textId="6A0275D9" w:rsidR="003D5E1B" w:rsidRDefault="003D5E1B" w:rsidP="00A97494">
      <w:pPr>
        <w:keepNext/>
        <w:widowControl w:val="0"/>
        <w:spacing w:after="0"/>
        <w:ind w:firstLine="709"/>
        <w:jc w:val="both"/>
        <w:rPr>
          <w:rFonts w:ascii="Times New Roman" w:hAnsi="Times New Roman" w:cs="Times New Roman"/>
          <w:sz w:val="28"/>
          <w:szCs w:val="28"/>
        </w:rPr>
      </w:pPr>
      <w:r w:rsidRPr="003D5E1B">
        <w:rPr>
          <w:rFonts w:ascii="Times New Roman" w:hAnsi="Times New Roman" w:cs="Times New Roman"/>
          <w:sz w:val="28"/>
          <w:szCs w:val="28"/>
        </w:rPr>
        <w:t>капитальный ремонт улично- дорожной сети и искусственных сооружений - мостов с.</w:t>
      </w:r>
      <w:r w:rsidR="00643257">
        <w:rPr>
          <w:rFonts w:ascii="Times New Roman" w:hAnsi="Times New Roman" w:cs="Times New Roman"/>
          <w:sz w:val="28"/>
          <w:szCs w:val="28"/>
        </w:rPr>
        <w:t xml:space="preserve"> </w:t>
      </w:r>
      <w:r w:rsidRPr="003D5E1B">
        <w:rPr>
          <w:rFonts w:ascii="Times New Roman" w:hAnsi="Times New Roman" w:cs="Times New Roman"/>
          <w:sz w:val="28"/>
          <w:szCs w:val="28"/>
        </w:rPr>
        <w:t>Гришино и п.</w:t>
      </w:r>
      <w:r w:rsidR="00643257">
        <w:rPr>
          <w:rFonts w:ascii="Times New Roman" w:hAnsi="Times New Roman" w:cs="Times New Roman"/>
          <w:sz w:val="28"/>
          <w:szCs w:val="28"/>
        </w:rPr>
        <w:t xml:space="preserve"> </w:t>
      </w:r>
      <w:r w:rsidRPr="003D5E1B">
        <w:rPr>
          <w:rFonts w:ascii="Times New Roman" w:hAnsi="Times New Roman" w:cs="Times New Roman"/>
          <w:sz w:val="28"/>
          <w:szCs w:val="28"/>
        </w:rPr>
        <w:t>Зудилово</w:t>
      </w:r>
      <w:r>
        <w:rPr>
          <w:rFonts w:ascii="Times New Roman" w:hAnsi="Times New Roman" w:cs="Times New Roman"/>
          <w:sz w:val="28"/>
          <w:szCs w:val="28"/>
        </w:rPr>
        <w:t>;</w:t>
      </w:r>
    </w:p>
    <w:p w14:paraId="061AB694" w14:textId="35E87718" w:rsidR="003D5E1B" w:rsidRDefault="003D5E1B"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D5E1B">
        <w:rPr>
          <w:rFonts w:ascii="Times New Roman" w:hAnsi="Times New Roman" w:cs="Times New Roman"/>
          <w:sz w:val="28"/>
          <w:szCs w:val="28"/>
        </w:rPr>
        <w:t>капитальный ремонт водозаборных скважин и замена сетей холодного водоснабжения с.</w:t>
      </w:r>
      <w:r w:rsidR="00643257">
        <w:rPr>
          <w:rFonts w:ascii="Times New Roman" w:hAnsi="Times New Roman" w:cs="Times New Roman"/>
          <w:sz w:val="28"/>
          <w:szCs w:val="28"/>
        </w:rPr>
        <w:t xml:space="preserve"> </w:t>
      </w:r>
      <w:r w:rsidRPr="003D5E1B">
        <w:rPr>
          <w:rFonts w:ascii="Times New Roman" w:hAnsi="Times New Roman" w:cs="Times New Roman"/>
          <w:sz w:val="28"/>
          <w:szCs w:val="28"/>
        </w:rPr>
        <w:t>Гришино и п.</w:t>
      </w:r>
      <w:r w:rsidR="00643257">
        <w:rPr>
          <w:rFonts w:ascii="Times New Roman" w:hAnsi="Times New Roman" w:cs="Times New Roman"/>
          <w:sz w:val="28"/>
          <w:szCs w:val="28"/>
        </w:rPr>
        <w:t xml:space="preserve"> </w:t>
      </w:r>
      <w:r w:rsidRPr="003D5E1B">
        <w:rPr>
          <w:rFonts w:ascii="Times New Roman" w:hAnsi="Times New Roman" w:cs="Times New Roman"/>
          <w:sz w:val="28"/>
          <w:szCs w:val="28"/>
        </w:rPr>
        <w:t>Зудилово</w:t>
      </w:r>
      <w:r>
        <w:rPr>
          <w:rFonts w:ascii="Times New Roman" w:hAnsi="Times New Roman" w:cs="Times New Roman"/>
          <w:sz w:val="28"/>
          <w:szCs w:val="28"/>
        </w:rPr>
        <w:t>;</w:t>
      </w:r>
    </w:p>
    <w:p w14:paraId="49DB0157" w14:textId="77777777" w:rsidR="003D5E1B" w:rsidRDefault="003D5E1B"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D5E1B">
        <w:rPr>
          <w:rFonts w:ascii="Times New Roman" w:hAnsi="Times New Roman" w:cs="Times New Roman"/>
          <w:sz w:val="28"/>
          <w:szCs w:val="28"/>
        </w:rPr>
        <w:t>капитальный ремонт зданий и модер</w:t>
      </w:r>
      <w:r>
        <w:rPr>
          <w:rFonts w:ascii="Times New Roman" w:hAnsi="Times New Roman" w:cs="Times New Roman"/>
          <w:sz w:val="28"/>
          <w:szCs w:val="28"/>
        </w:rPr>
        <w:t>низация оборудования котельных;</w:t>
      </w:r>
    </w:p>
    <w:p w14:paraId="71CF3B92" w14:textId="77777777" w:rsidR="003D5E1B" w:rsidRDefault="003D5E1B"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D5E1B">
        <w:rPr>
          <w:rFonts w:ascii="Times New Roman" w:hAnsi="Times New Roman" w:cs="Times New Roman"/>
          <w:sz w:val="28"/>
          <w:szCs w:val="28"/>
        </w:rPr>
        <w:t>капитальный ремонт тепловой сети</w:t>
      </w:r>
      <w:r>
        <w:rPr>
          <w:rFonts w:ascii="Times New Roman" w:hAnsi="Times New Roman" w:cs="Times New Roman"/>
          <w:sz w:val="28"/>
          <w:szCs w:val="28"/>
        </w:rPr>
        <w:t>;</w:t>
      </w:r>
    </w:p>
    <w:p w14:paraId="362D4F7E" w14:textId="77777777" w:rsidR="003D5E1B" w:rsidRPr="003D5E1B" w:rsidRDefault="003D5E1B" w:rsidP="00A97494">
      <w:pPr>
        <w:keepNext/>
        <w:widowControl w:val="0"/>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-подключение </w:t>
      </w:r>
      <w:r w:rsidRPr="00226C72">
        <w:rPr>
          <w:rFonts w:ascii="Times New Roman" w:hAnsi="Times New Roman" w:cs="Times New Roman"/>
          <w:sz w:val="28"/>
          <w:szCs w:val="28"/>
        </w:rPr>
        <w:t>высокоскоростно</w:t>
      </w:r>
      <w:r>
        <w:rPr>
          <w:rFonts w:ascii="Times New Roman" w:hAnsi="Times New Roman" w:cs="Times New Roman"/>
          <w:sz w:val="28"/>
          <w:szCs w:val="28"/>
        </w:rPr>
        <w:t>го</w:t>
      </w:r>
      <w:r w:rsidRPr="00226C72">
        <w:rPr>
          <w:rFonts w:ascii="Times New Roman" w:hAnsi="Times New Roman" w:cs="Times New Roman"/>
          <w:sz w:val="28"/>
          <w:szCs w:val="28"/>
        </w:rPr>
        <w:t xml:space="preserve"> интернет</w:t>
      </w:r>
      <w:r>
        <w:rPr>
          <w:rFonts w:ascii="Times New Roman" w:hAnsi="Times New Roman" w:cs="Times New Roman"/>
          <w:sz w:val="28"/>
          <w:szCs w:val="28"/>
        </w:rPr>
        <w:t>а для организаций и населения во всех населенных пунктах</w:t>
      </w:r>
      <w:r w:rsidRPr="003D5E1B">
        <w:rPr>
          <w:rFonts w:ascii="Times New Roman" w:hAnsi="Times New Roman" w:cs="Times New Roman"/>
          <w:b/>
          <w:sz w:val="28"/>
          <w:szCs w:val="28"/>
        </w:rPr>
        <w:t>.</w:t>
      </w:r>
    </w:p>
    <w:p w14:paraId="034F6D91" w14:textId="77777777" w:rsidR="003D5E1B" w:rsidRDefault="003D5E1B" w:rsidP="00A97494">
      <w:pPr>
        <w:keepNext/>
        <w:widowControl w:val="0"/>
        <w:spacing w:after="0"/>
        <w:jc w:val="both"/>
        <w:rPr>
          <w:rFonts w:ascii="Times New Roman" w:hAnsi="Times New Roman" w:cs="Times New Roman"/>
          <w:sz w:val="28"/>
          <w:szCs w:val="28"/>
        </w:rPr>
      </w:pPr>
    </w:p>
    <w:p w14:paraId="192B1085" w14:textId="77777777" w:rsidR="00A52E52" w:rsidRDefault="00A52E5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Жуланихинский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242584AE" w14:textId="2DD46C5E" w:rsidR="00A52E52" w:rsidRPr="002E1AFA" w:rsidRDefault="00A52E52" w:rsidP="00A97494">
      <w:pPr>
        <w:keepNext/>
        <w:widowControl w:val="0"/>
        <w:spacing w:after="0"/>
        <w:ind w:firstLine="720"/>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160CF4">
        <w:rPr>
          <w:rFonts w:ascii="Times New Roman" w:hAnsi="Times New Roman" w:cs="Times New Roman"/>
          <w:sz w:val="28"/>
          <w:szCs w:val="28"/>
        </w:rPr>
        <w:t>Жуланихинский</w:t>
      </w:r>
      <w:r w:rsidRPr="002E1AFA">
        <w:rPr>
          <w:rFonts w:ascii="Times New Roman" w:hAnsi="Times New Roman" w:cs="Times New Roman"/>
          <w:sz w:val="28"/>
          <w:szCs w:val="28"/>
        </w:rPr>
        <w:t xml:space="preserve"> сельсовет составляет </w:t>
      </w:r>
      <w:r w:rsidR="00160CF4" w:rsidRPr="00160CF4">
        <w:rPr>
          <w:rFonts w:ascii="Times New Roman" w:hAnsi="Times New Roman" w:cs="Times New Roman"/>
          <w:sz w:val="28"/>
          <w:szCs w:val="28"/>
        </w:rPr>
        <w:t>10235</w:t>
      </w:r>
      <w:r w:rsidRPr="002E1AFA">
        <w:rPr>
          <w:rFonts w:ascii="Times New Roman" w:hAnsi="Times New Roman" w:cs="Times New Roman"/>
          <w:sz w:val="28"/>
          <w:szCs w:val="28"/>
        </w:rPr>
        <w:t xml:space="preserve"> га. В состав сельсовета входят </w:t>
      </w:r>
      <w:r w:rsidR="00160CF4">
        <w:rPr>
          <w:rFonts w:ascii="Times New Roman" w:hAnsi="Times New Roman" w:cs="Times New Roman"/>
          <w:sz w:val="28"/>
          <w:szCs w:val="28"/>
        </w:rPr>
        <w:t>1 населенный пункт</w:t>
      </w:r>
      <w:r w:rsidRPr="002E1AFA">
        <w:rPr>
          <w:rFonts w:ascii="Times New Roman" w:hAnsi="Times New Roman" w:cs="Times New Roman"/>
          <w:sz w:val="28"/>
          <w:szCs w:val="28"/>
        </w:rPr>
        <w:t>: с.</w:t>
      </w:r>
      <w:r w:rsidR="00160CF4">
        <w:rPr>
          <w:rFonts w:ascii="Times New Roman" w:hAnsi="Times New Roman" w:cs="Times New Roman"/>
          <w:sz w:val="28"/>
          <w:szCs w:val="28"/>
        </w:rPr>
        <w:t xml:space="preserve"> Жуланиха</w:t>
      </w:r>
      <w:r w:rsidRPr="002E1AFA">
        <w:rPr>
          <w:rFonts w:ascii="Times New Roman" w:hAnsi="Times New Roman" w:cs="Times New Roman"/>
          <w:sz w:val="28"/>
          <w:szCs w:val="28"/>
        </w:rPr>
        <w:t xml:space="preserve"> с численностью населения-</w:t>
      </w:r>
      <w:r w:rsidR="00160CF4">
        <w:rPr>
          <w:rFonts w:ascii="Times New Roman" w:hAnsi="Times New Roman" w:cs="Times New Roman"/>
          <w:sz w:val="28"/>
          <w:szCs w:val="28"/>
        </w:rPr>
        <w:t xml:space="preserve"> </w:t>
      </w:r>
      <w:r w:rsidR="00643257">
        <w:rPr>
          <w:rFonts w:ascii="Times New Roman" w:hAnsi="Times New Roman" w:cs="Times New Roman"/>
          <w:sz w:val="28"/>
          <w:szCs w:val="28"/>
        </w:rPr>
        <w:t>637</w:t>
      </w:r>
      <w:r w:rsidRPr="002E1AFA">
        <w:rPr>
          <w:rFonts w:ascii="Times New Roman" w:hAnsi="Times New Roman" w:cs="Times New Roman"/>
          <w:sz w:val="28"/>
          <w:szCs w:val="28"/>
        </w:rPr>
        <w:t xml:space="preserve"> человек</w:t>
      </w:r>
      <w:r w:rsidR="00160CF4">
        <w:rPr>
          <w:rFonts w:ascii="Times New Roman" w:hAnsi="Times New Roman" w:cs="Times New Roman"/>
          <w:sz w:val="28"/>
          <w:szCs w:val="28"/>
        </w:rPr>
        <w:t xml:space="preserve">. </w:t>
      </w:r>
      <w:r w:rsidRPr="002E1AFA">
        <w:rPr>
          <w:rFonts w:ascii="Times New Roman" w:hAnsi="Times New Roman" w:cs="Times New Roman"/>
          <w:sz w:val="28"/>
          <w:szCs w:val="28"/>
        </w:rPr>
        <w:t xml:space="preserve">Численность постоянного населения сократилась за последние 5 лет на </w:t>
      </w:r>
      <w:r w:rsidR="00643257">
        <w:rPr>
          <w:rFonts w:ascii="Times New Roman" w:hAnsi="Times New Roman" w:cs="Times New Roman"/>
          <w:sz w:val="28"/>
          <w:szCs w:val="28"/>
        </w:rPr>
        <w:t>36</w:t>
      </w:r>
      <w:r w:rsidRPr="002E1AFA">
        <w:rPr>
          <w:rFonts w:ascii="Times New Roman" w:hAnsi="Times New Roman" w:cs="Times New Roman"/>
          <w:sz w:val="28"/>
          <w:szCs w:val="28"/>
        </w:rPr>
        <w:t xml:space="preserve"> чел</w:t>
      </w:r>
      <w:r w:rsidR="008172E4">
        <w:rPr>
          <w:rFonts w:ascii="Times New Roman" w:hAnsi="Times New Roman" w:cs="Times New Roman"/>
          <w:sz w:val="28"/>
          <w:szCs w:val="28"/>
        </w:rPr>
        <w:t>овек</w:t>
      </w:r>
      <w:r w:rsidRPr="002E1AFA">
        <w:rPr>
          <w:rFonts w:ascii="Times New Roman" w:hAnsi="Times New Roman" w:cs="Times New Roman"/>
          <w:sz w:val="28"/>
          <w:szCs w:val="28"/>
        </w:rPr>
        <w:t>. В трудос</w:t>
      </w:r>
      <w:r>
        <w:rPr>
          <w:rFonts w:ascii="Times New Roman" w:hAnsi="Times New Roman" w:cs="Times New Roman"/>
          <w:sz w:val="28"/>
          <w:szCs w:val="28"/>
        </w:rPr>
        <w:t xml:space="preserve">пособном возрасте находится </w:t>
      </w:r>
      <w:r w:rsidR="00160CF4">
        <w:rPr>
          <w:rFonts w:ascii="Times New Roman" w:hAnsi="Times New Roman" w:cs="Times New Roman"/>
          <w:sz w:val="28"/>
          <w:szCs w:val="28"/>
        </w:rPr>
        <w:t>235</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Pr="002E1AFA">
        <w:rPr>
          <w:rFonts w:ascii="Times New Roman" w:hAnsi="Times New Roman" w:cs="Times New Roman"/>
          <w:sz w:val="28"/>
          <w:szCs w:val="28"/>
        </w:rPr>
        <w:t>.</w:t>
      </w:r>
    </w:p>
    <w:p w14:paraId="4E5FC0D5" w14:textId="77777777" w:rsidR="0016120E" w:rsidRPr="0016120E" w:rsidRDefault="00A52E52" w:rsidP="00A97494">
      <w:pPr>
        <w:keepNext/>
        <w:widowControl w:val="0"/>
        <w:spacing w:after="0"/>
        <w:ind w:firstLine="709"/>
        <w:jc w:val="both"/>
        <w:rPr>
          <w:rFonts w:ascii="Times New Roman" w:hAnsi="Times New Roman" w:cs="Times New Roman"/>
          <w:sz w:val="28"/>
          <w:szCs w:val="28"/>
        </w:rPr>
      </w:pPr>
      <w:r w:rsidRPr="0016120E">
        <w:rPr>
          <w:rFonts w:ascii="Times New Roman" w:hAnsi="Times New Roman" w:cs="Times New Roman"/>
          <w:sz w:val="28"/>
          <w:szCs w:val="28"/>
        </w:rPr>
        <w:t xml:space="preserve">На территории сельсовета осуществляют деятельность </w:t>
      </w:r>
      <w:r w:rsidR="0016120E" w:rsidRPr="0016120E">
        <w:rPr>
          <w:rFonts w:ascii="Times New Roman" w:hAnsi="Times New Roman" w:cs="Times New Roman"/>
          <w:sz w:val="28"/>
          <w:szCs w:val="28"/>
        </w:rPr>
        <w:t>одна сельскохозяйственная</w:t>
      </w:r>
      <w:r w:rsidR="006B4909">
        <w:rPr>
          <w:rFonts w:ascii="Times New Roman" w:hAnsi="Times New Roman" w:cs="Times New Roman"/>
          <w:sz w:val="28"/>
          <w:szCs w:val="28"/>
        </w:rPr>
        <w:t xml:space="preserve"> </w:t>
      </w:r>
      <w:r w:rsidR="0016120E" w:rsidRPr="0016120E">
        <w:rPr>
          <w:rFonts w:ascii="Times New Roman" w:hAnsi="Times New Roman" w:cs="Times New Roman"/>
          <w:sz w:val="28"/>
          <w:szCs w:val="28"/>
        </w:rPr>
        <w:t>организация</w:t>
      </w:r>
      <w:r w:rsidRPr="0016120E">
        <w:rPr>
          <w:rFonts w:ascii="Times New Roman" w:hAnsi="Times New Roman" w:cs="Times New Roman"/>
          <w:sz w:val="28"/>
          <w:szCs w:val="28"/>
        </w:rPr>
        <w:t xml:space="preserve">: </w:t>
      </w:r>
      <w:r w:rsidR="0016120E" w:rsidRPr="0016120E">
        <w:rPr>
          <w:rFonts w:ascii="Times New Roman" w:hAnsi="Times New Roman" w:cs="Times New Roman"/>
          <w:sz w:val="28"/>
          <w:szCs w:val="28"/>
        </w:rPr>
        <w:t>СПК «Колос».</w:t>
      </w:r>
    </w:p>
    <w:p w14:paraId="4A757901" w14:textId="77777777" w:rsidR="0016120E" w:rsidRPr="0016120E" w:rsidRDefault="00A52E52" w:rsidP="00A97494">
      <w:pPr>
        <w:keepNext/>
        <w:widowControl w:val="0"/>
        <w:spacing w:after="0"/>
        <w:ind w:firstLine="709"/>
        <w:jc w:val="both"/>
        <w:rPr>
          <w:rFonts w:ascii="Times New Roman" w:hAnsi="Times New Roman" w:cs="Times New Roman"/>
          <w:sz w:val="28"/>
          <w:szCs w:val="28"/>
        </w:rPr>
      </w:pPr>
      <w:r w:rsidRPr="0016120E">
        <w:rPr>
          <w:rFonts w:ascii="Times New Roman" w:hAnsi="Times New Roman" w:cs="Times New Roman"/>
          <w:sz w:val="28"/>
          <w:szCs w:val="28"/>
        </w:rPr>
        <w:t xml:space="preserve">В сфере потребительского рынка деятельность </w:t>
      </w:r>
      <w:r w:rsidR="0016120E" w:rsidRPr="0016120E">
        <w:rPr>
          <w:rFonts w:ascii="Times New Roman" w:hAnsi="Times New Roman" w:cs="Times New Roman"/>
          <w:sz w:val="28"/>
          <w:szCs w:val="28"/>
        </w:rPr>
        <w:t>ведет</w:t>
      </w:r>
      <w:r w:rsidRPr="0016120E">
        <w:rPr>
          <w:rFonts w:ascii="Times New Roman" w:hAnsi="Times New Roman" w:cs="Times New Roman"/>
          <w:sz w:val="28"/>
          <w:szCs w:val="28"/>
        </w:rPr>
        <w:t xml:space="preserve"> индивидуальны</w:t>
      </w:r>
      <w:r w:rsidR="0016120E" w:rsidRPr="0016120E">
        <w:rPr>
          <w:rFonts w:ascii="Times New Roman" w:hAnsi="Times New Roman" w:cs="Times New Roman"/>
          <w:sz w:val="28"/>
          <w:szCs w:val="28"/>
        </w:rPr>
        <w:t>й</w:t>
      </w:r>
      <w:r w:rsidRPr="0016120E">
        <w:rPr>
          <w:rFonts w:ascii="Times New Roman" w:hAnsi="Times New Roman" w:cs="Times New Roman"/>
          <w:sz w:val="28"/>
          <w:szCs w:val="28"/>
        </w:rPr>
        <w:t xml:space="preserve"> предпринимател</w:t>
      </w:r>
      <w:r w:rsidR="0016120E" w:rsidRPr="0016120E">
        <w:rPr>
          <w:rFonts w:ascii="Times New Roman" w:hAnsi="Times New Roman" w:cs="Times New Roman"/>
          <w:sz w:val="28"/>
          <w:szCs w:val="28"/>
        </w:rPr>
        <w:t>ь</w:t>
      </w:r>
      <w:r w:rsidR="00BF224B">
        <w:rPr>
          <w:rFonts w:ascii="Times New Roman" w:hAnsi="Times New Roman" w:cs="Times New Roman"/>
          <w:sz w:val="28"/>
          <w:szCs w:val="28"/>
        </w:rPr>
        <w:t xml:space="preserve"> </w:t>
      </w:r>
      <w:r w:rsidR="0016120E" w:rsidRPr="0016120E">
        <w:rPr>
          <w:rFonts w:ascii="Times New Roman" w:hAnsi="Times New Roman" w:cs="Times New Roman"/>
          <w:sz w:val="28"/>
          <w:szCs w:val="28"/>
        </w:rPr>
        <w:t>ИП Сиков Сергей Юрьевич.</w:t>
      </w:r>
    </w:p>
    <w:p w14:paraId="17AFFC19" w14:textId="77777777" w:rsidR="00A52E52" w:rsidRPr="0016120E" w:rsidRDefault="00A52E52" w:rsidP="00A97494">
      <w:pPr>
        <w:keepNext/>
        <w:widowControl w:val="0"/>
        <w:spacing w:after="0"/>
        <w:ind w:firstLine="709"/>
        <w:jc w:val="both"/>
        <w:rPr>
          <w:rFonts w:ascii="Times New Roman" w:hAnsi="Times New Roman" w:cs="Times New Roman"/>
          <w:sz w:val="28"/>
          <w:szCs w:val="28"/>
        </w:rPr>
      </w:pPr>
      <w:r w:rsidRPr="0016120E">
        <w:rPr>
          <w:rFonts w:ascii="Times New Roman" w:hAnsi="Times New Roman" w:cs="Times New Roman"/>
          <w:sz w:val="28"/>
          <w:szCs w:val="28"/>
        </w:rPr>
        <w:t xml:space="preserve">В селе работает предприятие </w:t>
      </w:r>
      <w:r w:rsidR="0016120E" w:rsidRPr="0016120E">
        <w:rPr>
          <w:rFonts w:ascii="Times New Roman" w:hAnsi="Times New Roman" w:cs="Times New Roman"/>
          <w:sz w:val="28"/>
          <w:szCs w:val="28"/>
        </w:rPr>
        <w:t>ООО «Таежное», осуществляющее лесозаготовки.</w:t>
      </w:r>
    </w:p>
    <w:p w14:paraId="556711AA" w14:textId="77777777" w:rsidR="00355AE7" w:rsidRPr="00BF224B" w:rsidRDefault="00355AE7"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 На территории сельсовета имеются:</w:t>
      </w:r>
    </w:p>
    <w:p w14:paraId="6E1D84A4" w14:textId="77777777" w:rsidR="00355AE7" w:rsidRPr="00BF224B" w:rsidRDefault="003D5E1B"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w:t>
      </w:r>
      <w:r w:rsidR="00355AE7" w:rsidRPr="00BF224B">
        <w:rPr>
          <w:rFonts w:ascii="Times New Roman" w:hAnsi="Times New Roman" w:cs="Times New Roman"/>
          <w:sz w:val="28"/>
          <w:szCs w:val="28"/>
        </w:rPr>
        <w:t>м</w:t>
      </w:r>
      <w:r w:rsidR="000404BD" w:rsidRPr="00BF224B">
        <w:rPr>
          <w:rFonts w:ascii="Times New Roman" w:hAnsi="Times New Roman" w:cs="Times New Roman"/>
          <w:sz w:val="28"/>
          <w:szCs w:val="28"/>
        </w:rPr>
        <w:t>униципальное казенное образовательное учреждение «Жуланихинская средняя общеобра</w:t>
      </w:r>
      <w:r w:rsidR="00355AE7" w:rsidRPr="00BF224B">
        <w:rPr>
          <w:rFonts w:ascii="Times New Roman" w:hAnsi="Times New Roman" w:cs="Times New Roman"/>
          <w:sz w:val="28"/>
          <w:szCs w:val="28"/>
        </w:rPr>
        <w:t>зовательная школа»</w:t>
      </w:r>
      <w:r w:rsidR="006F324F" w:rsidRPr="00BF224B">
        <w:rPr>
          <w:rFonts w:ascii="Times New Roman" w:hAnsi="Times New Roman" w:cs="Times New Roman"/>
          <w:sz w:val="28"/>
          <w:szCs w:val="28"/>
        </w:rPr>
        <w:t xml:space="preserve"> и группа дошкольного образования при</w:t>
      </w:r>
      <w:r w:rsidR="00C005D7" w:rsidRPr="00BF224B">
        <w:rPr>
          <w:rFonts w:ascii="Times New Roman" w:hAnsi="Times New Roman" w:cs="Times New Roman"/>
          <w:sz w:val="28"/>
          <w:szCs w:val="28"/>
        </w:rPr>
        <w:t xml:space="preserve"> МКОУ «Жуланихинская с</w:t>
      </w:r>
      <w:r w:rsidR="006F324F" w:rsidRPr="00BF224B">
        <w:rPr>
          <w:rFonts w:ascii="Times New Roman" w:hAnsi="Times New Roman" w:cs="Times New Roman"/>
          <w:sz w:val="28"/>
          <w:szCs w:val="28"/>
        </w:rPr>
        <w:t>ош</w:t>
      </w:r>
      <w:r w:rsidR="00C005D7" w:rsidRPr="00BF224B">
        <w:rPr>
          <w:rFonts w:ascii="Times New Roman" w:hAnsi="Times New Roman" w:cs="Times New Roman"/>
          <w:sz w:val="28"/>
          <w:szCs w:val="28"/>
        </w:rPr>
        <w:t>»</w:t>
      </w:r>
      <w:r w:rsidR="00355AE7" w:rsidRPr="00BF224B">
        <w:rPr>
          <w:rFonts w:ascii="Times New Roman" w:hAnsi="Times New Roman" w:cs="Times New Roman"/>
          <w:sz w:val="28"/>
          <w:szCs w:val="28"/>
        </w:rPr>
        <w:t>;</w:t>
      </w:r>
    </w:p>
    <w:p w14:paraId="7D767844" w14:textId="77777777" w:rsidR="000404BD" w:rsidRPr="00B26F2A" w:rsidRDefault="003D5E1B"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0404BD" w:rsidRPr="00B26F2A">
        <w:rPr>
          <w:rFonts w:ascii="Times New Roman" w:hAnsi="Times New Roman" w:cs="Times New Roman"/>
          <w:sz w:val="28"/>
          <w:szCs w:val="28"/>
        </w:rPr>
        <w:t>фельдшерско-акушерский пункт</w:t>
      </w:r>
      <w:r w:rsidR="00264865" w:rsidRPr="00B26F2A">
        <w:rPr>
          <w:rFonts w:ascii="Times New Roman" w:hAnsi="Times New Roman" w:cs="Times New Roman"/>
          <w:sz w:val="28"/>
          <w:szCs w:val="28"/>
        </w:rPr>
        <w:t>;</w:t>
      </w:r>
    </w:p>
    <w:p w14:paraId="44F0D019" w14:textId="77777777" w:rsidR="00264865" w:rsidRPr="00B26F2A" w:rsidRDefault="003D5E1B"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264865" w:rsidRPr="00B26F2A">
        <w:rPr>
          <w:rFonts w:ascii="Times New Roman" w:hAnsi="Times New Roman" w:cs="Times New Roman"/>
          <w:sz w:val="28"/>
          <w:szCs w:val="28"/>
        </w:rPr>
        <w:t>п</w:t>
      </w:r>
      <w:r w:rsidR="000404BD" w:rsidRPr="00B26F2A">
        <w:rPr>
          <w:rFonts w:ascii="Times New Roman" w:hAnsi="Times New Roman" w:cs="Times New Roman"/>
          <w:sz w:val="28"/>
          <w:szCs w:val="28"/>
        </w:rPr>
        <w:t>оселенческий Дом культуры</w:t>
      </w:r>
      <w:r w:rsidR="006477C2" w:rsidRPr="00B26F2A">
        <w:rPr>
          <w:rFonts w:ascii="Times New Roman" w:hAnsi="Times New Roman" w:cs="Times New Roman"/>
          <w:sz w:val="28"/>
          <w:szCs w:val="28"/>
        </w:rPr>
        <w:t>, библиотека</w:t>
      </w:r>
      <w:r w:rsidRPr="00B26F2A">
        <w:rPr>
          <w:rFonts w:ascii="Times New Roman" w:hAnsi="Times New Roman" w:cs="Times New Roman"/>
          <w:sz w:val="28"/>
          <w:szCs w:val="28"/>
        </w:rPr>
        <w:t>.</w:t>
      </w:r>
    </w:p>
    <w:p w14:paraId="656C319C" w14:textId="77777777" w:rsidR="00A52E52" w:rsidRPr="002E1AF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F224B" w:rsidRPr="00B26F2A">
        <w:rPr>
          <w:rFonts w:ascii="Times New Roman" w:hAnsi="Times New Roman" w:cs="Times New Roman"/>
          <w:sz w:val="28"/>
          <w:szCs w:val="28"/>
        </w:rPr>
        <w:t>территории сельсовета</w:t>
      </w:r>
      <w:r w:rsidRPr="00B26F2A">
        <w:rPr>
          <w:rFonts w:ascii="Times New Roman" w:hAnsi="Times New Roman" w:cs="Times New Roman"/>
          <w:sz w:val="28"/>
          <w:szCs w:val="28"/>
        </w:rPr>
        <w:t xml:space="preserve"> необходима реализация следующих</w:t>
      </w:r>
      <w:r w:rsidRPr="00BF224B">
        <w:rPr>
          <w:rFonts w:ascii="Times New Roman" w:hAnsi="Times New Roman" w:cs="Times New Roman"/>
          <w:sz w:val="28"/>
          <w:szCs w:val="28"/>
        </w:rPr>
        <w:t xml:space="preserve"> проектов:</w:t>
      </w:r>
    </w:p>
    <w:p w14:paraId="02B82869" w14:textId="77777777" w:rsidR="00341BC0" w:rsidRDefault="00341BC0"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D5E1B" w:rsidRPr="003D5E1B">
        <w:rPr>
          <w:rFonts w:ascii="Times New Roman" w:hAnsi="Times New Roman" w:cs="Times New Roman"/>
          <w:sz w:val="28"/>
          <w:szCs w:val="28"/>
        </w:rPr>
        <w:t>капитальный ремонт дороги общего пользования межмуниципального значения Н-1308 «Смазнево-Зыряновка-Жуланиха»</w:t>
      </w:r>
      <w:r>
        <w:rPr>
          <w:rFonts w:ascii="Times New Roman" w:hAnsi="Times New Roman" w:cs="Times New Roman"/>
          <w:sz w:val="28"/>
          <w:szCs w:val="28"/>
        </w:rPr>
        <w:t>;</w:t>
      </w:r>
    </w:p>
    <w:p w14:paraId="6DF2E57C" w14:textId="7E684149" w:rsidR="00341BC0" w:rsidRDefault="00341BC0"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D5E1B" w:rsidRPr="003D5E1B">
        <w:rPr>
          <w:rFonts w:ascii="Times New Roman" w:hAnsi="Times New Roman" w:cs="Times New Roman"/>
          <w:sz w:val="28"/>
          <w:szCs w:val="28"/>
        </w:rPr>
        <w:t>капитальный ремонт улично- дорожной сети и искусственных сооружений – мостов с.</w:t>
      </w:r>
      <w:r w:rsidR="001B112F">
        <w:rPr>
          <w:rFonts w:ascii="Times New Roman" w:hAnsi="Times New Roman" w:cs="Times New Roman"/>
          <w:sz w:val="28"/>
          <w:szCs w:val="28"/>
        </w:rPr>
        <w:t xml:space="preserve"> </w:t>
      </w:r>
      <w:r w:rsidR="003D5E1B" w:rsidRPr="003D5E1B">
        <w:rPr>
          <w:rFonts w:ascii="Times New Roman" w:hAnsi="Times New Roman" w:cs="Times New Roman"/>
          <w:sz w:val="28"/>
          <w:szCs w:val="28"/>
        </w:rPr>
        <w:t>Жуланиха</w:t>
      </w:r>
      <w:r>
        <w:rPr>
          <w:rFonts w:ascii="Times New Roman" w:hAnsi="Times New Roman" w:cs="Times New Roman"/>
          <w:sz w:val="28"/>
          <w:szCs w:val="28"/>
        </w:rPr>
        <w:t>;</w:t>
      </w:r>
    </w:p>
    <w:p w14:paraId="1A5ABFBC" w14:textId="77777777" w:rsidR="00341BC0" w:rsidRDefault="00341BC0"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D5E1B" w:rsidRPr="003D5E1B">
        <w:rPr>
          <w:rFonts w:ascii="Times New Roman" w:hAnsi="Times New Roman" w:cs="Times New Roman"/>
          <w:sz w:val="28"/>
          <w:szCs w:val="28"/>
        </w:rPr>
        <w:t>капитальный ремонт (замена) действующих и увеличение протяженности сетей холодного водоснабжения</w:t>
      </w:r>
      <w:r>
        <w:rPr>
          <w:rFonts w:ascii="Times New Roman" w:hAnsi="Times New Roman" w:cs="Times New Roman"/>
          <w:sz w:val="28"/>
          <w:szCs w:val="28"/>
        </w:rPr>
        <w:t>;</w:t>
      </w:r>
    </w:p>
    <w:p w14:paraId="267A5941" w14:textId="77777777" w:rsidR="00341BC0" w:rsidRDefault="00341BC0"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D5E1B" w:rsidRPr="003D5E1B">
        <w:rPr>
          <w:rFonts w:ascii="Times New Roman" w:hAnsi="Times New Roman" w:cs="Times New Roman"/>
          <w:sz w:val="28"/>
          <w:szCs w:val="28"/>
        </w:rPr>
        <w:t>капитальный ремонт здания и модернизация оборудования котельной</w:t>
      </w:r>
      <w:r>
        <w:rPr>
          <w:rFonts w:ascii="Times New Roman" w:hAnsi="Times New Roman" w:cs="Times New Roman"/>
          <w:sz w:val="28"/>
          <w:szCs w:val="28"/>
        </w:rPr>
        <w:t>;</w:t>
      </w:r>
    </w:p>
    <w:p w14:paraId="3EBED0CE" w14:textId="77777777" w:rsidR="00341BC0" w:rsidRDefault="00341BC0"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D5E1B" w:rsidRPr="003D5E1B">
        <w:rPr>
          <w:rFonts w:ascii="Times New Roman" w:hAnsi="Times New Roman" w:cs="Times New Roman"/>
          <w:sz w:val="28"/>
          <w:szCs w:val="28"/>
        </w:rPr>
        <w:t>капитальный ремонт тепловой сети</w:t>
      </w:r>
      <w:r>
        <w:rPr>
          <w:rFonts w:ascii="Times New Roman" w:hAnsi="Times New Roman" w:cs="Times New Roman"/>
          <w:sz w:val="28"/>
          <w:szCs w:val="28"/>
        </w:rPr>
        <w:t>;</w:t>
      </w:r>
    </w:p>
    <w:p w14:paraId="395D3F89" w14:textId="77777777" w:rsidR="00341BC0" w:rsidRDefault="00341BC0"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D5E1B" w:rsidRPr="003D5E1B">
        <w:rPr>
          <w:rFonts w:ascii="Times New Roman" w:hAnsi="Times New Roman" w:cs="Times New Roman"/>
          <w:sz w:val="28"/>
          <w:szCs w:val="28"/>
        </w:rPr>
        <w:t>строительство туристического объекта – «Место паломничества «Святой ключ»</w:t>
      </w:r>
      <w:r>
        <w:rPr>
          <w:rFonts w:ascii="Times New Roman" w:hAnsi="Times New Roman" w:cs="Times New Roman"/>
          <w:sz w:val="28"/>
          <w:szCs w:val="28"/>
        </w:rPr>
        <w:t>;</w:t>
      </w:r>
    </w:p>
    <w:p w14:paraId="495B364C" w14:textId="77777777" w:rsidR="00341BC0" w:rsidRDefault="00341BC0"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D5E1B" w:rsidRPr="003D5E1B">
        <w:rPr>
          <w:rFonts w:ascii="Times New Roman" w:hAnsi="Times New Roman" w:cs="Times New Roman"/>
          <w:sz w:val="28"/>
          <w:szCs w:val="28"/>
        </w:rPr>
        <w:t>капитальный ремонт здания «Жуланихинского детского сада» МКОУ «Жуланихинская СОШ» и здания Администрации сельсовета</w:t>
      </w:r>
      <w:r>
        <w:rPr>
          <w:rFonts w:ascii="Times New Roman" w:hAnsi="Times New Roman" w:cs="Times New Roman"/>
          <w:sz w:val="28"/>
          <w:szCs w:val="28"/>
        </w:rPr>
        <w:t>;</w:t>
      </w:r>
    </w:p>
    <w:p w14:paraId="4B3EDF0B" w14:textId="77777777" w:rsidR="00A52E52" w:rsidRPr="00A52E52" w:rsidRDefault="00341BC0" w:rsidP="00A97494">
      <w:pPr>
        <w:keepNext/>
        <w:widowControl w:val="0"/>
        <w:spacing w:after="0"/>
        <w:ind w:firstLine="709"/>
        <w:jc w:val="both"/>
        <w:rPr>
          <w:rFonts w:ascii="Times New Roman" w:hAnsi="Times New Roman" w:cs="Times New Roman"/>
          <w:b/>
          <w:sz w:val="28"/>
          <w:szCs w:val="28"/>
          <w:u w:val="single"/>
        </w:rPr>
      </w:pPr>
      <w:r>
        <w:rPr>
          <w:rFonts w:ascii="Times New Roman" w:hAnsi="Times New Roman" w:cs="Times New Roman"/>
          <w:sz w:val="28"/>
          <w:szCs w:val="28"/>
        </w:rPr>
        <w:t>-</w:t>
      </w:r>
      <w:r w:rsidRPr="00341BC0">
        <w:rPr>
          <w:rFonts w:ascii="Times New Roman" w:hAnsi="Times New Roman" w:cs="Times New Roman"/>
          <w:sz w:val="28"/>
          <w:szCs w:val="28"/>
        </w:rPr>
        <w:t>подключение высокоскоростного интернета</w:t>
      </w:r>
      <w:r w:rsidR="00E00FCF">
        <w:rPr>
          <w:rFonts w:ascii="Times New Roman" w:hAnsi="Times New Roman" w:cs="Times New Roman"/>
          <w:sz w:val="28"/>
          <w:szCs w:val="28"/>
        </w:rPr>
        <w:t xml:space="preserve"> </w:t>
      </w:r>
      <w:r w:rsidR="003D5E1B" w:rsidRPr="003D5E1B">
        <w:rPr>
          <w:rFonts w:ascii="Times New Roman" w:hAnsi="Times New Roman" w:cs="Times New Roman"/>
          <w:sz w:val="28"/>
          <w:szCs w:val="28"/>
        </w:rPr>
        <w:t>для организаций и населения</w:t>
      </w:r>
      <w:r>
        <w:rPr>
          <w:rFonts w:ascii="Times New Roman" w:hAnsi="Times New Roman" w:cs="Times New Roman"/>
          <w:sz w:val="28"/>
          <w:szCs w:val="28"/>
        </w:rPr>
        <w:t>.</w:t>
      </w:r>
    </w:p>
    <w:p w14:paraId="45FF963E" w14:textId="77777777" w:rsidR="00341BC0" w:rsidRDefault="00341BC0" w:rsidP="00A97494">
      <w:pPr>
        <w:keepNext/>
        <w:widowControl w:val="0"/>
        <w:spacing w:after="0"/>
        <w:jc w:val="both"/>
        <w:rPr>
          <w:rFonts w:ascii="Times New Roman" w:hAnsi="Times New Roman" w:cs="Times New Roman"/>
          <w:b/>
          <w:sz w:val="28"/>
          <w:szCs w:val="28"/>
          <w:u w:val="single"/>
        </w:rPr>
      </w:pPr>
    </w:p>
    <w:p w14:paraId="79339BEA" w14:textId="77777777" w:rsidR="00A52E52" w:rsidRDefault="00A52E5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Зыряновский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4BF16694" w14:textId="7CCB4DFC" w:rsidR="00A52E52" w:rsidRPr="002E1AFA" w:rsidRDefault="00A52E52" w:rsidP="00A97494">
      <w:pPr>
        <w:keepNext/>
        <w:widowControl w:val="0"/>
        <w:spacing w:after="0"/>
        <w:ind w:firstLine="720"/>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160CF4">
        <w:rPr>
          <w:rFonts w:ascii="Times New Roman" w:hAnsi="Times New Roman" w:cs="Times New Roman"/>
          <w:sz w:val="28"/>
          <w:szCs w:val="28"/>
        </w:rPr>
        <w:t xml:space="preserve">Зыряновский </w:t>
      </w:r>
      <w:r w:rsidRPr="002E1AFA">
        <w:rPr>
          <w:rFonts w:ascii="Times New Roman" w:hAnsi="Times New Roman" w:cs="Times New Roman"/>
          <w:sz w:val="28"/>
          <w:szCs w:val="28"/>
        </w:rPr>
        <w:t xml:space="preserve">сельсовет составляет </w:t>
      </w:r>
      <w:r w:rsidR="00160CF4" w:rsidRPr="00160CF4">
        <w:rPr>
          <w:rFonts w:ascii="Times New Roman" w:hAnsi="Times New Roman" w:cs="Times New Roman"/>
          <w:sz w:val="28"/>
          <w:szCs w:val="28"/>
        </w:rPr>
        <w:t xml:space="preserve">14387 </w:t>
      </w:r>
      <w:r w:rsidRPr="002E1AFA">
        <w:rPr>
          <w:rFonts w:ascii="Times New Roman" w:hAnsi="Times New Roman" w:cs="Times New Roman"/>
          <w:sz w:val="28"/>
          <w:szCs w:val="28"/>
        </w:rPr>
        <w:t xml:space="preserve">га. В состав сельсовета входят </w:t>
      </w:r>
      <w:r w:rsidR="00160CF4">
        <w:rPr>
          <w:rFonts w:ascii="Times New Roman" w:hAnsi="Times New Roman" w:cs="Times New Roman"/>
          <w:sz w:val="28"/>
          <w:szCs w:val="28"/>
        </w:rPr>
        <w:t>3</w:t>
      </w:r>
      <w:r w:rsidRPr="002E1AFA">
        <w:rPr>
          <w:rFonts w:ascii="Times New Roman" w:hAnsi="Times New Roman" w:cs="Times New Roman"/>
          <w:sz w:val="28"/>
          <w:szCs w:val="28"/>
        </w:rPr>
        <w:t xml:space="preserve"> населенны</w:t>
      </w:r>
      <w:r w:rsidR="00160CF4">
        <w:rPr>
          <w:rFonts w:ascii="Times New Roman" w:hAnsi="Times New Roman" w:cs="Times New Roman"/>
          <w:sz w:val="28"/>
          <w:szCs w:val="28"/>
        </w:rPr>
        <w:t>х пункта</w:t>
      </w:r>
      <w:r w:rsidRPr="002E1AFA">
        <w:rPr>
          <w:rFonts w:ascii="Times New Roman" w:hAnsi="Times New Roman" w:cs="Times New Roman"/>
          <w:sz w:val="28"/>
          <w:szCs w:val="28"/>
        </w:rPr>
        <w:t>: с.</w:t>
      </w:r>
      <w:r w:rsidR="00160CF4">
        <w:rPr>
          <w:rFonts w:ascii="Times New Roman" w:hAnsi="Times New Roman" w:cs="Times New Roman"/>
          <w:sz w:val="28"/>
          <w:szCs w:val="28"/>
        </w:rPr>
        <w:t xml:space="preserve"> Зыряновка</w:t>
      </w:r>
      <w:r w:rsidRPr="002E1AFA">
        <w:rPr>
          <w:rFonts w:ascii="Times New Roman" w:hAnsi="Times New Roman" w:cs="Times New Roman"/>
          <w:sz w:val="28"/>
          <w:szCs w:val="28"/>
        </w:rPr>
        <w:t xml:space="preserve"> с численностью населения-</w:t>
      </w:r>
      <w:r w:rsidR="00160CF4">
        <w:rPr>
          <w:rFonts w:ascii="Times New Roman" w:hAnsi="Times New Roman" w:cs="Times New Roman"/>
          <w:sz w:val="28"/>
          <w:szCs w:val="28"/>
        </w:rPr>
        <w:t xml:space="preserve"> </w:t>
      </w:r>
      <w:r w:rsidR="001B112F">
        <w:rPr>
          <w:rFonts w:ascii="Times New Roman" w:hAnsi="Times New Roman" w:cs="Times New Roman"/>
          <w:sz w:val="28"/>
          <w:szCs w:val="28"/>
        </w:rPr>
        <w:t>272</w:t>
      </w:r>
      <w:r w:rsidRPr="002E1AFA">
        <w:rPr>
          <w:rFonts w:ascii="Times New Roman" w:hAnsi="Times New Roman" w:cs="Times New Roman"/>
          <w:sz w:val="28"/>
          <w:szCs w:val="28"/>
        </w:rPr>
        <w:t xml:space="preserve"> человек</w:t>
      </w:r>
      <w:r w:rsidR="001B112F">
        <w:rPr>
          <w:rFonts w:ascii="Times New Roman" w:hAnsi="Times New Roman" w:cs="Times New Roman"/>
          <w:sz w:val="28"/>
          <w:szCs w:val="28"/>
        </w:rPr>
        <w:t>а</w:t>
      </w:r>
      <w:r w:rsidRPr="002E1AFA">
        <w:rPr>
          <w:rFonts w:ascii="Times New Roman" w:hAnsi="Times New Roman" w:cs="Times New Roman"/>
          <w:sz w:val="28"/>
          <w:szCs w:val="28"/>
        </w:rPr>
        <w:t xml:space="preserve">, </w:t>
      </w:r>
      <w:r w:rsidR="00160CF4">
        <w:rPr>
          <w:rFonts w:ascii="Times New Roman" w:hAnsi="Times New Roman" w:cs="Times New Roman"/>
          <w:sz w:val="28"/>
          <w:szCs w:val="28"/>
        </w:rPr>
        <w:t>п</w:t>
      </w:r>
      <w:r w:rsidRPr="002E1AFA">
        <w:rPr>
          <w:rFonts w:ascii="Times New Roman" w:hAnsi="Times New Roman" w:cs="Times New Roman"/>
          <w:sz w:val="28"/>
          <w:szCs w:val="28"/>
        </w:rPr>
        <w:t>.</w:t>
      </w:r>
      <w:r w:rsidR="00160CF4">
        <w:rPr>
          <w:rFonts w:ascii="Times New Roman" w:hAnsi="Times New Roman" w:cs="Times New Roman"/>
          <w:sz w:val="28"/>
          <w:szCs w:val="28"/>
        </w:rPr>
        <w:t xml:space="preserve"> Мироновка</w:t>
      </w:r>
      <w:r w:rsidRPr="002E1AFA">
        <w:rPr>
          <w:rFonts w:ascii="Times New Roman" w:hAnsi="Times New Roman" w:cs="Times New Roman"/>
          <w:sz w:val="28"/>
          <w:szCs w:val="28"/>
        </w:rPr>
        <w:t xml:space="preserve"> с численностью населения </w:t>
      </w:r>
      <w:r w:rsidR="00160CF4">
        <w:rPr>
          <w:rFonts w:ascii="Times New Roman" w:hAnsi="Times New Roman" w:cs="Times New Roman"/>
          <w:sz w:val="28"/>
          <w:szCs w:val="28"/>
        </w:rPr>
        <w:t>7</w:t>
      </w:r>
      <w:r w:rsidR="001B112F">
        <w:rPr>
          <w:rFonts w:ascii="Times New Roman" w:hAnsi="Times New Roman" w:cs="Times New Roman"/>
          <w:sz w:val="28"/>
          <w:szCs w:val="28"/>
        </w:rPr>
        <w:t>4</w:t>
      </w:r>
      <w:r w:rsidRPr="002E1AFA">
        <w:rPr>
          <w:rFonts w:ascii="Times New Roman" w:hAnsi="Times New Roman" w:cs="Times New Roman"/>
          <w:sz w:val="28"/>
          <w:szCs w:val="28"/>
        </w:rPr>
        <w:t xml:space="preserve"> человек</w:t>
      </w:r>
      <w:r w:rsidR="001B112F">
        <w:rPr>
          <w:rFonts w:ascii="Times New Roman" w:hAnsi="Times New Roman" w:cs="Times New Roman"/>
          <w:sz w:val="28"/>
          <w:szCs w:val="28"/>
        </w:rPr>
        <w:t>а</w:t>
      </w:r>
      <w:r w:rsidRPr="002E1AFA">
        <w:rPr>
          <w:rFonts w:ascii="Times New Roman" w:hAnsi="Times New Roman" w:cs="Times New Roman"/>
          <w:sz w:val="28"/>
          <w:szCs w:val="28"/>
        </w:rPr>
        <w:t xml:space="preserve">, </w:t>
      </w:r>
      <w:r w:rsidR="00160CF4">
        <w:rPr>
          <w:rFonts w:ascii="Times New Roman" w:hAnsi="Times New Roman" w:cs="Times New Roman"/>
          <w:sz w:val="28"/>
          <w:szCs w:val="28"/>
        </w:rPr>
        <w:t>п</w:t>
      </w:r>
      <w:r w:rsidRPr="002E1AFA">
        <w:rPr>
          <w:rFonts w:ascii="Times New Roman" w:hAnsi="Times New Roman" w:cs="Times New Roman"/>
          <w:sz w:val="28"/>
          <w:szCs w:val="28"/>
        </w:rPr>
        <w:t>.</w:t>
      </w:r>
      <w:r w:rsidR="00160CF4">
        <w:rPr>
          <w:rFonts w:ascii="Times New Roman" w:hAnsi="Times New Roman" w:cs="Times New Roman"/>
          <w:sz w:val="28"/>
          <w:szCs w:val="28"/>
        </w:rPr>
        <w:t xml:space="preserve"> Мостовой </w:t>
      </w:r>
      <w:r w:rsidRPr="002E1AFA">
        <w:rPr>
          <w:rFonts w:ascii="Times New Roman" w:hAnsi="Times New Roman" w:cs="Times New Roman"/>
          <w:sz w:val="28"/>
          <w:szCs w:val="28"/>
        </w:rPr>
        <w:t xml:space="preserve">с численностью населения </w:t>
      </w:r>
      <w:r w:rsidR="00160CF4">
        <w:rPr>
          <w:rFonts w:ascii="Times New Roman" w:hAnsi="Times New Roman" w:cs="Times New Roman"/>
          <w:sz w:val="28"/>
          <w:szCs w:val="28"/>
        </w:rPr>
        <w:t>15</w:t>
      </w:r>
      <w:r w:rsidR="001B112F">
        <w:rPr>
          <w:rFonts w:ascii="Times New Roman" w:hAnsi="Times New Roman" w:cs="Times New Roman"/>
          <w:sz w:val="28"/>
          <w:szCs w:val="28"/>
        </w:rPr>
        <w:t>3</w:t>
      </w:r>
      <w:r w:rsidR="00160CF4">
        <w:rPr>
          <w:rFonts w:ascii="Times New Roman" w:hAnsi="Times New Roman" w:cs="Times New Roman"/>
          <w:sz w:val="28"/>
          <w:szCs w:val="28"/>
        </w:rPr>
        <w:t xml:space="preserve"> человека. </w:t>
      </w:r>
      <w:r w:rsidRPr="002E1AFA">
        <w:rPr>
          <w:rFonts w:ascii="Times New Roman" w:hAnsi="Times New Roman" w:cs="Times New Roman"/>
          <w:sz w:val="28"/>
          <w:szCs w:val="28"/>
        </w:rPr>
        <w:t xml:space="preserve">Численность постоянного населения в целом по сельсовету составляет </w:t>
      </w:r>
      <w:r w:rsidR="001B112F">
        <w:rPr>
          <w:rFonts w:ascii="Times New Roman" w:hAnsi="Times New Roman" w:cs="Times New Roman"/>
          <w:sz w:val="28"/>
          <w:szCs w:val="28"/>
        </w:rPr>
        <w:t>499</w:t>
      </w:r>
      <w:r w:rsidRPr="002E1AFA">
        <w:rPr>
          <w:rFonts w:ascii="Times New Roman" w:hAnsi="Times New Roman" w:cs="Times New Roman"/>
          <w:sz w:val="28"/>
          <w:szCs w:val="28"/>
        </w:rPr>
        <w:t xml:space="preserve"> человек (сократилась за последние 5 лет на </w:t>
      </w:r>
      <w:r w:rsidR="001B112F">
        <w:rPr>
          <w:rFonts w:ascii="Times New Roman" w:hAnsi="Times New Roman" w:cs="Times New Roman"/>
          <w:sz w:val="28"/>
          <w:szCs w:val="28"/>
        </w:rPr>
        <w:t xml:space="preserve">58 </w:t>
      </w:r>
      <w:r w:rsidRPr="002E1AFA">
        <w:rPr>
          <w:rFonts w:ascii="Times New Roman" w:hAnsi="Times New Roman" w:cs="Times New Roman"/>
          <w:sz w:val="28"/>
          <w:szCs w:val="28"/>
        </w:rPr>
        <w:t>чел</w:t>
      </w:r>
      <w:r w:rsidR="008172E4">
        <w:rPr>
          <w:rFonts w:ascii="Times New Roman" w:hAnsi="Times New Roman" w:cs="Times New Roman"/>
          <w:sz w:val="28"/>
          <w:szCs w:val="28"/>
        </w:rPr>
        <w:t>овек</w:t>
      </w:r>
      <w:r w:rsidRPr="002E1AFA">
        <w:rPr>
          <w:rFonts w:ascii="Times New Roman" w:hAnsi="Times New Roman" w:cs="Times New Roman"/>
          <w:sz w:val="28"/>
          <w:szCs w:val="28"/>
        </w:rPr>
        <w:t>. В трудос</w:t>
      </w:r>
      <w:r>
        <w:rPr>
          <w:rFonts w:ascii="Times New Roman" w:hAnsi="Times New Roman" w:cs="Times New Roman"/>
          <w:sz w:val="28"/>
          <w:szCs w:val="28"/>
        </w:rPr>
        <w:t xml:space="preserve">пособном возрасте находится </w:t>
      </w:r>
      <w:r w:rsidR="00160CF4">
        <w:rPr>
          <w:rFonts w:ascii="Times New Roman" w:hAnsi="Times New Roman" w:cs="Times New Roman"/>
          <w:sz w:val="28"/>
          <w:szCs w:val="28"/>
        </w:rPr>
        <w:t>185</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Pr="002E1AFA">
        <w:rPr>
          <w:rFonts w:ascii="Times New Roman" w:hAnsi="Times New Roman" w:cs="Times New Roman"/>
          <w:sz w:val="28"/>
          <w:szCs w:val="28"/>
        </w:rPr>
        <w:t>.</w:t>
      </w:r>
    </w:p>
    <w:p w14:paraId="06F91E4D" w14:textId="77777777" w:rsidR="00956B4C" w:rsidRPr="00956B4C" w:rsidRDefault="00A52E52" w:rsidP="00A97494">
      <w:pPr>
        <w:keepNext/>
        <w:widowControl w:val="0"/>
        <w:spacing w:after="0"/>
        <w:ind w:firstLine="709"/>
        <w:jc w:val="both"/>
        <w:rPr>
          <w:rFonts w:ascii="Times New Roman" w:hAnsi="Times New Roman" w:cs="Times New Roman"/>
          <w:sz w:val="28"/>
          <w:szCs w:val="28"/>
        </w:rPr>
      </w:pPr>
      <w:r w:rsidRPr="002E1AFA">
        <w:rPr>
          <w:rFonts w:ascii="Times New Roman" w:hAnsi="Times New Roman" w:cs="Times New Roman"/>
          <w:sz w:val="28"/>
          <w:szCs w:val="28"/>
        </w:rPr>
        <w:t xml:space="preserve">На территории сельсовета осуществляют деятельность следующие </w:t>
      </w:r>
      <w:r w:rsidRPr="00956B4C">
        <w:rPr>
          <w:rFonts w:ascii="Times New Roman" w:hAnsi="Times New Roman" w:cs="Times New Roman"/>
          <w:sz w:val="28"/>
          <w:szCs w:val="28"/>
        </w:rPr>
        <w:t xml:space="preserve">сельскохозяйственные предприятия: </w:t>
      </w:r>
      <w:r w:rsidR="00956B4C" w:rsidRPr="00956B4C">
        <w:rPr>
          <w:rFonts w:ascii="Times New Roman" w:hAnsi="Times New Roman" w:cs="Times New Roman"/>
          <w:sz w:val="28"/>
          <w:szCs w:val="28"/>
        </w:rPr>
        <w:t>ИП Якухин Александр Анатольевич, СПК «Нива».</w:t>
      </w:r>
    </w:p>
    <w:p w14:paraId="1E0C1DFB" w14:textId="4286B4B3" w:rsidR="00A52E52" w:rsidRPr="00956B4C" w:rsidRDefault="00A52E52" w:rsidP="00A97494">
      <w:pPr>
        <w:keepNext/>
        <w:widowControl w:val="0"/>
        <w:spacing w:after="0"/>
        <w:ind w:firstLine="709"/>
        <w:jc w:val="both"/>
        <w:rPr>
          <w:rFonts w:ascii="Times New Roman" w:hAnsi="Times New Roman" w:cs="Times New Roman"/>
          <w:sz w:val="28"/>
          <w:szCs w:val="28"/>
        </w:rPr>
      </w:pPr>
      <w:r w:rsidRPr="00956B4C">
        <w:rPr>
          <w:rFonts w:ascii="Times New Roman" w:hAnsi="Times New Roman" w:cs="Times New Roman"/>
          <w:sz w:val="28"/>
          <w:szCs w:val="28"/>
        </w:rPr>
        <w:t>В сфере потребительского рынка осуществляют деятельность 3 индивидуальных предпринимателя</w:t>
      </w:r>
      <w:r w:rsidR="00956B4C" w:rsidRPr="00956B4C">
        <w:rPr>
          <w:rFonts w:ascii="Times New Roman" w:hAnsi="Times New Roman" w:cs="Times New Roman"/>
          <w:sz w:val="28"/>
          <w:szCs w:val="28"/>
        </w:rPr>
        <w:t>.</w:t>
      </w:r>
    </w:p>
    <w:p w14:paraId="51E6EDE4" w14:textId="77777777" w:rsidR="00355AE7" w:rsidRPr="00BF224B" w:rsidRDefault="00355AE7"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 На территории сельсовета имеются:</w:t>
      </w:r>
    </w:p>
    <w:p w14:paraId="23411727" w14:textId="77777777" w:rsidR="00355AE7" w:rsidRPr="00BF224B" w:rsidRDefault="00341BC0"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w:t>
      </w:r>
      <w:r w:rsidR="00355AE7" w:rsidRPr="00BF224B">
        <w:rPr>
          <w:rFonts w:ascii="Times New Roman" w:hAnsi="Times New Roman" w:cs="Times New Roman"/>
          <w:sz w:val="28"/>
          <w:szCs w:val="28"/>
        </w:rPr>
        <w:t>«Зыряновская основная общеобразовательная школа», являющаяся филиалом МКОУ «Жуланихинская средняя общеобразовательная школа»</w:t>
      </w:r>
      <w:r w:rsidR="00C005D7" w:rsidRPr="00BF224B">
        <w:rPr>
          <w:rFonts w:ascii="Times New Roman" w:hAnsi="Times New Roman" w:cs="Times New Roman"/>
          <w:sz w:val="28"/>
          <w:szCs w:val="28"/>
        </w:rPr>
        <w:t>;</w:t>
      </w:r>
    </w:p>
    <w:p w14:paraId="1321E60C" w14:textId="77777777" w:rsidR="00853F92" w:rsidRPr="00B26F2A" w:rsidRDefault="00341BC0"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E802E2" w:rsidRPr="00B26F2A">
        <w:rPr>
          <w:rFonts w:ascii="Times New Roman" w:hAnsi="Times New Roman" w:cs="Times New Roman"/>
          <w:sz w:val="28"/>
          <w:szCs w:val="28"/>
        </w:rPr>
        <w:t xml:space="preserve">Зыряновский </w:t>
      </w:r>
      <w:r w:rsidR="00C005D7" w:rsidRPr="00B26F2A">
        <w:rPr>
          <w:rFonts w:ascii="Times New Roman" w:hAnsi="Times New Roman" w:cs="Times New Roman"/>
          <w:sz w:val="28"/>
          <w:szCs w:val="28"/>
        </w:rPr>
        <w:t>фельдшерско-акушерский пункт;</w:t>
      </w:r>
    </w:p>
    <w:p w14:paraId="16831AA7" w14:textId="77777777" w:rsidR="00C005D7" w:rsidRPr="00B26F2A" w:rsidRDefault="00341BC0"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284EC4" w:rsidRPr="00B26F2A">
        <w:rPr>
          <w:rFonts w:ascii="Times New Roman" w:hAnsi="Times New Roman" w:cs="Times New Roman"/>
          <w:sz w:val="28"/>
          <w:szCs w:val="28"/>
        </w:rPr>
        <w:t xml:space="preserve">Зыряновский </w:t>
      </w:r>
      <w:r w:rsidRPr="00B26F2A">
        <w:rPr>
          <w:rFonts w:ascii="Times New Roman" w:hAnsi="Times New Roman" w:cs="Times New Roman"/>
          <w:sz w:val="28"/>
          <w:szCs w:val="28"/>
        </w:rPr>
        <w:t>поселенческий Дом культуры</w:t>
      </w:r>
      <w:r w:rsidR="006477C2" w:rsidRPr="00B26F2A">
        <w:rPr>
          <w:rFonts w:ascii="Times New Roman" w:hAnsi="Times New Roman" w:cs="Times New Roman"/>
          <w:sz w:val="28"/>
          <w:szCs w:val="28"/>
        </w:rPr>
        <w:t>, библиотека</w:t>
      </w:r>
      <w:r w:rsidRPr="00B26F2A">
        <w:rPr>
          <w:rFonts w:ascii="Times New Roman" w:hAnsi="Times New Roman" w:cs="Times New Roman"/>
          <w:sz w:val="28"/>
          <w:szCs w:val="28"/>
        </w:rPr>
        <w:t>.</w:t>
      </w:r>
    </w:p>
    <w:p w14:paraId="3EA2264D"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F224B" w:rsidRPr="00B26F2A">
        <w:rPr>
          <w:rFonts w:ascii="Times New Roman" w:hAnsi="Times New Roman" w:cs="Times New Roman"/>
          <w:sz w:val="28"/>
          <w:szCs w:val="28"/>
        </w:rPr>
        <w:t xml:space="preserve">территории сельсовета </w:t>
      </w:r>
      <w:r w:rsidRPr="00B26F2A">
        <w:rPr>
          <w:rFonts w:ascii="Times New Roman" w:hAnsi="Times New Roman" w:cs="Times New Roman"/>
          <w:sz w:val="28"/>
          <w:szCs w:val="28"/>
        </w:rPr>
        <w:t>необходима реализация следующих проектов:</w:t>
      </w:r>
    </w:p>
    <w:p w14:paraId="6DA42333" w14:textId="77777777" w:rsidR="00341BC0" w:rsidRPr="00B26F2A" w:rsidRDefault="00341BC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дорог общего пользования межмуниципального значения Н-1308 «Смазнево-Зыряновка-Жуланиха» и Н-1312 «Зыряновка-Мироновка»;</w:t>
      </w:r>
    </w:p>
    <w:p w14:paraId="4CE74374" w14:textId="4B803A75" w:rsidR="00341BC0" w:rsidRPr="00B26F2A" w:rsidRDefault="00341BC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улично- дорожной сети и искусственных сооружений - мостов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Зыряновка, п. Мостовой и п.</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Мироновка;</w:t>
      </w:r>
    </w:p>
    <w:p w14:paraId="5F139095" w14:textId="77777777" w:rsidR="00341BC0" w:rsidRPr="00B26F2A" w:rsidRDefault="00341BC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-развитие сети придорожного сервиса;</w:t>
      </w:r>
    </w:p>
    <w:p w14:paraId="0C9E7CFF" w14:textId="3FD2C987" w:rsidR="00341BC0" w:rsidRPr="00B26F2A" w:rsidRDefault="00341BC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водозаборных скважин и замена сетей холодного водоснабжения в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Зыряновка, п.</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Мостовой и п. Мироновка;</w:t>
      </w:r>
    </w:p>
    <w:p w14:paraId="372E0673" w14:textId="77777777" w:rsidR="00341BC0" w:rsidRPr="00B26F2A" w:rsidRDefault="00341BC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здания и модернизация оборудования котельной;</w:t>
      </w:r>
    </w:p>
    <w:p w14:paraId="7BBA2C03" w14:textId="77777777" w:rsidR="00341BC0" w:rsidRPr="00B26F2A" w:rsidRDefault="00341BC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тепловой сети;</w:t>
      </w:r>
    </w:p>
    <w:p w14:paraId="30375ECF" w14:textId="77777777" w:rsidR="00341BC0" w:rsidRPr="00B26F2A" w:rsidRDefault="00341BC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здания «Зыряновская ООШ» МКОУ «Жуланихинская СОШ»;</w:t>
      </w:r>
    </w:p>
    <w:p w14:paraId="573CFE72" w14:textId="77777777" w:rsidR="00A52E52" w:rsidRPr="00B26F2A" w:rsidRDefault="00341BC0" w:rsidP="00A97494">
      <w:pPr>
        <w:keepNext/>
        <w:widowControl w:val="0"/>
        <w:spacing w:after="0"/>
        <w:ind w:firstLine="709"/>
        <w:jc w:val="both"/>
        <w:rPr>
          <w:rFonts w:ascii="Times New Roman" w:hAnsi="Times New Roman" w:cs="Times New Roman"/>
          <w:b/>
          <w:sz w:val="28"/>
          <w:szCs w:val="28"/>
          <w:u w:val="single"/>
        </w:rPr>
      </w:pPr>
      <w:r w:rsidRPr="00B26F2A">
        <w:rPr>
          <w:rFonts w:ascii="Times New Roman" w:hAnsi="Times New Roman" w:cs="Times New Roman"/>
          <w:sz w:val="28"/>
          <w:szCs w:val="28"/>
        </w:rPr>
        <w:lastRenderedPageBreak/>
        <w:t>-подключение высокоскоростного интернета для организаций и населения во всех населенных пунктах.</w:t>
      </w:r>
    </w:p>
    <w:p w14:paraId="59FA2DAF" w14:textId="77777777" w:rsidR="00341BC0" w:rsidRPr="00B26F2A" w:rsidRDefault="00341BC0" w:rsidP="00A97494">
      <w:pPr>
        <w:keepNext/>
        <w:widowControl w:val="0"/>
        <w:spacing w:after="0"/>
        <w:jc w:val="both"/>
        <w:rPr>
          <w:rFonts w:ascii="Times New Roman" w:hAnsi="Times New Roman" w:cs="Times New Roman"/>
          <w:b/>
          <w:sz w:val="28"/>
          <w:szCs w:val="28"/>
          <w:u w:val="single"/>
        </w:rPr>
      </w:pPr>
    </w:p>
    <w:p w14:paraId="6DB77D58" w14:textId="77777777" w:rsidR="00A52E52" w:rsidRPr="00B26F2A" w:rsidRDefault="00A52E52" w:rsidP="00A97494">
      <w:pPr>
        <w:keepNext/>
        <w:widowControl w:val="0"/>
        <w:spacing w:after="0"/>
        <w:jc w:val="both"/>
        <w:rPr>
          <w:rFonts w:ascii="Times New Roman" w:hAnsi="Times New Roman" w:cs="Times New Roman"/>
          <w:b/>
          <w:sz w:val="28"/>
          <w:szCs w:val="28"/>
          <w:u w:val="single"/>
        </w:rPr>
      </w:pPr>
      <w:r w:rsidRPr="00B26F2A">
        <w:rPr>
          <w:rFonts w:ascii="Times New Roman" w:hAnsi="Times New Roman" w:cs="Times New Roman"/>
          <w:b/>
          <w:sz w:val="28"/>
          <w:szCs w:val="28"/>
          <w:u w:val="single"/>
        </w:rPr>
        <w:t>Комарский сельсовет.</w:t>
      </w:r>
    </w:p>
    <w:p w14:paraId="335092F4" w14:textId="23E2BAB9" w:rsidR="00A52E52"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Территория муниципального образования </w:t>
      </w:r>
      <w:r w:rsidR="00160CF4" w:rsidRPr="00B26F2A">
        <w:rPr>
          <w:rFonts w:ascii="Times New Roman" w:hAnsi="Times New Roman" w:cs="Times New Roman"/>
          <w:sz w:val="28"/>
          <w:szCs w:val="28"/>
        </w:rPr>
        <w:t xml:space="preserve">Комарский </w:t>
      </w:r>
      <w:r w:rsidRPr="00B26F2A">
        <w:rPr>
          <w:rFonts w:ascii="Times New Roman" w:hAnsi="Times New Roman" w:cs="Times New Roman"/>
          <w:sz w:val="28"/>
          <w:szCs w:val="28"/>
        </w:rPr>
        <w:t xml:space="preserve">сельсовет составляет </w:t>
      </w:r>
      <w:r w:rsidR="00584445" w:rsidRPr="00B26F2A">
        <w:rPr>
          <w:rFonts w:ascii="Times New Roman" w:hAnsi="Times New Roman" w:cs="Times New Roman"/>
          <w:sz w:val="28"/>
          <w:szCs w:val="28"/>
        </w:rPr>
        <w:t>20456 га. В состав сельсовета входи</w:t>
      </w:r>
      <w:r w:rsidRPr="00B26F2A">
        <w:rPr>
          <w:rFonts w:ascii="Times New Roman" w:hAnsi="Times New Roman" w:cs="Times New Roman"/>
          <w:sz w:val="28"/>
          <w:szCs w:val="28"/>
        </w:rPr>
        <w:t xml:space="preserve">т </w:t>
      </w:r>
      <w:r w:rsidR="00584445" w:rsidRPr="00B26F2A">
        <w:rPr>
          <w:rFonts w:ascii="Times New Roman" w:hAnsi="Times New Roman" w:cs="Times New Roman"/>
          <w:sz w:val="28"/>
          <w:szCs w:val="28"/>
        </w:rPr>
        <w:t>1</w:t>
      </w:r>
      <w:r w:rsidRPr="00B26F2A">
        <w:rPr>
          <w:rFonts w:ascii="Times New Roman" w:hAnsi="Times New Roman" w:cs="Times New Roman"/>
          <w:sz w:val="28"/>
          <w:szCs w:val="28"/>
        </w:rPr>
        <w:t xml:space="preserve"> населенный пункт: с.</w:t>
      </w:r>
      <w:r w:rsidR="00584445" w:rsidRPr="00B26F2A">
        <w:rPr>
          <w:rFonts w:ascii="Times New Roman" w:hAnsi="Times New Roman" w:cs="Times New Roman"/>
          <w:sz w:val="28"/>
          <w:szCs w:val="28"/>
        </w:rPr>
        <w:t xml:space="preserve"> Комарское</w:t>
      </w:r>
      <w:r w:rsidRPr="00B26F2A">
        <w:rPr>
          <w:rFonts w:ascii="Times New Roman" w:hAnsi="Times New Roman" w:cs="Times New Roman"/>
          <w:sz w:val="28"/>
          <w:szCs w:val="28"/>
        </w:rPr>
        <w:t xml:space="preserve"> с численностью населения-</w:t>
      </w:r>
      <w:r w:rsidR="00584445" w:rsidRPr="00B26F2A">
        <w:rPr>
          <w:rFonts w:ascii="Times New Roman" w:hAnsi="Times New Roman" w:cs="Times New Roman"/>
          <w:sz w:val="28"/>
          <w:szCs w:val="28"/>
        </w:rPr>
        <w:t xml:space="preserve"> 5</w:t>
      </w:r>
      <w:r w:rsidR="001B112F">
        <w:rPr>
          <w:rFonts w:ascii="Times New Roman" w:hAnsi="Times New Roman" w:cs="Times New Roman"/>
          <w:sz w:val="28"/>
          <w:szCs w:val="28"/>
        </w:rPr>
        <w:t>99</w:t>
      </w:r>
      <w:r w:rsidRPr="00B26F2A">
        <w:rPr>
          <w:rFonts w:ascii="Times New Roman" w:hAnsi="Times New Roman" w:cs="Times New Roman"/>
          <w:sz w:val="28"/>
          <w:szCs w:val="28"/>
        </w:rPr>
        <w:t xml:space="preserve"> человек</w:t>
      </w:r>
      <w:r w:rsidR="00584445" w:rsidRPr="00B26F2A">
        <w:rPr>
          <w:rFonts w:ascii="Times New Roman" w:hAnsi="Times New Roman" w:cs="Times New Roman"/>
          <w:sz w:val="28"/>
          <w:szCs w:val="28"/>
        </w:rPr>
        <w:t xml:space="preserve">. </w:t>
      </w:r>
      <w:r w:rsidRPr="00B26F2A">
        <w:rPr>
          <w:rFonts w:ascii="Times New Roman" w:hAnsi="Times New Roman" w:cs="Times New Roman"/>
          <w:sz w:val="28"/>
          <w:szCs w:val="28"/>
        </w:rPr>
        <w:t xml:space="preserve">Численность постоянного населения сократилась за последние 5 лет на </w:t>
      </w:r>
      <w:r w:rsidR="001B112F">
        <w:rPr>
          <w:rFonts w:ascii="Times New Roman" w:hAnsi="Times New Roman" w:cs="Times New Roman"/>
          <w:sz w:val="28"/>
          <w:szCs w:val="28"/>
        </w:rPr>
        <w:t>26</w:t>
      </w:r>
      <w:r w:rsidRPr="00B26F2A">
        <w:rPr>
          <w:rFonts w:ascii="Times New Roman" w:hAnsi="Times New Roman" w:cs="Times New Roman"/>
          <w:sz w:val="28"/>
          <w:szCs w:val="28"/>
        </w:rPr>
        <w:t xml:space="preserve"> чел</w:t>
      </w:r>
      <w:r w:rsidR="008172E4" w:rsidRPr="00B26F2A">
        <w:rPr>
          <w:rFonts w:ascii="Times New Roman" w:hAnsi="Times New Roman" w:cs="Times New Roman"/>
          <w:sz w:val="28"/>
          <w:szCs w:val="28"/>
        </w:rPr>
        <w:t>овек</w:t>
      </w:r>
      <w:r w:rsidRPr="00B26F2A">
        <w:rPr>
          <w:rFonts w:ascii="Times New Roman" w:hAnsi="Times New Roman" w:cs="Times New Roman"/>
          <w:sz w:val="28"/>
          <w:szCs w:val="28"/>
        </w:rPr>
        <w:t xml:space="preserve">. В трудоспособном возрасте находится </w:t>
      </w:r>
      <w:r w:rsidR="00584445" w:rsidRPr="00B26F2A">
        <w:rPr>
          <w:rFonts w:ascii="Times New Roman" w:hAnsi="Times New Roman" w:cs="Times New Roman"/>
          <w:sz w:val="28"/>
          <w:szCs w:val="28"/>
        </w:rPr>
        <w:t>335</w:t>
      </w:r>
      <w:r w:rsidRPr="00B26F2A">
        <w:rPr>
          <w:rFonts w:ascii="Times New Roman" w:hAnsi="Times New Roman" w:cs="Times New Roman"/>
          <w:sz w:val="28"/>
          <w:szCs w:val="28"/>
        </w:rPr>
        <w:t xml:space="preserve"> человек.</w:t>
      </w:r>
    </w:p>
    <w:p w14:paraId="35226964" w14:textId="77777777" w:rsidR="00956B4C"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На территории сельсовета осуществляют деятельность следующие сельскохозяйственные предприятия: </w:t>
      </w:r>
      <w:r w:rsidR="00956B4C" w:rsidRPr="00B26F2A">
        <w:rPr>
          <w:rFonts w:ascii="Times New Roman" w:hAnsi="Times New Roman" w:cs="Times New Roman"/>
          <w:sz w:val="28"/>
          <w:szCs w:val="28"/>
        </w:rPr>
        <w:t>КФХ Андрюхов Анатолий Анатольевич, ООО «Заринское», ИП Еременко Виктор Александрович, ИП Сорочинский Семен Сергеевич.</w:t>
      </w:r>
    </w:p>
    <w:p w14:paraId="0431F780" w14:textId="3DD67ED7" w:rsidR="00A52E52"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В сфере потребительского рынка осуществляют деятельность </w:t>
      </w:r>
      <w:r w:rsidR="00956B4C" w:rsidRPr="00B26F2A">
        <w:rPr>
          <w:rFonts w:ascii="Times New Roman" w:hAnsi="Times New Roman" w:cs="Times New Roman"/>
          <w:sz w:val="28"/>
          <w:szCs w:val="28"/>
        </w:rPr>
        <w:t>4</w:t>
      </w:r>
      <w:r w:rsidRPr="00B26F2A">
        <w:rPr>
          <w:rFonts w:ascii="Times New Roman" w:hAnsi="Times New Roman" w:cs="Times New Roman"/>
          <w:sz w:val="28"/>
          <w:szCs w:val="28"/>
        </w:rPr>
        <w:t xml:space="preserve"> индивидуальных предпринимателя</w:t>
      </w:r>
      <w:r w:rsidR="00956B4C" w:rsidRPr="00B26F2A">
        <w:rPr>
          <w:rFonts w:ascii="Times New Roman" w:hAnsi="Times New Roman" w:cs="Times New Roman"/>
          <w:sz w:val="28"/>
          <w:szCs w:val="28"/>
        </w:rPr>
        <w:t>.</w:t>
      </w:r>
    </w:p>
    <w:p w14:paraId="0BF098A2" w14:textId="77777777" w:rsidR="00956D37"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В селе </w:t>
      </w:r>
      <w:r w:rsidR="00956D37" w:rsidRPr="00B26F2A">
        <w:rPr>
          <w:rFonts w:ascii="Times New Roman" w:hAnsi="Times New Roman" w:cs="Times New Roman"/>
          <w:sz w:val="28"/>
          <w:szCs w:val="28"/>
        </w:rPr>
        <w:t>осуществляют деятельность: Гаражное общество «Энергетик», Гаражно-строительный кооператив «Телецентр». ООО «Печатный дом», ИП Филиппов Александр Валерьевич осуществляют полиграфическую деятельность. ИП Герасимов Сергей Андреевич - торговля автотранспортными средствами. ИП Мезнер Александр Иванович - сбор неопасных отходов. ООО «Рентаресурс» - грузоперевозки. ИП Тирский Роман Станиславович работает как самозанятый – лесозаготовки. ООО «Сатурн» - розничная торговля топливом, ИП Шекалова Елена Александровна - техническое обслуживание транспортных средств.</w:t>
      </w:r>
    </w:p>
    <w:p w14:paraId="281C3BFF" w14:textId="77777777" w:rsidR="00355AE7" w:rsidRPr="00B26F2A" w:rsidRDefault="00355AE7"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Социальная сфера. На территории сельсовета имеются:</w:t>
      </w:r>
    </w:p>
    <w:p w14:paraId="5E366181" w14:textId="77777777" w:rsidR="00A52E52" w:rsidRPr="00B26F2A" w:rsidRDefault="00341BC0"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w:t>
      </w:r>
      <w:r w:rsidR="00355AE7" w:rsidRPr="00B26F2A">
        <w:rPr>
          <w:rFonts w:ascii="Times New Roman" w:hAnsi="Times New Roman" w:cs="Times New Roman"/>
          <w:sz w:val="28"/>
          <w:szCs w:val="28"/>
        </w:rPr>
        <w:t>МКОУ «Комарская средняя общеобразовательная школа».</w:t>
      </w:r>
    </w:p>
    <w:p w14:paraId="674770B8" w14:textId="77777777" w:rsidR="00355AE7" w:rsidRPr="00B26F2A" w:rsidRDefault="00341BC0"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w:t>
      </w:r>
      <w:r w:rsidR="00C005D7" w:rsidRPr="00B26F2A">
        <w:rPr>
          <w:rFonts w:ascii="Times New Roman" w:hAnsi="Times New Roman" w:cs="Times New Roman"/>
          <w:sz w:val="28"/>
          <w:szCs w:val="28"/>
        </w:rPr>
        <w:t>фельдшерско-акушерский пунк</w:t>
      </w:r>
      <w:r w:rsidR="00264865" w:rsidRPr="00B26F2A">
        <w:rPr>
          <w:rFonts w:ascii="Times New Roman" w:hAnsi="Times New Roman" w:cs="Times New Roman"/>
          <w:sz w:val="28"/>
          <w:szCs w:val="28"/>
        </w:rPr>
        <w:t>т</w:t>
      </w:r>
      <w:r w:rsidR="00C005D7" w:rsidRPr="00B26F2A">
        <w:rPr>
          <w:rFonts w:ascii="Times New Roman" w:hAnsi="Times New Roman" w:cs="Times New Roman"/>
          <w:sz w:val="28"/>
          <w:szCs w:val="28"/>
        </w:rPr>
        <w:t>;</w:t>
      </w:r>
    </w:p>
    <w:p w14:paraId="3ABC4166" w14:textId="77777777" w:rsidR="00C005D7" w:rsidRPr="00B26F2A" w:rsidRDefault="00341BC0"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-поселенческий Дом культуры</w:t>
      </w:r>
      <w:r w:rsidR="006477C2" w:rsidRPr="00B26F2A">
        <w:rPr>
          <w:rFonts w:ascii="Times New Roman" w:hAnsi="Times New Roman" w:cs="Times New Roman"/>
          <w:sz w:val="28"/>
          <w:szCs w:val="28"/>
        </w:rPr>
        <w:t>, библиотека</w:t>
      </w:r>
      <w:r w:rsidRPr="00B26F2A">
        <w:rPr>
          <w:rFonts w:ascii="Times New Roman" w:hAnsi="Times New Roman" w:cs="Times New Roman"/>
          <w:sz w:val="28"/>
          <w:szCs w:val="28"/>
        </w:rPr>
        <w:t>.</w:t>
      </w:r>
    </w:p>
    <w:p w14:paraId="6325B7E0"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26F2A" w:rsidRPr="00B26F2A">
        <w:rPr>
          <w:rFonts w:ascii="Times New Roman" w:hAnsi="Times New Roman" w:cs="Times New Roman"/>
          <w:sz w:val="28"/>
          <w:szCs w:val="28"/>
        </w:rPr>
        <w:t>территории сельсовета</w:t>
      </w:r>
      <w:r w:rsidRPr="00B26F2A">
        <w:rPr>
          <w:rFonts w:ascii="Times New Roman" w:hAnsi="Times New Roman" w:cs="Times New Roman"/>
          <w:sz w:val="28"/>
          <w:szCs w:val="28"/>
        </w:rPr>
        <w:t xml:space="preserve"> необходима реализация следующих проектов:</w:t>
      </w:r>
    </w:p>
    <w:p w14:paraId="390BF3B4" w14:textId="77777777" w:rsidR="00341BC0" w:rsidRDefault="00341BC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дороги общего пользования регионального</w:t>
      </w:r>
      <w:r w:rsidRPr="00341BC0">
        <w:rPr>
          <w:rFonts w:ascii="Times New Roman" w:hAnsi="Times New Roman" w:cs="Times New Roman"/>
          <w:sz w:val="28"/>
          <w:szCs w:val="28"/>
        </w:rPr>
        <w:t xml:space="preserve"> значения </w:t>
      </w:r>
      <w:r>
        <w:rPr>
          <w:rFonts w:ascii="Times New Roman" w:hAnsi="Times New Roman" w:cs="Times New Roman"/>
          <w:sz w:val="28"/>
          <w:szCs w:val="28"/>
        </w:rPr>
        <w:t xml:space="preserve">К-14 «Мартыново-Тогул-Залесово», </w:t>
      </w:r>
      <w:r w:rsidRPr="00341BC0">
        <w:rPr>
          <w:rFonts w:ascii="Times New Roman" w:hAnsi="Times New Roman" w:cs="Times New Roman"/>
          <w:sz w:val="28"/>
          <w:szCs w:val="28"/>
        </w:rPr>
        <w:t>дороги общего пользования межмуниципального значения Н-1319 «подъезд к с.</w:t>
      </w:r>
      <w:r>
        <w:rPr>
          <w:rFonts w:ascii="Times New Roman" w:hAnsi="Times New Roman" w:cs="Times New Roman"/>
          <w:sz w:val="28"/>
          <w:szCs w:val="28"/>
        </w:rPr>
        <w:t xml:space="preserve"> Комарское»;</w:t>
      </w:r>
    </w:p>
    <w:p w14:paraId="1A910660" w14:textId="6DABD3B8" w:rsidR="003B5EA8" w:rsidRDefault="00341BC0"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41BC0">
        <w:rPr>
          <w:rFonts w:ascii="Times New Roman" w:hAnsi="Times New Roman" w:cs="Times New Roman"/>
          <w:sz w:val="28"/>
          <w:szCs w:val="28"/>
        </w:rPr>
        <w:t>капитальный ремонт улично- дорожной сети с.</w:t>
      </w:r>
      <w:r w:rsidR="00B258F8">
        <w:rPr>
          <w:rFonts w:ascii="Times New Roman" w:hAnsi="Times New Roman" w:cs="Times New Roman"/>
          <w:sz w:val="28"/>
          <w:szCs w:val="28"/>
        </w:rPr>
        <w:t xml:space="preserve"> </w:t>
      </w:r>
      <w:r w:rsidRPr="00341BC0">
        <w:rPr>
          <w:rFonts w:ascii="Times New Roman" w:hAnsi="Times New Roman" w:cs="Times New Roman"/>
          <w:sz w:val="28"/>
          <w:szCs w:val="28"/>
        </w:rPr>
        <w:t>Комарское</w:t>
      </w:r>
      <w:r w:rsidR="003B5EA8">
        <w:rPr>
          <w:rFonts w:ascii="Times New Roman" w:hAnsi="Times New Roman" w:cs="Times New Roman"/>
          <w:sz w:val="28"/>
          <w:szCs w:val="28"/>
        </w:rPr>
        <w:t>;</w:t>
      </w:r>
    </w:p>
    <w:p w14:paraId="48AE5D60" w14:textId="77777777"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41BC0" w:rsidRPr="00341BC0">
        <w:rPr>
          <w:rFonts w:ascii="Times New Roman" w:hAnsi="Times New Roman" w:cs="Times New Roman"/>
          <w:sz w:val="28"/>
          <w:szCs w:val="28"/>
        </w:rPr>
        <w:t>капитальный ремонт (замена) действующих и увеличение протяженности сетей холодного водоснабжения</w:t>
      </w:r>
      <w:r>
        <w:rPr>
          <w:rFonts w:ascii="Times New Roman" w:hAnsi="Times New Roman" w:cs="Times New Roman"/>
          <w:sz w:val="28"/>
          <w:szCs w:val="28"/>
        </w:rPr>
        <w:t>;</w:t>
      </w:r>
    </w:p>
    <w:p w14:paraId="6441172C" w14:textId="77777777"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41BC0" w:rsidRPr="00341BC0">
        <w:rPr>
          <w:rFonts w:ascii="Times New Roman" w:hAnsi="Times New Roman" w:cs="Times New Roman"/>
          <w:sz w:val="28"/>
          <w:szCs w:val="28"/>
        </w:rPr>
        <w:t>капитальный ремонт здания и модер</w:t>
      </w:r>
      <w:r>
        <w:rPr>
          <w:rFonts w:ascii="Times New Roman" w:hAnsi="Times New Roman" w:cs="Times New Roman"/>
          <w:sz w:val="28"/>
          <w:szCs w:val="28"/>
        </w:rPr>
        <w:t>низация оборудования котельной;</w:t>
      </w:r>
    </w:p>
    <w:p w14:paraId="3022D105" w14:textId="77777777"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41BC0" w:rsidRPr="00341BC0">
        <w:rPr>
          <w:rFonts w:ascii="Times New Roman" w:hAnsi="Times New Roman" w:cs="Times New Roman"/>
          <w:sz w:val="28"/>
          <w:szCs w:val="28"/>
        </w:rPr>
        <w:t>капитальный ремонт тепловой сети</w:t>
      </w:r>
      <w:r>
        <w:rPr>
          <w:rFonts w:ascii="Times New Roman" w:hAnsi="Times New Roman" w:cs="Times New Roman"/>
          <w:sz w:val="28"/>
          <w:szCs w:val="28"/>
        </w:rPr>
        <w:t>;</w:t>
      </w:r>
    </w:p>
    <w:p w14:paraId="42B98515" w14:textId="77777777"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ФАП;</w:t>
      </w:r>
    </w:p>
    <w:p w14:paraId="62334F6B" w14:textId="77777777"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41BC0" w:rsidRPr="00341BC0">
        <w:rPr>
          <w:rFonts w:ascii="Times New Roman" w:hAnsi="Times New Roman" w:cs="Times New Roman"/>
          <w:sz w:val="28"/>
          <w:szCs w:val="28"/>
        </w:rPr>
        <w:t>капитальный ремонт здания «Комарская СОШ»</w:t>
      </w:r>
      <w:r>
        <w:rPr>
          <w:rFonts w:ascii="Times New Roman" w:hAnsi="Times New Roman" w:cs="Times New Roman"/>
          <w:sz w:val="28"/>
          <w:szCs w:val="28"/>
        </w:rPr>
        <w:t>;</w:t>
      </w:r>
    </w:p>
    <w:p w14:paraId="657A9F13" w14:textId="77777777" w:rsidR="00A52E52" w:rsidRPr="00341BC0"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41BC0">
        <w:rPr>
          <w:rFonts w:ascii="Times New Roman" w:hAnsi="Times New Roman" w:cs="Times New Roman"/>
          <w:sz w:val="28"/>
          <w:szCs w:val="28"/>
        </w:rPr>
        <w:t xml:space="preserve">подключение высокоскоростного интернета </w:t>
      </w:r>
      <w:r w:rsidR="00341BC0" w:rsidRPr="00341BC0">
        <w:rPr>
          <w:rFonts w:ascii="Times New Roman" w:hAnsi="Times New Roman" w:cs="Times New Roman"/>
          <w:sz w:val="28"/>
          <w:szCs w:val="28"/>
        </w:rPr>
        <w:t>для организаций и населения</w:t>
      </w:r>
      <w:r w:rsidR="00341BC0">
        <w:rPr>
          <w:rFonts w:ascii="Times New Roman" w:hAnsi="Times New Roman" w:cs="Times New Roman"/>
          <w:sz w:val="28"/>
          <w:szCs w:val="28"/>
        </w:rPr>
        <w:t>.</w:t>
      </w:r>
    </w:p>
    <w:p w14:paraId="2C3588A0" w14:textId="77777777" w:rsidR="005E3BCE" w:rsidRDefault="005E3BCE" w:rsidP="00A97494">
      <w:pPr>
        <w:keepNext/>
        <w:widowControl w:val="0"/>
        <w:spacing w:after="0"/>
        <w:jc w:val="both"/>
        <w:rPr>
          <w:rFonts w:ascii="Times New Roman" w:hAnsi="Times New Roman" w:cs="Times New Roman"/>
          <w:b/>
          <w:sz w:val="28"/>
          <w:szCs w:val="28"/>
          <w:u w:val="single"/>
        </w:rPr>
      </w:pPr>
    </w:p>
    <w:p w14:paraId="1CC72B1C" w14:textId="77777777" w:rsidR="005E3BCE" w:rsidRDefault="005E3BCE"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Новозыряновский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1FCD8181" w14:textId="53AFE75B" w:rsidR="005E3BCE" w:rsidRPr="002E1AFA" w:rsidRDefault="005E3BCE" w:rsidP="00A97494">
      <w:pPr>
        <w:keepNext/>
        <w:widowControl w:val="0"/>
        <w:spacing w:after="0"/>
        <w:ind w:firstLine="720"/>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Pr>
          <w:rFonts w:ascii="Times New Roman" w:hAnsi="Times New Roman" w:cs="Times New Roman"/>
          <w:sz w:val="28"/>
          <w:szCs w:val="28"/>
        </w:rPr>
        <w:t>Новозыряновский</w:t>
      </w:r>
      <w:r w:rsidRPr="002E1AFA">
        <w:rPr>
          <w:rFonts w:ascii="Times New Roman" w:hAnsi="Times New Roman" w:cs="Times New Roman"/>
          <w:sz w:val="28"/>
          <w:szCs w:val="28"/>
        </w:rPr>
        <w:t xml:space="preserve"> сельсовет составляет </w:t>
      </w:r>
      <w:r w:rsidRPr="005E3BCE">
        <w:rPr>
          <w:rFonts w:ascii="Times New Roman" w:hAnsi="Times New Roman" w:cs="Times New Roman"/>
          <w:sz w:val="28"/>
          <w:szCs w:val="28"/>
        </w:rPr>
        <w:t>23 951 га</w:t>
      </w:r>
      <w:r w:rsidRPr="002E1AFA">
        <w:rPr>
          <w:rFonts w:ascii="Times New Roman" w:hAnsi="Times New Roman" w:cs="Times New Roman"/>
          <w:sz w:val="28"/>
          <w:szCs w:val="28"/>
        </w:rPr>
        <w:t xml:space="preserve">. В состав сельсовета входят </w:t>
      </w:r>
      <w:r>
        <w:rPr>
          <w:rFonts w:ascii="Times New Roman" w:hAnsi="Times New Roman" w:cs="Times New Roman"/>
          <w:sz w:val="28"/>
          <w:szCs w:val="28"/>
        </w:rPr>
        <w:t>3 населенных</w:t>
      </w:r>
      <w:r w:rsidRPr="002E1AFA">
        <w:rPr>
          <w:rFonts w:ascii="Times New Roman" w:hAnsi="Times New Roman" w:cs="Times New Roman"/>
          <w:sz w:val="28"/>
          <w:szCs w:val="28"/>
        </w:rPr>
        <w:t xml:space="preserve"> пункт</w:t>
      </w:r>
      <w:r>
        <w:rPr>
          <w:rFonts w:ascii="Times New Roman" w:hAnsi="Times New Roman" w:cs="Times New Roman"/>
          <w:sz w:val="28"/>
          <w:szCs w:val="28"/>
        </w:rPr>
        <w:t>а</w:t>
      </w:r>
      <w:r w:rsidRPr="002E1AFA">
        <w:rPr>
          <w:rFonts w:ascii="Times New Roman" w:hAnsi="Times New Roman" w:cs="Times New Roman"/>
          <w:sz w:val="28"/>
          <w:szCs w:val="28"/>
        </w:rPr>
        <w:t>: с.</w:t>
      </w:r>
      <w:r>
        <w:rPr>
          <w:rFonts w:ascii="Times New Roman" w:hAnsi="Times New Roman" w:cs="Times New Roman"/>
          <w:sz w:val="28"/>
          <w:szCs w:val="28"/>
        </w:rPr>
        <w:t xml:space="preserve"> Новозыряново</w:t>
      </w:r>
      <w:r w:rsidRPr="002E1AFA">
        <w:rPr>
          <w:rFonts w:ascii="Times New Roman" w:hAnsi="Times New Roman" w:cs="Times New Roman"/>
          <w:sz w:val="28"/>
          <w:szCs w:val="28"/>
        </w:rPr>
        <w:t xml:space="preserve"> с численностью населения-</w:t>
      </w:r>
      <w:r>
        <w:rPr>
          <w:rFonts w:ascii="Times New Roman" w:hAnsi="Times New Roman" w:cs="Times New Roman"/>
          <w:sz w:val="28"/>
          <w:szCs w:val="28"/>
        </w:rPr>
        <w:t xml:space="preserve"> </w:t>
      </w:r>
      <w:r w:rsidR="001B112F">
        <w:rPr>
          <w:rFonts w:ascii="Times New Roman" w:hAnsi="Times New Roman" w:cs="Times New Roman"/>
          <w:sz w:val="28"/>
          <w:szCs w:val="28"/>
        </w:rPr>
        <w:t>479</w:t>
      </w:r>
      <w:r w:rsidRPr="002E1AFA">
        <w:rPr>
          <w:rFonts w:ascii="Times New Roman" w:hAnsi="Times New Roman" w:cs="Times New Roman"/>
          <w:sz w:val="28"/>
          <w:szCs w:val="28"/>
        </w:rPr>
        <w:t xml:space="preserve"> человек, с.</w:t>
      </w:r>
      <w:r>
        <w:rPr>
          <w:rFonts w:ascii="Times New Roman" w:hAnsi="Times New Roman" w:cs="Times New Roman"/>
          <w:sz w:val="28"/>
          <w:szCs w:val="28"/>
        </w:rPr>
        <w:t xml:space="preserve"> Старокопылово с численностью населения 9</w:t>
      </w:r>
      <w:r w:rsidR="001B112F">
        <w:rPr>
          <w:rFonts w:ascii="Times New Roman" w:hAnsi="Times New Roman" w:cs="Times New Roman"/>
          <w:sz w:val="28"/>
          <w:szCs w:val="28"/>
        </w:rPr>
        <w:t>6</w:t>
      </w:r>
      <w:r w:rsidRPr="002E1AFA">
        <w:rPr>
          <w:rFonts w:ascii="Times New Roman" w:hAnsi="Times New Roman" w:cs="Times New Roman"/>
          <w:sz w:val="28"/>
          <w:szCs w:val="28"/>
        </w:rPr>
        <w:t xml:space="preserve"> человек, </w:t>
      </w:r>
      <w:r>
        <w:rPr>
          <w:rFonts w:ascii="Times New Roman" w:hAnsi="Times New Roman" w:cs="Times New Roman"/>
          <w:sz w:val="28"/>
          <w:szCs w:val="28"/>
        </w:rPr>
        <w:t>п</w:t>
      </w:r>
      <w:r w:rsidRPr="002E1AFA">
        <w:rPr>
          <w:rFonts w:ascii="Times New Roman" w:hAnsi="Times New Roman" w:cs="Times New Roman"/>
          <w:sz w:val="28"/>
          <w:szCs w:val="28"/>
        </w:rPr>
        <w:t>.</w:t>
      </w:r>
      <w:r>
        <w:rPr>
          <w:rFonts w:ascii="Times New Roman" w:hAnsi="Times New Roman" w:cs="Times New Roman"/>
          <w:sz w:val="28"/>
          <w:szCs w:val="28"/>
        </w:rPr>
        <w:t xml:space="preserve"> Широкий Луг</w:t>
      </w:r>
      <w:r w:rsidRPr="002E1AFA">
        <w:rPr>
          <w:rFonts w:ascii="Times New Roman" w:hAnsi="Times New Roman" w:cs="Times New Roman"/>
          <w:sz w:val="28"/>
          <w:szCs w:val="28"/>
        </w:rPr>
        <w:t xml:space="preserve"> с числ</w:t>
      </w:r>
      <w:r w:rsidR="001B112F">
        <w:rPr>
          <w:rFonts w:ascii="Times New Roman" w:hAnsi="Times New Roman" w:cs="Times New Roman"/>
          <w:sz w:val="28"/>
          <w:szCs w:val="28"/>
        </w:rPr>
        <w:t>енностью населения 70</w:t>
      </w:r>
      <w:r w:rsidRPr="002E1AFA">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r w:rsidRPr="002E1AFA">
        <w:rPr>
          <w:rFonts w:ascii="Times New Roman" w:hAnsi="Times New Roman" w:cs="Times New Roman"/>
          <w:sz w:val="28"/>
          <w:szCs w:val="28"/>
        </w:rPr>
        <w:t xml:space="preserve">Численность постоянного населения в целом по сельсовету составляет </w:t>
      </w:r>
      <w:r w:rsidR="001B112F">
        <w:rPr>
          <w:rFonts w:ascii="Times New Roman" w:hAnsi="Times New Roman" w:cs="Times New Roman"/>
          <w:sz w:val="28"/>
          <w:szCs w:val="28"/>
        </w:rPr>
        <w:t>645</w:t>
      </w:r>
      <w:r w:rsidRPr="002E1AFA">
        <w:rPr>
          <w:rFonts w:ascii="Times New Roman" w:hAnsi="Times New Roman" w:cs="Times New Roman"/>
          <w:sz w:val="28"/>
          <w:szCs w:val="28"/>
        </w:rPr>
        <w:t xml:space="preserve"> человека (сократилась за последние 5 лет на </w:t>
      </w:r>
      <w:r w:rsidR="001B112F">
        <w:rPr>
          <w:rFonts w:ascii="Times New Roman" w:hAnsi="Times New Roman" w:cs="Times New Roman"/>
          <w:sz w:val="28"/>
          <w:szCs w:val="28"/>
        </w:rPr>
        <w:t xml:space="preserve">35 </w:t>
      </w:r>
      <w:r w:rsidRPr="002E1AFA">
        <w:rPr>
          <w:rFonts w:ascii="Times New Roman" w:hAnsi="Times New Roman" w:cs="Times New Roman"/>
          <w:sz w:val="28"/>
          <w:szCs w:val="28"/>
        </w:rPr>
        <w:t>чел</w:t>
      </w:r>
      <w:r>
        <w:rPr>
          <w:rFonts w:ascii="Times New Roman" w:hAnsi="Times New Roman" w:cs="Times New Roman"/>
          <w:sz w:val="28"/>
          <w:szCs w:val="28"/>
        </w:rPr>
        <w:t>овек</w:t>
      </w:r>
      <w:r w:rsidRPr="002E1AFA">
        <w:rPr>
          <w:rFonts w:ascii="Times New Roman" w:hAnsi="Times New Roman" w:cs="Times New Roman"/>
          <w:sz w:val="28"/>
          <w:szCs w:val="28"/>
        </w:rPr>
        <w:t>. В трудос</w:t>
      </w:r>
      <w:r>
        <w:rPr>
          <w:rFonts w:ascii="Times New Roman" w:hAnsi="Times New Roman" w:cs="Times New Roman"/>
          <w:sz w:val="28"/>
          <w:szCs w:val="28"/>
        </w:rPr>
        <w:t>пособном возрасте находится 300</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Pr="002E1AFA">
        <w:rPr>
          <w:rFonts w:ascii="Times New Roman" w:hAnsi="Times New Roman" w:cs="Times New Roman"/>
          <w:sz w:val="28"/>
          <w:szCs w:val="28"/>
        </w:rPr>
        <w:t>.</w:t>
      </w:r>
    </w:p>
    <w:p w14:paraId="653E744C" w14:textId="4DDC2784" w:rsidR="005C3875" w:rsidRDefault="005E3BCE" w:rsidP="00A97494">
      <w:pPr>
        <w:keepNext/>
        <w:widowControl w:val="0"/>
        <w:spacing w:after="0"/>
        <w:ind w:firstLine="720"/>
        <w:jc w:val="both"/>
        <w:rPr>
          <w:rFonts w:ascii="Times New Roman" w:hAnsi="Times New Roman" w:cs="Times New Roman"/>
          <w:sz w:val="28"/>
          <w:szCs w:val="28"/>
        </w:rPr>
      </w:pPr>
      <w:r w:rsidRPr="005E3BCE">
        <w:rPr>
          <w:rFonts w:ascii="Times New Roman" w:hAnsi="Times New Roman" w:cs="Times New Roman"/>
          <w:sz w:val="28"/>
          <w:szCs w:val="28"/>
        </w:rPr>
        <w:t xml:space="preserve">На территории сельсовета осуществляют деятельность следующие сельскохозяйственные предприятия: ИП глава </w:t>
      </w:r>
      <w:r>
        <w:rPr>
          <w:rFonts w:ascii="Times New Roman" w:hAnsi="Times New Roman" w:cs="Times New Roman"/>
          <w:sz w:val="28"/>
          <w:szCs w:val="28"/>
        </w:rPr>
        <w:t xml:space="preserve">КФХ Черникова Марина Валерьевна, </w:t>
      </w:r>
      <w:r w:rsidRPr="005E3BCE">
        <w:rPr>
          <w:rFonts w:ascii="Times New Roman" w:hAnsi="Times New Roman" w:cs="Times New Roman"/>
          <w:sz w:val="28"/>
          <w:szCs w:val="28"/>
        </w:rPr>
        <w:t>ООО «ЗОН»</w:t>
      </w:r>
      <w:r>
        <w:rPr>
          <w:rFonts w:ascii="Times New Roman" w:hAnsi="Times New Roman" w:cs="Times New Roman"/>
          <w:sz w:val="28"/>
          <w:szCs w:val="28"/>
        </w:rPr>
        <w:t xml:space="preserve">, </w:t>
      </w:r>
      <w:r w:rsidRPr="005E3BCE">
        <w:rPr>
          <w:rFonts w:ascii="Times New Roman" w:hAnsi="Times New Roman" w:cs="Times New Roman"/>
          <w:sz w:val="28"/>
          <w:szCs w:val="28"/>
        </w:rPr>
        <w:t>ЗАО «Новые Зори»</w:t>
      </w:r>
      <w:r w:rsidR="005C3875">
        <w:rPr>
          <w:rFonts w:ascii="Times New Roman" w:hAnsi="Times New Roman" w:cs="Times New Roman"/>
          <w:sz w:val="28"/>
          <w:szCs w:val="28"/>
        </w:rPr>
        <w:t>.</w:t>
      </w:r>
    </w:p>
    <w:p w14:paraId="276CE1CE" w14:textId="3B527425" w:rsidR="005E3BCE" w:rsidRDefault="005E3BCE" w:rsidP="00A97494">
      <w:pPr>
        <w:keepNext/>
        <w:widowControl w:val="0"/>
        <w:spacing w:after="0"/>
        <w:ind w:firstLine="720"/>
        <w:jc w:val="both"/>
        <w:rPr>
          <w:rFonts w:ascii="Times New Roman" w:hAnsi="Times New Roman" w:cs="Times New Roman"/>
          <w:sz w:val="28"/>
          <w:szCs w:val="28"/>
        </w:rPr>
      </w:pPr>
      <w:r w:rsidRPr="00741B44">
        <w:rPr>
          <w:rFonts w:ascii="Times New Roman" w:hAnsi="Times New Roman" w:cs="Times New Roman"/>
          <w:sz w:val="28"/>
          <w:szCs w:val="28"/>
        </w:rPr>
        <w:t xml:space="preserve">В сфере потребительского рынка осуществляют деятельность </w:t>
      </w:r>
      <w:r w:rsidR="00741B44" w:rsidRPr="00741B44">
        <w:rPr>
          <w:rFonts w:ascii="Times New Roman" w:hAnsi="Times New Roman" w:cs="Times New Roman"/>
          <w:sz w:val="28"/>
          <w:szCs w:val="28"/>
        </w:rPr>
        <w:t>3</w:t>
      </w:r>
      <w:r w:rsidR="006B4909">
        <w:rPr>
          <w:rFonts w:ascii="Times New Roman" w:hAnsi="Times New Roman" w:cs="Times New Roman"/>
          <w:sz w:val="28"/>
          <w:szCs w:val="28"/>
        </w:rPr>
        <w:t xml:space="preserve"> </w:t>
      </w:r>
      <w:r w:rsidR="00741B44" w:rsidRPr="00741B44">
        <w:rPr>
          <w:rFonts w:ascii="Times New Roman" w:hAnsi="Times New Roman" w:cs="Times New Roman"/>
          <w:sz w:val="28"/>
          <w:szCs w:val="28"/>
        </w:rPr>
        <w:t>предприятия:</w:t>
      </w:r>
      <w:r w:rsidR="00027A68">
        <w:rPr>
          <w:rFonts w:ascii="Times New Roman" w:hAnsi="Times New Roman" w:cs="Times New Roman"/>
          <w:sz w:val="28"/>
          <w:szCs w:val="28"/>
        </w:rPr>
        <w:t xml:space="preserve"> </w:t>
      </w:r>
      <w:r w:rsidR="00741B44" w:rsidRPr="00741B44">
        <w:rPr>
          <w:rFonts w:ascii="Times New Roman" w:hAnsi="Times New Roman" w:cs="Times New Roman"/>
          <w:sz w:val="28"/>
          <w:szCs w:val="28"/>
        </w:rPr>
        <w:t>ЗАО «Новые Зори», ИП Володькина Наталья Сергеевна, ИП Чернова Елена Александровна</w:t>
      </w:r>
      <w:r w:rsidRPr="00741B44">
        <w:rPr>
          <w:rFonts w:ascii="Times New Roman" w:hAnsi="Times New Roman" w:cs="Times New Roman"/>
          <w:sz w:val="28"/>
          <w:szCs w:val="28"/>
        </w:rPr>
        <w:t>.</w:t>
      </w:r>
    </w:p>
    <w:p w14:paraId="171F5A54" w14:textId="77777777" w:rsidR="00741B44" w:rsidRDefault="00741B44" w:rsidP="00A97494">
      <w:pPr>
        <w:keepNext/>
        <w:widowControl w:val="0"/>
        <w:spacing w:after="0"/>
        <w:ind w:firstLine="720"/>
        <w:jc w:val="both"/>
        <w:rPr>
          <w:rFonts w:ascii="Times New Roman" w:hAnsi="Times New Roman" w:cs="Times New Roman"/>
          <w:sz w:val="28"/>
          <w:szCs w:val="28"/>
        </w:rPr>
      </w:pPr>
      <w:r w:rsidRPr="00741B44">
        <w:rPr>
          <w:rFonts w:ascii="Times New Roman" w:hAnsi="Times New Roman" w:cs="Times New Roman"/>
          <w:sz w:val="28"/>
          <w:szCs w:val="28"/>
        </w:rPr>
        <w:t>ИП Лаптева Дарья Викторовна</w:t>
      </w:r>
      <w:r>
        <w:rPr>
          <w:rFonts w:ascii="Times New Roman" w:hAnsi="Times New Roman" w:cs="Times New Roman"/>
          <w:sz w:val="28"/>
          <w:szCs w:val="28"/>
        </w:rPr>
        <w:t xml:space="preserve"> оказывает парикмахерские услуги.</w:t>
      </w:r>
    </w:p>
    <w:p w14:paraId="28D90EBA" w14:textId="77777777" w:rsidR="00741B44" w:rsidRDefault="00741B44" w:rsidP="00A97494">
      <w:pPr>
        <w:keepNext/>
        <w:widowControl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В сфере строительства работают: </w:t>
      </w:r>
      <w:r w:rsidRPr="00741B44">
        <w:rPr>
          <w:rFonts w:ascii="Times New Roman" w:hAnsi="Times New Roman" w:cs="Times New Roman"/>
          <w:sz w:val="28"/>
          <w:szCs w:val="28"/>
        </w:rPr>
        <w:t>ИП Чебаков Николай Александрович</w:t>
      </w:r>
      <w:r>
        <w:rPr>
          <w:rFonts w:ascii="Times New Roman" w:hAnsi="Times New Roman" w:cs="Times New Roman"/>
          <w:sz w:val="28"/>
          <w:szCs w:val="28"/>
        </w:rPr>
        <w:t xml:space="preserve">, </w:t>
      </w:r>
      <w:r w:rsidRPr="00741B44">
        <w:rPr>
          <w:rFonts w:ascii="Times New Roman" w:hAnsi="Times New Roman" w:cs="Times New Roman"/>
          <w:sz w:val="28"/>
          <w:szCs w:val="28"/>
        </w:rPr>
        <w:t>ООО «СК «Прораб»</w:t>
      </w:r>
      <w:r>
        <w:rPr>
          <w:rFonts w:ascii="Times New Roman" w:hAnsi="Times New Roman" w:cs="Times New Roman"/>
          <w:sz w:val="28"/>
          <w:szCs w:val="28"/>
        </w:rPr>
        <w:t xml:space="preserve">, </w:t>
      </w:r>
      <w:r w:rsidRPr="00741B44">
        <w:rPr>
          <w:rFonts w:ascii="Times New Roman" w:hAnsi="Times New Roman" w:cs="Times New Roman"/>
          <w:sz w:val="28"/>
          <w:szCs w:val="28"/>
        </w:rPr>
        <w:t>ИП Чекрыгина Юлия Николаевна</w:t>
      </w:r>
      <w:r>
        <w:rPr>
          <w:rFonts w:ascii="Times New Roman" w:hAnsi="Times New Roman" w:cs="Times New Roman"/>
          <w:sz w:val="28"/>
          <w:szCs w:val="28"/>
        </w:rPr>
        <w:t>.</w:t>
      </w:r>
    </w:p>
    <w:p w14:paraId="2A16B09E" w14:textId="77777777" w:rsidR="00741B44" w:rsidRDefault="00741B44" w:rsidP="00A97494">
      <w:pPr>
        <w:keepNext/>
        <w:widowControl w:val="0"/>
        <w:spacing w:after="0"/>
        <w:ind w:firstLine="720"/>
        <w:jc w:val="both"/>
        <w:rPr>
          <w:rFonts w:ascii="Times New Roman" w:hAnsi="Times New Roman" w:cs="Times New Roman"/>
          <w:sz w:val="28"/>
          <w:szCs w:val="28"/>
        </w:rPr>
      </w:pPr>
      <w:r w:rsidRPr="00741B44">
        <w:rPr>
          <w:rFonts w:ascii="Times New Roman" w:hAnsi="Times New Roman" w:cs="Times New Roman"/>
          <w:sz w:val="28"/>
          <w:szCs w:val="28"/>
        </w:rPr>
        <w:t>ИП Маношкин Алексей Сергеевич</w:t>
      </w:r>
      <w:r>
        <w:rPr>
          <w:rFonts w:ascii="Times New Roman" w:hAnsi="Times New Roman" w:cs="Times New Roman"/>
          <w:sz w:val="28"/>
          <w:szCs w:val="28"/>
        </w:rPr>
        <w:t xml:space="preserve">, </w:t>
      </w:r>
      <w:r w:rsidRPr="00741B44">
        <w:rPr>
          <w:rFonts w:ascii="Times New Roman" w:hAnsi="Times New Roman" w:cs="Times New Roman"/>
          <w:sz w:val="28"/>
          <w:szCs w:val="28"/>
        </w:rPr>
        <w:t>ИП Борисова Татьяна Викторовна</w:t>
      </w:r>
      <w:r>
        <w:rPr>
          <w:rFonts w:ascii="Times New Roman" w:hAnsi="Times New Roman" w:cs="Times New Roman"/>
          <w:sz w:val="28"/>
          <w:szCs w:val="28"/>
        </w:rPr>
        <w:t xml:space="preserve"> работают в сфере лесозаготовок. </w:t>
      </w:r>
    </w:p>
    <w:p w14:paraId="438255F8" w14:textId="77777777" w:rsidR="00741B44" w:rsidRDefault="00741B44" w:rsidP="00A97494">
      <w:pPr>
        <w:keepNext/>
        <w:widowControl w:val="0"/>
        <w:spacing w:after="0"/>
        <w:ind w:firstLine="720"/>
        <w:jc w:val="both"/>
        <w:rPr>
          <w:rFonts w:ascii="Times New Roman" w:hAnsi="Times New Roman" w:cs="Times New Roman"/>
          <w:sz w:val="28"/>
          <w:szCs w:val="28"/>
        </w:rPr>
      </w:pPr>
      <w:r w:rsidRPr="00741B44">
        <w:rPr>
          <w:rFonts w:ascii="Times New Roman" w:hAnsi="Times New Roman" w:cs="Times New Roman"/>
          <w:sz w:val="28"/>
          <w:szCs w:val="28"/>
        </w:rPr>
        <w:t>ООО «Номинал»</w:t>
      </w:r>
      <w:r>
        <w:rPr>
          <w:rFonts w:ascii="Times New Roman" w:hAnsi="Times New Roman" w:cs="Times New Roman"/>
          <w:sz w:val="28"/>
          <w:szCs w:val="28"/>
        </w:rPr>
        <w:t xml:space="preserve">, </w:t>
      </w:r>
      <w:r w:rsidRPr="00741B44">
        <w:rPr>
          <w:rFonts w:ascii="Times New Roman" w:hAnsi="Times New Roman" w:cs="Times New Roman"/>
          <w:sz w:val="28"/>
          <w:szCs w:val="28"/>
        </w:rPr>
        <w:t>ООО «Сатурн»</w:t>
      </w:r>
      <w:r>
        <w:rPr>
          <w:rFonts w:ascii="Times New Roman" w:hAnsi="Times New Roman" w:cs="Times New Roman"/>
          <w:sz w:val="28"/>
          <w:szCs w:val="28"/>
        </w:rPr>
        <w:t xml:space="preserve"> осуществляют розничную торговлю топливом.</w:t>
      </w:r>
    </w:p>
    <w:p w14:paraId="7A28EA40" w14:textId="77777777" w:rsidR="00741B44" w:rsidRPr="00741B44" w:rsidRDefault="00741B44" w:rsidP="00A97494">
      <w:pPr>
        <w:keepNext/>
        <w:widowControl w:val="0"/>
        <w:spacing w:after="0"/>
        <w:ind w:firstLine="720"/>
        <w:jc w:val="both"/>
        <w:rPr>
          <w:rFonts w:ascii="Times New Roman" w:hAnsi="Times New Roman" w:cs="Times New Roman"/>
          <w:sz w:val="28"/>
          <w:szCs w:val="28"/>
        </w:rPr>
      </w:pPr>
      <w:r>
        <w:rPr>
          <w:rFonts w:ascii="Times New Roman" w:hAnsi="Times New Roman" w:cs="Times New Roman"/>
          <w:sz w:val="28"/>
          <w:szCs w:val="28"/>
        </w:rPr>
        <w:t>В сфере предоставления туристских услуг осуществляет деятельность Алтайская общественная организация развития личности «Стимул».</w:t>
      </w:r>
    </w:p>
    <w:p w14:paraId="0EAF8D51" w14:textId="77777777" w:rsidR="005E3BCE" w:rsidRPr="00BF224B" w:rsidRDefault="005E3BCE"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 На территории сельсовета имеются:</w:t>
      </w:r>
    </w:p>
    <w:p w14:paraId="7FCD1DD6" w14:textId="77777777" w:rsidR="00741B44" w:rsidRPr="00BF224B" w:rsidRDefault="005E3BCE"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w:t>
      </w:r>
      <w:r w:rsidR="00741B44" w:rsidRPr="00BF224B">
        <w:rPr>
          <w:rFonts w:ascii="Times New Roman" w:hAnsi="Times New Roman" w:cs="Times New Roman"/>
          <w:sz w:val="28"/>
          <w:szCs w:val="28"/>
        </w:rPr>
        <w:t>муниципальное казённое общеобразовательное учреждение «Новозыряновская средняя общеобразовательная школа имени героя Советского Союза Алексея Николаевича Калинина».</w:t>
      </w:r>
    </w:p>
    <w:p w14:paraId="7AFE8A88" w14:textId="77777777" w:rsidR="00741B44" w:rsidRPr="00BF224B" w:rsidRDefault="00741B44"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Для детей старше 5 лет при школе организована группа раннего развития, которая занимается подготовкой детей к школе, занятия с детьми проводятся три раза в неделю по одному часу.</w:t>
      </w:r>
    </w:p>
    <w:p w14:paraId="121583E9" w14:textId="77777777" w:rsidR="005E3BCE" w:rsidRPr="00B26F2A" w:rsidRDefault="005E3BCE"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5A1290" w:rsidRPr="00B26F2A">
        <w:rPr>
          <w:rFonts w:ascii="Times New Roman" w:hAnsi="Times New Roman" w:cs="Times New Roman"/>
          <w:sz w:val="28"/>
          <w:szCs w:val="28"/>
        </w:rPr>
        <w:t xml:space="preserve">Новозыряновский </w:t>
      </w:r>
      <w:r w:rsidRPr="00B26F2A">
        <w:rPr>
          <w:rFonts w:ascii="Times New Roman" w:hAnsi="Times New Roman" w:cs="Times New Roman"/>
          <w:sz w:val="28"/>
          <w:szCs w:val="28"/>
        </w:rPr>
        <w:t>поселенчески</w:t>
      </w:r>
      <w:r w:rsidR="00284EC4" w:rsidRPr="00B26F2A">
        <w:rPr>
          <w:rFonts w:ascii="Times New Roman" w:hAnsi="Times New Roman" w:cs="Times New Roman"/>
          <w:sz w:val="28"/>
          <w:szCs w:val="28"/>
        </w:rPr>
        <w:t>й</w:t>
      </w:r>
      <w:r w:rsidRPr="00B26F2A">
        <w:rPr>
          <w:rFonts w:ascii="Times New Roman" w:hAnsi="Times New Roman" w:cs="Times New Roman"/>
          <w:sz w:val="28"/>
          <w:szCs w:val="28"/>
        </w:rPr>
        <w:t xml:space="preserve"> Дом культуры, библиотек</w:t>
      </w:r>
      <w:r w:rsidR="00284EC4" w:rsidRPr="00B26F2A">
        <w:rPr>
          <w:rFonts w:ascii="Times New Roman" w:hAnsi="Times New Roman" w:cs="Times New Roman"/>
          <w:sz w:val="28"/>
          <w:szCs w:val="28"/>
        </w:rPr>
        <w:t>а</w:t>
      </w:r>
      <w:r w:rsidRPr="00B26F2A">
        <w:rPr>
          <w:rFonts w:ascii="Times New Roman" w:hAnsi="Times New Roman" w:cs="Times New Roman"/>
          <w:sz w:val="28"/>
          <w:szCs w:val="28"/>
        </w:rPr>
        <w:t>;</w:t>
      </w:r>
    </w:p>
    <w:p w14:paraId="5E7248E6" w14:textId="77777777" w:rsidR="005E3BCE" w:rsidRPr="00B26F2A" w:rsidRDefault="005E3BCE"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741B44" w:rsidRPr="00B26F2A">
        <w:rPr>
          <w:rFonts w:ascii="Times New Roman" w:hAnsi="Times New Roman" w:cs="Times New Roman"/>
          <w:sz w:val="28"/>
          <w:szCs w:val="28"/>
        </w:rPr>
        <w:t>Новозыряновский</w:t>
      </w:r>
      <w:r w:rsidRPr="00B26F2A">
        <w:rPr>
          <w:rFonts w:ascii="Times New Roman" w:hAnsi="Times New Roman" w:cs="Times New Roman"/>
          <w:sz w:val="28"/>
          <w:szCs w:val="28"/>
        </w:rPr>
        <w:t xml:space="preserve"> фельдшерско-акушерский пункт.</w:t>
      </w:r>
    </w:p>
    <w:p w14:paraId="616395CA" w14:textId="77777777" w:rsidR="005E3BCE" w:rsidRPr="00B26F2A" w:rsidRDefault="005E3BCE"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26F2A" w:rsidRPr="00B26F2A">
        <w:rPr>
          <w:rFonts w:ascii="Times New Roman" w:hAnsi="Times New Roman" w:cs="Times New Roman"/>
          <w:sz w:val="28"/>
          <w:szCs w:val="28"/>
        </w:rPr>
        <w:t xml:space="preserve">территории сельсовета </w:t>
      </w:r>
      <w:r w:rsidRPr="00B26F2A">
        <w:rPr>
          <w:rFonts w:ascii="Times New Roman" w:hAnsi="Times New Roman" w:cs="Times New Roman"/>
          <w:sz w:val="28"/>
          <w:szCs w:val="28"/>
        </w:rPr>
        <w:t>необходима реализация следующих проектов:</w:t>
      </w:r>
    </w:p>
    <w:p w14:paraId="44765859" w14:textId="77777777" w:rsidR="005A1290" w:rsidRPr="00B26F2A" w:rsidRDefault="005A129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дорог общего пользования межмуниципального значения Н-1310 «с. Новозыряново - с. Старокопылово» и Н-1318 «подъезд к п. Широкий Луг»;</w:t>
      </w:r>
    </w:p>
    <w:p w14:paraId="0B2832BD" w14:textId="77777777" w:rsidR="005A1290" w:rsidRPr="00B26F2A" w:rsidRDefault="005A129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lastRenderedPageBreak/>
        <w:t>-капитальный ремонт улично - дорожной сети с. Новозыряново, п. Широкий Луг, с. Старокопылово;</w:t>
      </w:r>
    </w:p>
    <w:p w14:paraId="202F3F6C" w14:textId="77777777" w:rsidR="005A1290" w:rsidRPr="00B26F2A" w:rsidRDefault="005A129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водозаборных узлов в с. Новозыряново (модернизация – установка станции обезжелезивания) и п. Широкий Луг, установка насосной станции вместо водонапорной башни;</w:t>
      </w:r>
    </w:p>
    <w:p w14:paraId="4FA0E601" w14:textId="77777777" w:rsidR="005A1290" w:rsidRPr="00B26F2A" w:rsidRDefault="005A129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(замена) сетей холодного водоснабжения;</w:t>
      </w:r>
    </w:p>
    <w:p w14:paraId="6AA4910C" w14:textId="77777777" w:rsidR="005A1290" w:rsidRPr="00B26F2A" w:rsidRDefault="005A129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здания и модернизация оборудования котельной;</w:t>
      </w:r>
    </w:p>
    <w:p w14:paraId="465D6DA6" w14:textId="77777777" w:rsidR="005A1290" w:rsidRPr="00B26F2A" w:rsidRDefault="005A129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тепловой сети;</w:t>
      </w:r>
    </w:p>
    <w:p w14:paraId="09444F8D" w14:textId="77777777" w:rsidR="005A1290" w:rsidRPr="00B26F2A" w:rsidRDefault="005A129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-строительство нового здания котельной МКОУ «Новозыряновской СОШ»;</w:t>
      </w:r>
    </w:p>
    <w:p w14:paraId="1CAC8A53" w14:textId="77777777" w:rsidR="005A1290" w:rsidRPr="00B26F2A" w:rsidRDefault="005A129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-строительство туристического объекта – «Место паломничества «Александро - Невский монашеский скит» с. Старокопылово;</w:t>
      </w:r>
    </w:p>
    <w:p w14:paraId="0AA7B998" w14:textId="77777777" w:rsidR="00341BC0" w:rsidRPr="00B26F2A" w:rsidRDefault="005A1290" w:rsidP="00A97494">
      <w:pPr>
        <w:keepNext/>
        <w:widowControl w:val="0"/>
        <w:spacing w:after="0"/>
        <w:ind w:firstLine="709"/>
        <w:jc w:val="both"/>
        <w:rPr>
          <w:rFonts w:ascii="Times New Roman" w:hAnsi="Times New Roman" w:cs="Times New Roman"/>
          <w:b/>
          <w:sz w:val="28"/>
          <w:szCs w:val="28"/>
          <w:u w:val="single"/>
        </w:rPr>
      </w:pPr>
      <w:r w:rsidRPr="00B26F2A">
        <w:rPr>
          <w:rFonts w:ascii="Times New Roman" w:hAnsi="Times New Roman" w:cs="Times New Roman"/>
          <w:sz w:val="28"/>
          <w:szCs w:val="28"/>
        </w:rPr>
        <w:t>-подключение высокоскоростного интернета для организаций и населения во всех населенных пунктах</w:t>
      </w:r>
    </w:p>
    <w:p w14:paraId="5F87B131" w14:textId="77777777" w:rsidR="005A1290" w:rsidRPr="00B26F2A" w:rsidRDefault="005A1290" w:rsidP="00A97494">
      <w:pPr>
        <w:keepNext/>
        <w:widowControl w:val="0"/>
        <w:spacing w:after="0"/>
        <w:jc w:val="both"/>
        <w:rPr>
          <w:rFonts w:ascii="Times New Roman" w:hAnsi="Times New Roman" w:cs="Times New Roman"/>
          <w:b/>
          <w:sz w:val="28"/>
          <w:szCs w:val="28"/>
          <w:u w:val="single"/>
        </w:rPr>
      </w:pPr>
    </w:p>
    <w:p w14:paraId="73A58EBF" w14:textId="77777777" w:rsidR="00A52E52" w:rsidRPr="00B26F2A" w:rsidRDefault="00A52E52" w:rsidP="00A97494">
      <w:pPr>
        <w:keepNext/>
        <w:widowControl w:val="0"/>
        <w:spacing w:after="0"/>
        <w:jc w:val="both"/>
        <w:rPr>
          <w:rFonts w:ascii="Times New Roman" w:hAnsi="Times New Roman" w:cs="Times New Roman"/>
          <w:b/>
          <w:sz w:val="28"/>
          <w:szCs w:val="28"/>
          <w:u w:val="single"/>
        </w:rPr>
      </w:pPr>
      <w:r w:rsidRPr="00B26F2A">
        <w:rPr>
          <w:rFonts w:ascii="Times New Roman" w:hAnsi="Times New Roman" w:cs="Times New Roman"/>
          <w:b/>
          <w:sz w:val="28"/>
          <w:szCs w:val="28"/>
          <w:u w:val="single"/>
        </w:rPr>
        <w:t>Новодраченинский сельсовет.</w:t>
      </w:r>
    </w:p>
    <w:p w14:paraId="31622F72" w14:textId="051AEBD9" w:rsidR="00A52E52"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Территория муниципального образования </w:t>
      </w:r>
      <w:r w:rsidR="00584445" w:rsidRPr="00B26F2A">
        <w:rPr>
          <w:rFonts w:ascii="Times New Roman" w:hAnsi="Times New Roman" w:cs="Times New Roman"/>
          <w:sz w:val="28"/>
          <w:szCs w:val="28"/>
        </w:rPr>
        <w:t>Новодраченинский</w:t>
      </w:r>
      <w:r w:rsidRPr="00B26F2A">
        <w:rPr>
          <w:rFonts w:ascii="Times New Roman" w:hAnsi="Times New Roman" w:cs="Times New Roman"/>
          <w:sz w:val="28"/>
          <w:szCs w:val="28"/>
        </w:rPr>
        <w:t xml:space="preserve"> сельсовет составляет </w:t>
      </w:r>
      <w:r w:rsidR="00E13FB6" w:rsidRPr="00B26F2A">
        <w:rPr>
          <w:rFonts w:ascii="Times New Roman" w:hAnsi="Times New Roman" w:cs="Times New Roman"/>
          <w:sz w:val="28"/>
          <w:szCs w:val="28"/>
        </w:rPr>
        <w:t>16 343</w:t>
      </w:r>
      <w:r w:rsidRPr="00B26F2A">
        <w:rPr>
          <w:rFonts w:ascii="Times New Roman" w:hAnsi="Times New Roman" w:cs="Times New Roman"/>
          <w:sz w:val="28"/>
          <w:szCs w:val="28"/>
        </w:rPr>
        <w:t xml:space="preserve">га. В состав сельсовета входят </w:t>
      </w:r>
      <w:r w:rsidR="00584445" w:rsidRPr="00B26F2A">
        <w:rPr>
          <w:rFonts w:ascii="Times New Roman" w:hAnsi="Times New Roman" w:cs="Times New Roman"/>
          <w:sz w:val="28"/>
          <w:szCs w:val="28"/>
        </w:rPr>
        <w:t>4 населенных</w:t>
      </w:r>
      <w:r w:rsidRPr="00B26F2A">
        <w:rPr>
          <w:rFonts w:ascii="Times New Roman" w:hAnsi="Times New Roman" w:cs="Times New Roman"/>
          <w:sz w:val="28"/>
          <w:szCs w:val="28"/>
        </w:rPr>
        <w:t xml:space="preserve"> пункт</w:t>
      </w:r>
      <w:r w:rsidR="00584445" w:rsidRPr="00B26F2A">
        <w:rPr>
          <w:rFonts w:ascii="Times New Roman" w:hAnsi="Times New Roman" w:cs="Times New Roman"/>
          <w:sz w:val="28"/>
          <w:szCs w:val="28"/>
        </w:rPr>
        <w:t>а</w:t>
      </w:r>
      <w:r w:rsidRPr="00B26F2A">
        <w:rPr>
          <w:rFonts w:ascii="Times New Roman" w:hAnsi="Times New Roman" w:cs="Times New Roman"/>
          <w:sz w:val="28"/>
          <w:szCs w:val="28"/>
        </w:rPr>
        <w:t>: с.</w:t>
      </w:r>
      <w:r w:rsidR="00584445" w:rsidRPr="00B26F2A">
        <w:rPr>
          <w:rFonts w:ascii="Times New Roman" w:hAnsi="Times New Roman" w:cs="Times New Roman"/>
          <w:sz w:val="28"/>
          <w:szCs w:val="28"/>
        </w:rPr>
        <w:t xml:space="preserve"> Новодраченино</w:t>
      </w:r>
      <w:r w:rsidRPr="00B26F2A">
        <w:rPr>
          <w:rFonts w:ascii="Times New Roman" w:hAnsi="Times New Roman" w:cs="Times New Roman"/>
          <w:sz w:val="28"/>
          <w:szCs w:val="28"/>
        </w:rPr>
        <w:t xml:space="preserve"> с численностью населения-</w:t>
      </w:r>
      <w:r w:rsidR="00584445" w:rsidRPr="00B26F2A">
        <w:rPr>
          <w:rFonts w:ascii="Times New Roman" w:hAnsi="Times New Roman" w:cs="Times New Roman"/>
          <w:sz w:val="28"/>
          <w:szCs w:val="28"/>
        </w:rPr>
        <w:t xml:space="preserve"> </w:t>
      </w:r>
      <w:r w:rsidR="001B112F">
        <w:rPr>
          <w:rFonts w:ascii="Times New Roman" w:hAnsi="Times New Roman" w:cs="Times New Roman"/>
          <w:sz w:val="28"/>
          <w:szCs w:val="28"/>
        </w:rPr>
        <w:t>646</w:t>
      </w:r>
      <w:r w:rsidRPr="00B26F2A">
        <w:rPr>
          <w:rFonts w:ascii="Times New Roman" w:hAnsi="Times New Roman" w:cs="Times New Roman"/>
          <w:sz w:val="28"/>
          <w:szCs w:val="28"/>
        </w:rPr>
        <w:t xml:space="preserve"> человек, с.</w:t>
      </w:r>
      <w:r w:rsidR="00584445" w:rsidRPr="00B26F2A">
        <w:rPr>
          <w:rFonts w:ascii="Times New Roman" w:hAnsi="Times New Roman" w:cs="Times New Roman"/>
          <w:sz w:val="28"/>
          <w:szCs w:val="28"/>
        </w:rPr>
        <w:t xml:space="preserve"> Афон</w:t>
      </w:r>
      <w:r w:rsidR="001B112F">
        <w:rPr>
          <w:rFonts w:ascii="Times New Roman" w:hAnsi="Times New Roman" w:cs="Times New Roman"/>
          <w:sz w:val="28"/>
          <w:szCs w:val="28"/>
        </w:rPr>
        <w:t>ино с численностью населения 154</w:t>
      </w:r>
      <w:r w:rsidRPr="00B26F2A">
        <w:rPr>
          <w:rFonts w:ascii="Times New Roman" w:hAnsi="Times New Roman" w:cs="Times New Roman"/>
          <w:sz w:val="28"/>
          <w:szCs w:val="28"/>
        </w:rPr>
        <w:t xml:space="preserve"> человек</w:t>
      </w:r>
      <w:r w:rsidR="00343C65">
        <w:rPr>
          <w:rFonts w:ascii="Times New Roman" w:hAnsi="Times New Roman" w:cs="Times New Roman"/>
          <w:sz w:val="28"/>
          <w:szCs w:val="28"/>
        </w:rPr>
        <w:t>а</w:t>
      </w:r>
      <w:r w:rsidRPr="00B26F2A">
        <w:rPr>
          <w:rFonts w:ascii="Times New Roman" w:hAnsi="Times New Roman" w:cs="Times New Roman"/>
          <w:sz w:val="28"/>
          <w:szCs w:val="28"/>
        </w:rPr>
        <w:t xml:space="preserve">, </w:t>
      </w:r>
      <w:r w:rsidR="00584445" w:rsidRPr="00B26F2A">
        <w:rPr>
          <w:rFonts w:ascii="Times New Roman" w:hAnsi="Times New Roman" w:cs="Times New Roman"/>
          <w:sz w:val="28"/>
          <w:szCs w:val="28"/>
        </w:rPr>
        <w:t>п</w:t>
      </w:r>
      <w:r w:rsidRPr="00B26F2A">
        <w:rPr>
          <w:rFonts w:ascii="Times New Roman" w:hAnsi="Times New Roman" w:cs="Times New Roman"/>
          <w:sz w:val="28"/>
          <w:szCs w:val="28"/>
        </w:rPr>
        <w:t>.</w:t>
      </w:r>
      <w:r w:rsidR="00584445" w:rsidRPr="00B26F2A">
        <w:rPr>
          <w:rFonts w:ascii="Times New Roman" w:hAnsi="Times New Roman" w:cs="Times New Roman"/>
          <w:sz w:val="28"/>
          <w:szCs w:val="28"/>
        </w:rPr>
        <w:t xml:space="preserve"> Змазнево</w:t>
      </w:r>
      <w:r w:rsidRPr="00B26F2A">
        <w:rPr>
          <w:rFonts w:ascii="Times New Roman" w:hAnsi="Times New Roman" w:cs="Times New Roman"/>
          <w:sz w:val="28"/>
          <w:szCs w:val="28"/>
        </w:rPr>
        <w:t xml:space="preserve"> с числ</w:t>
      </w:r>
      <w:r w:rsidR="00584445" w:rsidRPr="00B26F2A">
        <w:rPr>
          <w:rFonts w:ascii="Times New Roman" w:hAnsi="Times New Roman" w:cs="Times New Roman"/>
          <w:sz w:val="28"/>
          <w:szCs w:val="28"/>
        </w:rPr>
        <w:t>енностью населения 76</w:t>
      </w:r>
      <w:r w:rsidRPr="00B26F2A">
        <w:rPr>
          <w:rFonts w:ascii="Times New Roman" w:hAnsi="Times New Roman" w:cs="Times New Roman"/>
          <w:sz w:val="28"/>
          <w:szCs w:val="28"/>
        </w:rPr>
        <w:t xml:space="preserve"> человек, </w:t>
      </w:r>
      <w:r w:rsidR="00584445" w:rsidRPr="00B26F2A">
        <w:rPr>
          <w:rFonts w:ascii="Times New Roman" w:hAnsi="Times New Roman" w:cs="Times New Roman"/>
          <w:sz w:val="28"/>
          <w:szCs w:val="28"/>
        </w:rPr>
        <w:t>п</w:t>
      </w:r>
      <w:r w:rsidRPr="00B26F2A">
        <w:rPr>
          <w:rFonts w:ascii="Times New Roman" w:hAnsi="Times New Roman" w:cs="Times New Roman"/>
          <w:sz w:val="28"/>
          <w:szCs w:val="28"/>
        </w:rPr>
        <w:t>.</w:t>
      </w:r>
      <w:r w:rsidR="00584445" w:rsidRPr="00B26F2A">
        <w:rPr>
          <w:rFonts w:ascii="Times New Roman" w:hAnsi="Times New Roman" w:cs="Times New Roman"/>
          <w:sz w:val="28"/>
          <w:szCs w:val="28"/>
        </w:rPr>
        <w:t xml:space="preserve"> Казанцево с численностью 7</w:t>
      </w:r>
      <w:r w:rsidR="001B112F">
        <w:rPr>
          <w:rFonts w:ascii="Times New Roman" w:hAnsi="Times New Roman" w:cs="Times New Roman"/>
          <w:sz w:val="28"/>
          <w:szCs w:val="28"/>
        </w:rPr>
        <w:t>8</w:t>
      </w:r>
      <w:r w:rsidRPr="00B26F2A">
        <w:rPr>
          <w:rFonts w:ascii="Times New Roman" w:hAnsi="Times New Roman" w:cs="Times New Roman"/>
          <w:sz w:val="28"/>
          <w:szCs w:val="28"/>
        </w:rPr>
        <w:t xml:space="preserve"> человек</w:t>
      </w:r>
      <w:r w:rsidR="00584445" w:rsidRPr="00B26F2A">
        <w:rPr>
          <w:rFonts w:ascii="Times New Roman" w:hAnsi="Times New Roman" w:cs="Times New Roman"/>
          <w:sz w:val="28"/>
          <w:szCs w:val="28"/>
        </w:rPr>
        <w:t xml:space="preserve">. </w:t>
      </w:r>
      <w:r w:rsidRPr="00B26F2A">
        <w:rPr>
          <w:rFonts w:ascii="Times New Roman" w:hAnsi="Times New Roman" w:cs="Times New Roman"/>
          <w:sz w:val="28"/>
          <w:szCs w:val="28"/>
        </w:rPr>
        <w:t xml:space="preserve">Численность постоянного населения в целом по сельсовету составляет </w:t>
      </w:r>
      <w:r w:rsidR="00584445" w:rsidRPr="00B26F2A">
        <w:rPr>
          <w:rFonts w:ascii="Times New Roman" w:hAnsi="Times New Roman" w:cs="Times New Roman"/>
          <w:sz w:val="28"/>
          <w:szCs w:val="28"/>
        </w:rPr>
        <w:t>9</w:t>
      </w:r>
      <w:r w:rsidR="00343C65">
        <w:rPr>
          <w:rFonts w:ascii="Times New Roman" w:hAnsi="Times New Roman" w:cs="Times New Roman"/>
          <w:sz w:val="28"/>
          <w:szCs w:val="28"/>
        </w:rPr>
        <w:t>54</w:t>
      </w:r>
      <w:r w:rsidRPr="00B26F2A">
        <w:rPr>
          <w:rFonts w:ascii="Times New Roman" w:hAnsi="Times New Roman" w:cs="Times New Roman"/>
          <w:sz w:val="28"/>
          <w:szCs w:val="28"/>
        </w:rPr>
        <w:t xml:space="preserve"> человека (сократилась за последние 5 лет на </w:t>
      </w:r>
      <w:r w:rsidR="00584445" w:rsidRPr="00B26F2A">
        <w:rPr>
          <w:rFonts w:ascii="Times New Roman" w:hAnsi="Times New Roman" w:cs="Times New Roman"/>
          <w:sz w:val="28"/>
          <w:szCs w:val="28"/>
        </w:rPr>
        <w:t>81</w:t>
      </w:r>
      <w:r w:rsidRPr="00B26F2A">
        <w:rPr>
          <w:rFonts w:ascii="Times New Roman" w:hAnsi="Times New Roman" w:cs="Times New Roman"/>
          <w:sz w:val="28"/>
          <w:szCs w:val="28"/>
        </w:rPr>
        <w:t xml:space="preserve"> чел</w:t>
      </w:r>
      <w:r w:rsidR="008172E4" w:rsidRPr="00B26F2A">
        <w:rPr>
          <w:rFonts w:ascii="Times New Roman" w:hAnsi="Times New Roman" w:cs="Times New Roman"/>
          <w:sz w:val="28"/>
          <w:szCs w:val="28"/>
        </w:rPr>
        <w:t>овек</w:t>
      </w:r>
      <w:r w:rsidRPr="00B26F2A">
        <w:rPr>
          <w:rFonts w:ascii="Times New Roman" w:hAnsi="Times New Roman" w:cs="Times New Roman"/>
          <w:sz w:val="28"/>
          <w:szCs w:val="28"/>
        </w:rPr>
        <w:t xml:space="preserve">. В трудоспособном возрасте находится </w:t>
      </w:r>
      <w:r w:rsidR="00584445" w:rsidRPr="00B26F2A">
        <w:rPr>
          <w:rFonts w:ascii="Times New Roman" w:hAnsi="Times New Roman" w:cs="Times New Roman"/>
          <w:sz w:val="28"/>
          <w:szCs w:val="28"/>
        </w:rPr>
        <w:t>537</w:t>
      </w:r>
      <w:r w:rsidRPr="00B26F2A">
        <w:rPr>
          <w:rFonts w:ascii="Times New Roman" w:hAnsi="Times New Roman" w:cs="Times New Roman"/>
          <w:sz w:val="28"/>
          <w:szCs w:val="28"/>
        </w:rPr>
        <w:t xml:space="preserve"> человек.</w:t>
      </w:r>
    </w:p>
    <w:p w14:paraId="1EC2FE36" w14:textId="77777777" w:rsidR="00956D37"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На территории сельсовета осуществляют деятельность следующие сельскохозяйственные предприятия: </w:t>
      </w:r>
      <w:r w:rsidR="00956D37" w:rsidRPr="00B26F2A">
        <w:rPr>
          <w:rFonts w:ascii="Times New Roman" w:hAnsi="Times New Roman" w:cs="Times New Roman"/>
          <w:sz w:val="28"/>
          <w:szCs w:val="28"/>
        </w:rPr>
        <w:t>ООО «Правый берег», КФХ Солдаткина Мария Ивановна.</w:t>
      </w:r>
    </w:p>
    <w:p w14:paraId="399F1045" w14:textId="48E204EE" w:rsidR="00A52E52"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В сфере потребительского рынка осуществляют деятельность </w:t>
      </w:r>
      <w:r w:rsidR="00956D37" w:rsidRPr="00B26F2A">
        <w:rPr>
          <w:rFonts w:ascii="Times New Roman" w:hAnsi="Times New Roman" w:cs="Times New Roman"/>
          <w:sz w:val="28"/>
          <w:szCs w:val="28"/>
        </w:rPr>
        <w:t>7</w:t>
      </w:r>
      <w:r w:rsidR="005C3875">
        <w:rPr>
          <w:rFonts w:ascii="Times New Roman" w:hAnsi="Times New Roman" w:cs="Times New Roman"/>
          <w:sz w:val="28"/>
          <w:szCs w:val="28"/>
        </w:rPr>
        <w:t xml:space="preserve"> </w:t>
      </w:r>
      <w:r w:rsidRPr="00B26F2A">
        <w:rPr>
          <w:rFonts w:ascii="Times New Roman" w:hAnsi="Times New Roman" w:cs="Times New Roman"/>
          <w:sz w:val="28"/>
          <w:szCs w:val="28"/>
        </w:rPr>
        <w:t>индивидуальных предпринимател</w:t>
      </w:r>
      <w:r w:rsidR="00956D37" w:rsidRPr="00B26F2A">
        <w:rPr>
          <w:rFonts w:ascii="Times New Roman" w:hAnsi="Times New Roman" w:cs="Times New Roman"/>
          <w:sz w:val="28"/>
          <w:szCs w:val="28"/>
        </w:rPr>
        <w:t>ей</w:t>
      </w:r>
      <w:r w:rsidR="00680521" w:rsidRPr="00B26F2A">
        <w:rPr>
          <w:rFonts w:ascii="Times New Roman" w:hAnsi="Times New Roman" w:cs="Times New Roman"/>
          <w:sz w:val="28"/>
          <w:szCs w:val="28"/>
        </w:rPr>
        <w:t>.</w:t>
      </w:r>
    </w:p>
    <w:p w14:paraId="263FF8D1" w14:textId="77777777" w:rsidR="00A52E52"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В селе </w:t>
      </w:r>
      <w:r w:rsidR="00680521" w:rsidRPr="00B26F2A">
        <w:rPr>
          <w:rFonts w:ascii="Times New Roman" w:hAnsi="Times New Roman" w:cs="Times New Roman"/>
          <w:sz w:val="28"/>
          <w:szCs w:val="28"/>
        </w:rPr>
        <w:t>Новодраченино ИП Чернов Александр Иванович осуществляет пассажирские перевозки.</w:t>
      </w:r>
    </w:p>
    <w:p w14:paraId="7F3923EB" w14:textId="77777777" w:rsidR="00C005D7" w:rsidRPr="00B26F2A" w:rsidRDefault="00C005D7"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Социальная сфера. На территории сельсовета имеются:</w:t>
      </w:r>
    </w:p>
    <w:p w14:paraId="4E23DED7" w14:textId="77777777" w:rsidR="00C005D7" w:rsidRPr="00B26F2A" w:rsidRDefault="00C005D7"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-МКОУ «Новодраченинская сре</w:t>
      </w:r>
      <w:r w:rsidR="006F324F" w:rsidRPr="00B26F2A">
        <w:rPr>
          <w:rFonts w:ascii="Times New Roman" w:hAnsi="Times New Roman" w:cs="Times New Roman"/>
          <w:sz w:val="28"/>
          <w:szCs w:val="28"/>
        </w:rPr>
        <w:t>дняя общеобразовательная школа» и группа дошкольного образования при МКОУ «Новодраченинская сош»</w:t>
      </w:r>
    </w:p>
    <w:p w14:paraId="5128AA4F" w14:textId="77777777" w:rsidR="00330FF4" w:rsidRPr="00B26F2A" w:rsidRDefault="00330FF4"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-поселенческий Дом культуры</w:t>
      </w:r>
      <w:r w:rsidR="006477C2" w:rsidRPr="00B26F2A">
        <w:rPr>
          <w:rFonts w:ascii="Times New Roman" w:hAnsi="Times New Roman" w:cs="Times New Roman"/>
          <w:sz w:val="28"/>
          <w:szCs w:val="28"/>
        </w:rPr>
        <w:t>, библиотека</w:t>
      </w:r>
      <w:r w:rsidRPr="00B26F2A">
        <w:rPr>
          <w:rFonts w:ascii="Times New Roman" w:hAnsi="Times New Roman" w:cs="Times New Roman"/>
          <w:sz w:val="28"/>
          <w:szCs w:val="28"/>
        </w:rPr>
        <w:t>;</w:t>
      </w:r>
    </w:p>
    <w:p w14:paraId="201A6820" w14:textId="77777777" w:rsidR="00C005D7" w:rsidRPr="00B26F2A" w:rsidRDefault="00E802E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-Новодраченинский </w:t>
      </w:r>
      <w:r w:rsidR="00284EC4" w:rsidRPr="00B26F2A">
        <w:rPr>
          <w:rFonts w:ascii="Times New Roman" w:hAnsi="Times New Roman" w:cs="Times New Roman"/>
          <w:sz w:val="28"/>
          <w:szCs w:val="28"/>
        </w:rPr>
        <w:t>и Афонинский</w:t>
      </w:r>
      <w:r w:rsidR="00BF224B" w:rsidRPr="00B26F2A">
        <w:rPr>
          <w:rFonts w:ascii="Times New Roman" w:hAnsi="Times New Roman" w:cs="Times New Roman"/>
          <w:sz w:val="28"/>
          <w:szCs w:val="28"/>
        </w:rPr>
        <w:t xml:space="preserve"> </w:t>
      </w:r>
      <w:r w:rsidRPr="00B26F2A">
        <w:rPr>
          <w:rFonts w:ascii="Times New Roman" w:hAnsi="Times New Roman" w:cs="Times New Roman"/>
          <w:sz w:val="28"/>
          <w:szCs w:val="28"/>
        </w:rPr>
        <w:t>фельдшерско-акушерски</w:t>
      </w:r>
      <w:r w:rsidR="00284EC4" w:rsidRPr="00B26F2A">
        <w:rPr>
          <w:rFonts w:ascii="Times New Roman" w:hAnsi="Times New Roman" w:cs="Times New Roman"/>
          <w:sz w:val="28"/>
          <w:szCs w:val="28"/>
        </w:rPr>
        <w:t>е</w:t>
      </w:r>
      <w:r w:rsidRPr="00B26F2A">
        <w:rPr>
          <w:rFonts w:ascii="Times New Roman" w:hAnsi="Times New Roman" w:cs="Times New Roman"/>
          <w:sz w:val="28"/>
          <w:szCs w:val="28"/>
        </w:rPr>
        <w:t xml:space="preserve"> пункт</w:t>
      </w:r>
      <w:r w:rsidR="00284EC4" w:rsidRPr="00B26F2A">
        <w:rPr>
          <w:rFonts w:ascii="Times New Roman" w:hAnsi="Times New Roman" w:cs="Times New Roman"/>
          <w:sz w:val="28"/>
          <w:szCs w:val="28"/>
        </w:rPr>
        <w:t>ы.</w:t>
      </w:r>
    </w:p>
    <w:p w14:paraId="30195BC8"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26F2A" w:rsidRPr="00B26F2A">
        <w:rPr>
          <w:rFonts w:ascii="Times New Roman" w:hAnsi="Times New Roman" w:cs="Times New Roman"/>
          <w:sz w:val="28"/>
          <w:szCs w:val="28"/>
        </w:rPr>
        <w:t xml:space="preserve">территории сельсовета </w:t>
      </w:r>
      <w:r w:rsidRPr="00B26F2A">
        <w:rPr>
          <w:rFonts w:ascii="Times New Roman" w:hAnsi="Times New Roman" w:cs="Times New Roman"/>
          <w:sz w:val="28"/>
          <w:szCs w:val="28"/>
        </w:rPr>
        <w:t>необходима реализация следующих проектов:</w:t>
      </w:r>
    </w:p>
    <w:p w14:paraId="57E2DE6C" w14:textId="77777777" w:rsidR="003B5EA8" w:rsidRDefault="003B5EA8"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дороги общего пользования регионального значения К-54 «Заринск-Смазнево-Голуха-цементный завод, дорог общего</w:t>
      </w:r>
      <w:r w:rsidRPr="003B5EA8">
        <w:rPr>
          <w:rFonts w:ascii="Times New Roman" w:hAnsi="Times New Roman" w:cs="Times New Roman"/>
          <w:sz w:val="28"/>
          <w:szCs w:val="28"/>
        </w:rPr>
        <w:t xml:space="preserve"> </w:t>
      </w:r>
      <w:r w:rsidRPr="003B5EA8">
        <w:rPr>
          <w:rFonts w:ascii="Times New Roman" w:hAnsi="Times New Roman" w:cs="Times New Roman"/>
          <w:sz w:val="28"/>
          <w:szCs w:val="28"/>
        </w:rPr>
        <w:lastRenderedPageBreak/>
        <w:t>пользования межмуниципального значения Н-1308 «Смазнево-Зыряновка-Жуланиха», Н-1323 «подъезд к Афонино», Н-1320 «подъезд к Новодраченино»</w:t>
      </w:r>
      <w:r>
        <w:rPr>
          <w:rFonts w:ascii="Times New Roman" w:hAnsi="Times New Roman" w:cs="Times New Roman"/>
          <w:sz w:val="28"/>
          <w:szCs w:val="28"/>
        </w:rPr>
        <w:t>;</w:t>
      </w:r>
    </w:p>
    <w:p w14:paraId="357BBC1D" w14:textId="0FC0D448"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B5EA8">
        <w:rPr>
          <w:rFonts w:ascii="Times New Roman" w:hAnsi="Times New Roman" w:cs="Times New Roman"/>
          <w:sz w:val="28"/>
          <w:szCs w:val="28"/>
        </w:rPr>
        <w:t>капитальный ремонт улично- дорожной сети с.</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Новодраченино, с.</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Афонино, п.</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Казанцево, п.</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Змазнево</w:t>
      </w:r>
      <w:r>
        <w:rPr>
          <w:rFonts w:ascii="Times New Roman" w:hAnsi="Times New Roman" w:cs="Times New Roman"/>
          <w:sz w:val="28"/>
          <w:szCs w:val="28"/>
        </w:rPr>
        <w:t>;</w:t>
      </w:r>
    </w:p>
    <w:p w14:paraId="66EC6712" w14:textId="0C5C8501"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B5EA8">
        <w:rPr>
          <w:rFonts w:ascii="Times New Roman" w:hAnsi="Times New Roman" w:cs="Times New Roman"/>
          <w:sz w:val="28"/>
          <w:szCs w:val="28"/>
        </w:rPr>
        <w:t>капитальный ремонт водозаборных скважин и замена сетей холодного водоснабжения в с.</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Новодраченино, с.</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Афонино, п.</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Казанцево</w:t>
      </w:r>
      <w:r>
        <w:rPr>
          <w:rFonts w:ascii="Times New Roman" w:hAnsi="Times New Roman" w:cs="Times New Roman"/>
          <w:sz w:val="28"/>
          <w:szCs w:val="28"/>
        </w:rPr>
        <w:t>;</w:t>
      </w:r>
    </w:p>
    <w:p w14:paraId="163B02C5" w14:textId="77777777"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B5EA8">
        <w:rPr>
          <w:rFonts w:ascii="Times New Roman" w:hAnsi="Times New Roman" w:cs="Times New Roman"/>
          <w:sz w:val="28"/>
          <w:szCs w:val="28"/>
        </w:rPr>
        <w:t>капитальный ремонт здания и модернизация оборудования котельной</w:t>
      </w:r>
      <w:r>
        <w:rPr>
          <w:rFonts w:ascii="Times New Roman" w:hAnsi="Times New Roman" w:cs="Times New Roman"/>
          <w:sz w:val="28"/>
          <w:szCs w:val="28"/>
        </w:rPr>
        <w:t>;</w:t>
      </w:r>
    </w:p>
    <w:p w14:paraId="70E60240" w14:textId="6063E953"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B5EA8">
        <w:rPr>
          <w:rFonts w:ascii="Times New Roman" w:hAnsi="Times New Roman" w:cs="Times New Roman"/>
          <w:sz w:val="28"/>
          <w:szCs w:val="28"/>
        </w:rPr>
        <w:t>капитальный ремонт тепловой сети с.</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Новодраченино</w:t>
      </w:r>
      <w:r>
        <w:rPr>
          <w:rFonts w:ascii="Times New Roman" w:hAnsi="Times New Roman" w:cs="Times New Roman"/>
          <w:sz w:val="28"/>
          <w:szCs w:val="28"/>
        </w:rPr>
        <w:t>;</w:t>
      </w:r>
    </w:p>
    <w:p w14:paraId="42F1446A" w14:textId="77777777"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B5EA8">
        <w:rPr>
          <w:rFonts w:ascii="Times New Roman" w:hAnsi="Times New Roman" w:cs="Times New Roman"/>
          <w:sz w:val="28"/>
          <w:szCs w:val="28"/>
        </w:rPr>
        <w:t>строительство спортивного объекта – стадион на 1000 мест</w:t>
      </w:r>
      <w:r>
        <w:rPr>
          <w:rFonts w:ascii="Times New Roman" w:hAnsi="Times New Roman" w:cs="Times New Roman"/>
          <w:sz w:val="28"/>
          <w:szCs w:val="28"/>
        </w:rPr>
        <w:t>;</w:t>
      </w:r>
    </w:p>
    <w:p w14:paraId="3CDA7764" w14:textId="77777777"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41BC0">
        <w:rPr>
          <w:rFonts w:ascii="Times New Roman" w:hAnsi="Times New Roman" w:cs="Times New Roman"/>
          <w:sz w:val="28"/>
          <w:szCs w:val="28"/>
        </w:rPr>
        <w:t xml:space="preserve">подключение высокоскоростного интернета </w:t>
      </w:r>
      <w:r w:rsidRPr="003B5EA8">
        <w:rPr>
          <w:rFonts w:ascii="Times New Roman" w:hAnsi="Times New Roman" w:cs="Times New Roman"/>
          <w:sz w:val="28"/>
          <w:szCs w:val="28"/>
        </w:rPr>
        <w:t>для организаций и населения во всех населенных пунктах</w:t>
      </w:r>
      <w:r>
        <w:rPr>
          <w:rFonts w:ascii="Times New Roman" w:hAnsi="Times New Roman" w:cs="Times New Roman"/>
          <w:sz w:val="28"/>
          <w:szCs w:val="28"/>
        </w:rPr>
        <w:t>.</w:t>
      </w:r>
    </w:p>
    <w:p w14:paraId="24230BD9" w14:textId="77777777" w:rsidR="003B5EA8" w:rsidRDefault="003B5EA8" w:rsidP="00A97494">
      <w:pPr>
        <w:keepNext/>
        <w:widowControl w:val="0"/>
        <w:spacing w:after="0"/>
        <w:jc w:val="both"/>
        <w:rPr>
          <w:rFonts w:ascii="Times New Roman" w:hAnsi="Times New Roman" w:cs="Times New Roman"/>
          <w:sz w:val="28"/>
          <w:szCs w:val="28"/>
        </w:rPr>
      </w:pPr>
    </w:p>
    <w:p w14:paraId="6F8A5979" w14:textId="77777777" w:rsidR="00A52E52" w:rsidRDefault="00A52E5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Новокопыловский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29976866" w14:textId="49443042" w:rsidR="00A52E52" w:rsidRPr="002E1AFA" w:rsidRDefault="00A52E52" w:rsidP="00A97494">
      <w:pPr>
        <w:keepNext/>
        <w:widowControl w:val="0"/>
        <w:spacing w:after="0"/>
        <w:ind w:firstLine="720"/>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584445">
        <w:rPr>
          <w:rFonts w:ascii="Times New Roman" w:hAnsi="Times New Roman" w:cs="Times New Roman"/>
          <w:sz w:val="28"/>
          <w:szCs w:val="28"/>
        </w:rPr>
        <w:t>Новокопыловский</w:t>
      </w:r>
      <w:r w:rsidRPr="002E1AFA">
        <w:rPr>
          <w:rFonts w:ascii="Times New Roman" w:hAnsi="Times New Roman" w:cs="Times New Roman"/>
          <w:sz w:val="28"/>
          <w:szCs w:val="28"/>
        </w:rPr>
        <w:t xml:space="preserve"> сельсовет составляет </w:t>
      </w:r>
      <w:r w:rsidR="00FA3074" w:rsidRPr="00FA3074">
        <w:rPr>
          <w:rFonts w:ascii="Times New Roman" w:hAnsi="Times New Roman" w:cs="Times New Roman"/>
          <w:sz w:val="28"/>
          <w:szCs w:val="28"/>
        </w:rPr>
        <w:t>18680</w:t>
      </w:r>
      <w:r w:rsidRPr="002E1AFA">
        <w:rPr>
          <w:rFonts w:ascii="Times New Roman" w:hAnsi="Times New Roman" w:cs="Times New Roman"/>
          <w:sz w:val="28"/>
          <w:szCs w:val="28"/>
        </w:rPr>
        <w:t xml:space="preserve">га. В состав сельсовета входят </w:t>
      </w:r>
      <w:r w:rsidR="00FA3074">
        <w:rPr>
          <w:rFonts w:ascii="Times New Roman" w:hAnsi="Times New Roman" w:cs="Times New Roman"/>
          <w:sz w:val="28"/>
          <w:szCs w:val="28"/>
        </w:rPr>
        <w:t>2</w:t>
      </w:r>
      <w:r w:rsidRPr="002E1AFA">
        <w:rPr>
          <w:rFonts w:ascii="Times New Roman" w:hAnsi="Times New Roman" w:cs="Times New Roman"/>
          <w:sz w:val="28"/>
          <w:szCs w:val="28"/>
        </w:rPr>
        <w:t xml:space="preserve"> населенны</w:t>
      </w:r>
      <w:r w:rsidR="00FA3074">
        <w:rPr>
          <w:rFonts w:ascii="Times New Roman" w:hAnsi="Times New Roman" w:cs="Times New Roman"/>
          <w:sz w:val="28"/>
          <w:szCs w:val="28"/>
        </w:rPr>
        <w:t>х</w:t>
      </w:r>
      <w:r w:rsidRPr="002E1AFA">
        <w:rPr>
          <w:rFonts w:ascii="Times New Roman" w:hAnsi="Times New Roman" w:cs="Times New Roman"/>
          <w:sz w:val="28"/>
          <w:szCs w:val="28"/>
        </w:rPr>
        <w:t xml:space="preserve"> пункт</w:t>
      </w:r>
      <w:r w:rsidR="00FA3074">
        <w:rPr>
          <w:rFonts w:ascii="Times New Roman" w:hAnsi="Times New Roman" w:cs="Times New Roman"/>
          <w:sz w:val="28"/>
          <w:szCs w:val="28"/>
        </w:rPr>
        <w:t>а</w:t>
      </w:r>
      <w:r w:rsidRPr="002E1AFA">
        <w:rPr>
          <w:rFonts w:ascii="Times New Roman" w:hAnsi="Times New Roman" w:cs="Times New Roman"/>
          <w:sz w:val="28"/>
          <w:szCs w:val="28"/>
        </w:rPr>
        <w:t>: с.</w:t>
      </w:r>
      <w:r w:rsidR="00FA3074">
        <w:rPr>
          <w:rFonts w:ascii="Times New Roman" w:hAnsi="Times New Roman" w:cs="Times New Roman"/>
          <w:sz w:val="28"/>
          <w:szCs w:val="28"/>
        </w:rPr>
        <w:t xml:space="preserve"> Новокопылово</w:t>
      </w:r>
      <w:r w:rsidRPr="002E1AFA">
        <w:rPr>
          <w:rFonts w:ascii="Times New Roman" w:hAnsi="Times New Roman" w:cs="Times New Roman"/>
          <w:sz w:val="28"/>
          <w:szCs w:val="28"/>
        </w:rPr>
        <w:t xml:space="preserve"> с численностью населения</w:t>
      </w:r>
      <w:r w:rsidR="00FA3074">
        <w:rPr>
          <w:rFonts w:ascii="Times New Roman" w:hAnsi="Times New Roman" w:cs="Times New Roman"/>
          <w:sz w:val="28"/>
          <w:szCs w:val="28"/>
        </w:rPr>
        <w:t xml:space="preserve"> – </w:t>
      </w:r>
      <w:r w:rsidR="00343C65">
        <w:rPr>
          <w:rFonts w:ascii="Times New Roman" w:hAnsi="Times New Roman" w:cs="Times New Roman"/>
          <w:sz w:val="28"/>
          <w:szCs w:val="28"/>
        </w:rPr>
        <w:t>725</w:t>
      </w:r>
      <w:r w:rsidR="00FA3074">
        <w:rPr>
          <w:rFonts w:ascii="Times New Roman" w:hAnsi="Times New Roman" w:cs="Times New Roman"/>
          <w:sz w:val="28"/>
          <w:szCs w:val="28"/>
        </w:rPr>
        <w:t xml:space="preserve"> </w:t>
      </w:r>
      <w:r w:rsidRPr="002E1AFA">
        <w:rPr>
          <w:rFonts w:ascii="Times New Roman" w:hAnsi="Times New Roman" w:cs="Times New Roman"/>
          <w:sz w:val="28"/>
          <w:szCs w:val="28"/>
        </w:rPr>
        <w:t>человек, с.</w:t>
      </w:r>
      <w:r w:rsidR="00FA3074">
        <w:rPr>
          <w:rFonts w:ascii="Times New Roman" w:hAnsi="Times New Roman" w:cs="Times New Roman"/>
          <w:sz w:val="28"/>
          <w:szCs w:val="28"/>
        </w:rPr>
        <w:t xml:space="preserve"> Смирново с численностью населения 196</w:t>
      </w:r>
      <w:r w:rsidRPr="002E1AFA">
        <w:rPr>
          <w:rFonts w:ascii="Times New Roman" w:hAnsi="Times New Roman" w:cs="Times New Roman"/>
          <w:sz w:val="28"/>
          <w:szCs w:val="28"/>
        </w:rPr>
        <w:t xml:space="preserve"> человек</w:t>
      </w:r>
      <w:r w:rsidR="00FA3074">
        <w:rPr>
          <w:rFonts w:ascii="Times New Roman" w:hAnsi="Times New Roman" w:cs="Times New Roman"/>
          <w:sz w:val="28"/>
          <w:szCs w:val="28"/>
        </w:rPr>
        <w:t xml:space="preserve">. </w:t>
      </w:r>
      <w:r w:rsidRPr="002E1AFA">
        <w:rPr>
          <w:rFonts w:ascii="Times New Roman" w:hAnsi="Times New Roman" w:cs="Times New Roman"/>
          <w:sz w:val="28"/>
          <w:szCs w:val="28"/>
        </w:rPr>
        <w:t xml:space="preserve">Численность постоянного населения в целом по сельсовету составляет </w:t>
      </w:r>
      <w:r w:rsidR="00343C65">
        <w:rPr>
          <w:rFonts w:ascii="Times New Roman" w:hAnsi="Times New Roman" w:cs="Times New Roman"/>
          <w:sz w:val="28"/>
          <w:szCs w:val="28"/>
        </w:rPr>
        <w:t>921</w:t>
      </w:r>
      <w:r w:rsidRPr="002E1AFA">
        <w:rPr>
          <w:rFonts w:ascii="Times New Roman" w:hAnsi="Times New Roman" w:cs="Times New Roman"/>
          <w:sz w:val="28"/>
          <w:szCs w:val="28"/>
        </w:rPr>
        <w:t xml:space="preserve"> человек (сократилась за последние 5 лет на </w:t>
      </w:r>
      <w:r w:rsidR="00343C65">
        <w:rPr>
          <w:rFonts w:ascii="Times New Roman" w:hAnsi="Times New Roman" w:cs="Times New Roman"/>
          <w:sz w:val="28"/>
          <w:szCs w:val="28"/>
        </w:rPr>
        <w:t>58</w:t>
      </w:r>
      <w:r w:rsidRPr="002E1AFA">
        <w:rPr>
          <w:rFonts w:ascii="Times New Roman" w:hAnsi="Times New Roman" w:cs="Times New Roman"/>
          <w:sz w:val="28"/>
          <w:szCs w:val="28"/>
        </w:rPr>
        <w:t xml:space="preserve"> чел</w:t>
      </w:r>
      <w:r w:rsidR="008172E4">
        <w:rPr>
          <w:rFonts w:ascii="Times New Roman" w:hAnsi="Times New Roman" w:cs="Times New Roman"/>
          <w:sz w:val="28"/>
          <w:szCs w:val="28"/>
        </w:rPr>
        <w:t>овек</w:t>
      </w:r>
      <w:r w:rsidRPr="002E1AFA">
        <w:rPr>
          <w:rFonts w:ascii="Times New Roman" w:hAnsi="Times New Roman" w:cs="Times New Roman"/>
          <w:sz w:val="28"/>
          <w:szCs w:val="28"/>
        </w:rPr>
        <w:t>. В трудос</w:t>
      </w:r>
      <w:r>
        <w:rPr>
          <w:rFonts w:ascii="Times New Roman" w:hAnsi="Times New Roman" w:cs="Times New Roman"/>
          <w:sz w:val="28"/>
          <w:szCs w:val="28"/>
        </w:rPr>
        <w:t>пособном возрасте находится 33</w:t>
      </w:r>
      <w:r w:rsidR="00FA3074">
        <w:rPr>
          <w:rFonts w:ascii="Times New Roman" w:hAnsi="Times New Roman" w:cs="Times New Roman"/>
          <w:sz w:val="28"/>
          <w:szCs w:val="28"/>
        </w:rPr>
        <w:t>4</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00FA3074">
        <w:rPr>
          <w:rFonts w:ascii="Times New Roman" w:hAnsi="Times New Roman" w:cs="Times New Roman"/>
          <w:sz w:val="28"/>
          <w:szCs w:val="28"/>
        </w:rPr>
        <w:t>а</w:t>
      </w:r>
      <w:r w:rsidRPr="002E1AFA">
        <w:rPr>
          <w:rFonts w:ascii="Times New Roman" w:hAnsi="Times New Roman" w:cs="Times New Roman"/>
          <w:sz w:val="28"/>
          <w:szCs w:val="28"/>
        </w:rPr>
        <w:t>.</w:t>
      </w:r>
    </w:p>
    <w:p w14:paraId="308CEB32" w14:textId="77777777" w:rsidR="00D007A1" w:rsidRPr="00D007A1" w:rsidRDefault="00A52E52" w:rsidP="00A97494">
      <w:pPr>
        <w:keepNext/>
        <w:widowControl w:val="0"/>
        <w:spacing w:after="0"/>
        <w:ind w:firstLine="720"/>
        <w:jc w:val="both"/>
        <w:rPr>
          <w:rFonts w:ascii="Times New Roman" w:hAnsi="Times New Roman" w:cs="Times New Roman"/>
          <w:sz w:val="28"/>
          <w:szCs w:val="28"/>
        </w:rPr>
      </w:pPr>
      <w:r w:rsidRPr="00D007A1">
        <w:rPr>
          <w:rFonts w:ascii="Times New Roman" w:hAnsi="Times New Roman" w:cs="Times New Roman"/>
          <w:sz w:val="28"/>
          <w:szCs w:val="28"/>
        </w:rPr>
        <w:t>На территории сельсовета осуществляют деятельность сельскохозяйственн</w:t>
      </w:r>
      <w:r w:rsidR="00D007A1" w:rsidRPr="00D007A1">
        <w:rPr>
          <w:rFonts w:ascii="Times New Roman" w:hAnsi="Times New Roman" w:cs="Times New Roman"/>
          <w:sz w:val="28"/>
          <w:szCs w:val="28"/>
        </w:rPr>
        <w:t>ое</w:t>
      </w:r>
      <w:r w:rsidRPr="00D007A1">
        <w:rPr>
          <w:rFonts w:ascii="Times New Roman" w:hAnsi="Times New Roman" w:cs="Times New Roman"/>
          <w:sz w:val="28"/>
          <w:szCs w:val="28"/>
        </w:rPr>
        <w:t xml:space="preserve"> предприяти</w:t>
      </w:r>
      <w:r w:rsidR="00D007A1" w:rsidRPr="00D007A1">
        <w:rPr>
          <w:rFonts w:ascii="Times New Roman" w:hAnsi="Times New Roman" w:cs="Times New Roman"/>
          <w:sz w:val="28"/>
          <w:szCs w:val="28"/>
        </w:rPr>
        <w:t>е</w:t>
      </w:r>
      <w:r w:rsidRPr="00D007A1">
        <w:rPr>
          <w:rFonts w:ascii="Times New Roman" w:hAnsi="Times New Roman" w:cs="Times New Roman"/>
          <w:sz w:val="28"/>
          <w:szCs w:val="28"/>
        </w:rPr>
        <w:t xml:space="preserve">: </w:t>
      </w:r>
      <w:r w:rsidR="00D007A1" w:rsidRPr="00D007A1">
        <w:rPr>
          <w:rFonts w:ascii="Times New Roman" w:hAnsi="Times New Roman" w:cs="Times New Roman"/>
          <w:sz w:val="28"/>
          <w:szCs w:val="28"/>
        </w:rPr>
        <w:t>КФХ Тузовский Ян Михайлович.</w:t>
      </w:r>
    </w:p>
    <w:p w14:paraId="2927A459" w14:textId="0C06D9E4" w:rsidR="00D007A1" w:rsidRPr="00D007A1" w:rsidRDefault="00A52E52" w:rsidP="00A97494">
      <w:pPr>
        <w:keepNext/>
        <w:widowControl w:val="0"/>
        <w:spacing w:after="0"/>
        <w:ind w:firstLine="720"/>
        <w:jc w:val="both"/>
        <w:rPr>
          <w:rFonts w:ascii="Times New Roman" w:hAnsi="Times New Roman" w:cs="Times New Roman"/>
          <w:sz w:val="28"/>
          <w:szCs w:val="28"/>
        </w:rPr>
      </w:pPr>
      <w:r w:rsidRPr="00D007A1">
        <w:rPr>
          <w:rFonts w:ascii="Times New Roman" w:hAnsi="Times New Roman" w:cs="Times New Roman"/>
          <w:sz w:val="28"/>
          <w:szCs w:val="28"/>
        </w:rPr>
        <w:t xml:space="preserve">В сфере потребительского рынка осуществляют деятельность </w:t>
      </w:r>
      <w:r w:rsidR="00D007A1" w:rsidRPr="00D007A1">
        <w:rPr>
          <w:rFonts w:ascii="Times New Roman" w:hAnsi="Times New Roman" w:cs="Times New Roman"/>
          <w:sz w:val="28"/>
          <w:szCs w:val="28"/>
        </w:rPr>
        <w:t>5</w:t>
      </w:r>
      <w:r w:rsidRPr="00D007A1">
        <w:rPr>
          <w:rFonts w:ascii="Times New Roman" w:hAnsi="Times New Roman" w:cs="Times New Roman"/>
          <w:sz w:val="28"/>
          <w:szCs w:val="28"/>
        </w:rPr>
        <w:t xml:space="preserve"> индивидуальных предпринимател</w:t>
      </w:r>
      <w:r w:rsidR="00D007A1" w:rsidRPr="00D007A1">
        <w:rPr>
          <w:rFonts w:ascii="Times New Roman" w:hAnsi="Times New Roman" w:cs="Times New Roman"/>
          <w:sz w:val="28"/>
          <w:szCs w:val="28"/>
        </w:rPr>
        <w:t>ей.</w:t>
      </w:r>
    </w:p>
    <w:p w14:paraId="70D8B33C" w14:textId="77777777" w:rsidR="00D007A1" w:rsidRPr="00D007A1" w:rsidRDefault="00A52E52" w:rsidP="00A97494">
      <w:pPr>
        <w:keepNext/>
        <w:widowControl w:val="0"/>
        <w:spacing w:after="0"/>
        <w:ind w:firstLine="720"/>
        <w:jc w:val="both"/>
        <w:rPr>
          <w:rFonts w:ascii="Times New Roman" w:hAnsi="Times New Roman" w:cs="Times New Roman"/>
          <w:sz w:val="28"/>
          <w:szCs w:val="28"/>
        </w:rPr>
      </w:pPr>
      <w:r w:rsidRPr="00D007A1">
        <w:rPr>
          <w:rFonts w:ascii="Times New Roman" w:hAnsi="Times New Roman" w:cs="Times New Roman"/>
          <w:sz w:val="28"/>
          <w:szCs w:val="28"/>
        </w:rPr>
        <w:t xml:space="preserve">В </w:t>
      </w:r>
      <w:r w:rsidR="00D007A1" w:rsidRPr="00D007A1">
        <w:rPr>
          <w:rFonts w:ascii="Times New Roman" w:hAnsi="Times New Roman" w:cs="Times New Roman"/>
          <w:sz w:val="28"/>
          <w:szCs w:val="28"/>
        </w:rPr>
        <w:t>сельсовете</w:t>
      </w:r>
      <w:r w:rsidR="00B26F2A">
        <w:rPr>
          <w:rFonts w:ascii="Times New Roman" w:hAnsi="Times New Roman" w:cs="Times New Roman"/>
          <w:sz w:val="28"/>
          <w:szCs w:val="28"/>
        </w:rPr>
        <w:t xml:space="preserve"> </w:t>
      </w:r>
      <w:r w:rsidR="00D007A1" w:rsidRPr="00D007A1">
        <w:rPr>
          <w:rFonts w:ascii="Times New Roman" w:hAnsi="Times New Roman" w:cs="Times New Roman"/>
          <w:sz w:val="28"/>
          <w:szCs w:val="28"/>
        </w:rPr>
        <w:t>осуществляю</w:t>
      </w:r>
      <w:r w:rsidRPr="00D007A1">
        <w:rPr>
          <w:rFonts w:ascii="Times New Roman" w:hAnsi="Times New Roman" w:cs="Times New Roman"/>
          <w:sz w:val="28"/>
          <w:szCs w:val="28"/>
        </w:rPr>
        <w:t xml:space="preserve">т деятельность </w:t>
      </w:r>
      <w:r w:rsidR="00D007A1" w:rsidRPr="00D007A1">
        <w:rPr>
          <w:rFonts w:ascii="Times New Roman" w:hAnsi="Times New Roman" w:cs="Times New Roman"/>
          <w:sz w:val="28"/>
          <w:szCs w:val="28"/>
        </w:rPr>
        <w:t>ИП Лешуков Сергей Владимирович – грузоперевозки и ИП Шестопалов Иван Иванович производство штукатурных работ.</w:t>
      </w:r>
    </w:p>
    <w:p w14:paraId="4460FAE2" w14:textId="77777777" w:rsidR="00C005D7" w:rsidRPr="00BF224B" w:rsidRDefault="00C005D7" w:rsidP="00A97494">
      <w:pPr>
        <w:keepNext/>
        <w:widowControl w:val="0"/>
        <w:spacing w:after="0"/>
        <w:ind w:firstLine="709"/>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w:t>
      </w:r>
      <w:r w:rsidR="00BF224B">
        <w:rPr>
          <w:rFonts w:ascii="Times New Roman" w:hAnsi="Times New Roman" w:cs="Times New Roman"/>
          <w:sz w:val="28"/>
          <w:szCs w:val="28"/>
        </w:rPr>
        <w:t xml:space="preserve"> </w:t>
      </w:r>
      <w:r w:rsidRPr="00BF224B">
        <w:rPr>
          <w:rFonts w:ascii="Times New Roman" w:hAnsi="Times New Roman" w:cs="Times New Roman"/>
          <w:sz w:val="28"/>
          <w:szCs w:val="28"/>
        </w:rPr>
        <w:t>Н</w:t>
      </w:r>
      <w:r w:rsidR="00A52E52" w:rsidRPr="00BF224B">
        <w:rPr>
          <w:rFonts w:ascii="Times New Roman" w:hAnsi="Times New Roman" w:cs="Times New Roman"/>
          <w:sz w:val="28"/>
          <w:szCs w:val="28"/>
        </w:rPr>
        <w:t>а территории сельсовета имеются</w:t>
      </w:r>
      <w:r w:rsidRPr="00BF224B">
        <w:rPr>
          <w:rFonts w:ascii="Times New Roman" w:hAnsi="Times New Roman" w:cs="Times New Roman"/>
          <w:sz w:val="28"/>
          <w:szCs w:val="28"/>
        </w:rPr>
        <w:t>:</w:t>
      </w:r>
    </w:p>
    <w:p w14:paraId="57859421" w14:textId="77777777" w:rsidR="00C005D7" w:rsidRPr="00BF224B" w:rsidRDefault="00C005D7" w:rsidP="00A97494">
      <w:pPr>
        <w:keepNext/>
        <w:widowControl w:val="0"/>
        <w:spacing w:after="0"/>
        <w:ind w:firstLine="709"/>
        <w:jc w:val="both"/>
        <w:rPr>
          <w:rFonts w:ascii="Times New Roman" w:hAnsi="Times New Roman" w:cs="Times New Roman"/>
          <w:sz w:val="28"/>
          <w:szCs w:val="28"/>
        </w:rPr>
      </w:pPr>
      <w:r w:rsidRPr="00BF224B">
        <w:rPr>
          <w:rFonts w:ascii="Times New Roman" w:hAnsi="Times New Roman" w:cs="Times New Roman"/>
          <w:sz w:val="28"/>
          <w:szCs w:val="28"/>
        </w:rPr>
        <w:t>-«Новокопыловская средняя общеобразовательная школа»</w:t>
      </w:r>
      <w:r w:rsidR="006F324F" w:rsidRPr="00BF224B">
        <w:rPr>
          <w:rFonts w:ascii="Times New Roman" w:hAnsi="Times New Roman" w:cs="Times New Roman"/>
          <w:sz w:val="28"/>
          <w:szCs w:val="28"/>
        </w:rPr>
        <w:t xml:space="preserve"> ф</w:t>
      </w:r>
      <w:r w:rsidRPr="00BF224B">
        <w:rPr>
          <w:rFonts w:ascii="Times New Roman" w:hAnsi="Times New Roman" w:cs="Times New Roman"/>
          <w:sz w:val="28"/>
          <w:szCs w:val="28"/>
        </w:rPr>
        <w:t>илиал</w:t>
      </w:r>
      <w:r w:rsidR="006F324F" w:rsidRPr="00BF224B">
        <w:rPr>
          <w:rFonts w:ascii="Times New Roman" w:hAnsi="Times New Roman" w:cs="Times New Roman"/>
          <w:sz w:val="28"/>
          <w:szCs w:val="28"/>
        </w:rPr>
        <w:t xml:space="preserve"> </w:t>
      </w:r>
      <w:r w:rsidRPr="00BF224B">
        <w:rPr>
          <w:rFonts w:ascii="Times New Roman" w:hAnsi="Times New Roman" w:cs="Times New Roman"/>
          <w:sz w:val="28"/>
          <w:szCs w:val="28"/>
        </w:rPr>
        <w:t>МКОУ «Новомоношкинская средняя общеобразовательная школа»</w:t>
      </w:r>
      <w:r w:rsidR="006F324F" w:rsidRPr="00BF224B">
        <w:rPr>
          <w:rFonts w:ascii="Times New Roman" w:hAnsi="Times New Roman" w:cs="Times New Roman"/>
          <w:sz w:val="28"/>
          <w:szCs w:val="28"/>
        </w:rPr>
        <w:t xml:space="preserve"> и группа дошкольного образования</w:t>
      </w:r>
      <w:r w:rsidRPr="00BF224B">
        <w:rPr>
          <w:rFonts w:ascii="Times New Roman" w:hAnsi="Times New Roman" w:cs="Times New Roman"/>
          <w:sz w:val="28"/>
          <w:szCs w:val="28"/>
        </w:rPr>
        <w:t>;</w:t>
      </w:r>
    </w:p>
    <w:p w14:paraId="3A90A2A3" w14:textId="77777777" w:rsidR="00C005D7" w:rsidRPr="00B26F2A" w:rsidRDefault="003B5EA8"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w:t>
      </w:r>
      <w:r w:rsidR="00E802E2" w:rsidRPr="00B26F2A">
        <w:rPr>
          <w:rFonts w:ascii="Times New Roman" w:hAnsi="Times New Roman" w:cs="Times New Roman"/>
          <w:sz w:val="28"/>
          <w:szCs w:val="28"/>
        </w:rPr>
        <w:t xml:space="preserve">два </w:t>
      </w:r>
      <w:r w:rsidR="00070770" w:rsidRPr="00B26F2A">
        <w:rPr>
          <w:rFonts w:ascii="Times New Roman" w:hAnsi="Times New Roman" w:cs="Times New Roman"/>
          <w:sz w:val="28"/>
          <w:szCs w:val="28"/>
        </w:rPr>
        <w:t>фельдшерско-акушерски</w:t>
      </w:r>
      <w:r w:rsidR="00E802E2" w:rsidRPr="00B26F2A">
        <w:rPr>
          <w:rFonts w:ascii="Times New Roman" w:hAnsi="Times New Roman" w:cs="Times New Roman"/>
          <w:sz w:val="28"/>
          <w:szCs w:val="28"/>
        </w:rPr>
        <w:t>х</w:t>
      </w:r>
      <w:r w:rsidR="00070770" w:rsidRPr="00B26F2A">
        <w:rPr>
          <w:rFonts w:ascii="Times New Roman" w:hAnsi="Times New Roman" w:cs="Times New Roman"/>
          <w:sz w:val="28"/>
          <w:szCs w:val="28"/>
        </w:rPr>
        <w:t xml:space="preserve"> пункт</w:t>
      </w:r>
      <w:r w:rsidR="00E802E2" w:rsidRPr="00B26F2A">
        <w:rPr>
          <w:rFonts w:ascii="Times New Roman" w:hAnsi="Times New Roman" w:cs="Times New Roman"/>
          <w:sz w:val="28"/>
          <w:szCs w:val="28"/>
        </w:rPr>
        <w:t>а</w:t>
      </w:r>
      <w:r w:rsidR="00070770" w:rsidRPr="00B26F2A">
        <w:rPr>
          <w:rFonts w:ascii="Times New Roman" w:hAnsi="Times New Roman" w:cs="Times New Roman"/>
          <w:sz w:val="28"/>
          <w:szCs w:val="28"/>
        </w:rPr>
        <w:t>;</w:t>
      </w:r>
    </w:p>
    <w:p w14:paraId="59BC093A" w14:textId="77777777" w:rsidR="00662DC9" w:rsidRPr="00B26F2A" w:rsidRDefault="003B5EA8"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w:t>
      </w:r>
      <w:r w:rsidR="00284EC4" w:rsidRPr="00B26F2A">
        <w:rPr>
          <w:rFonts w:ascii="Times New Roman" w:hAnsi="Times New Roman" w:cs="Times New Roman"/>
          <w:sz w:val="28"/>
          <w:szCs w:val="28"/>
        </w:rPr>
        <w:t xml:space="preserve">Новокопыловский </w:t>
      </w:r>
      <w:r w:rsidRPr="00B26F2A">
        <w:rPr>
          <w:rFonts w:ascii="Times New Roman" w:hAnsi="Times New Roman" w:cs="Times New Roman"/>
          <w:sz w:val="28"/>
          <w:szCs w:val="28"/>
        </w:rPr>
        <w:t>поселенческий Дом культуры</w:t>
      </w:r>
      <w:r w:rsidR="006477C2" w:rsidRPr="00B26F2A">
        <w:rPr>
          <w:rFonts w:ascii="Times New Roman" w:hAnsi="Times New Roman" w:cs="Times New Roman"/>
          <w:sz w:val="28"/>
          <w:szCs w:val="28"/>
        </w:rPr>
        <w:t>, библиотека</w:t>
      </w:r>
      <w:r w:rsidRPr="00B26F2A">
        <w:rPr>
          <w:rFonts w:ascii="Times New Roman" w:hAnsi="Times New Roman" w:cs="Times New Roman"/>
          <w:sz w:val="28"/>
          <w:szCs w:val="28"/>
        </w:rPr>
        <w:t>.</w:t>
      </w:r>
    </w:p>
    <w:p w14:paraId="1DBAD0E3"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26F2A" w:rsidRPr="00B26F2A">
        <w:rPr>
          <w:rFonts w:ascii="Times New Roman" w:hAnsi="Times New Roman" w:cs="Times New Roman"/>
          <w:sz w:val="28"/>
          <w:szCs w:val="28"/>
        </w:rPr>
        <w:t xml:space="preserve">территории сельсовета </w:t>
      </w:r>
      <w:r w:rsidRPr="00B26F2A">
        <w:rPr>
          <w:rFonts w:ascii="Times New Roman" w:hAnsi="Times New Roman" w:cs="Times New Roman"/>
          <w:sz w:val="28"/>
          <w:szCs w:val="28"/>
        </w:rPr>
        <w:t>необходима реализация следующих проектов:</w:t>
      </w:r>
    </w:p>
    <w:p w14:paraId="22EC4DA3" w14:textId="5DAE6FD4" w:rsidR="003B5EA8" w:rsidRPr="00B26F2A" w:rsidRDefault="003B5EA8"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дорог общего пользования межмуниципального значения Н-1314 «подъезд к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Новокопылово» и Н-1315 «подъезд к с. Смирново»4</w:t>
      </w:r>
    </w:p>
    <w:p w14:paraId="5E6B3064" w14:textId="1C74CB42" w:rsidR="003B5EA8" w:rsidRPr="00B26F2A" w:rsidRDefault="003B5EA8"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улично-дорожной сети и искусственных сооружений мостов на них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Новокопылово,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Смирново;</w:t>
      </w:r>
    </w:p>
    <w:p w14:paraId="512C65C9" w14:textId="082D3C48" w:rsidR="003B5EA8" w:rsidRPr="00B26F2A" w:rsidRDefault="003B5EA8"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-капитальный ремонт водозаборных скважин и замена сетей холодного </w:t>
      </w:r>
      <w:r w:rsidRPr="00B26F2A">
        <w:rPr>
          <w:rFonts w:ascii="Times New Roman" w:hAnsi="Times New Roman" w:cs="Times New Roman"/>
          <w:sz w:val="28"/>
          <w:szCs w:val="28"/>
        </w:rPr>
        <w:lastRenderedPageBreak/>
        <w:t>водоснабжения в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Новокопылово и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Смирново;</w:t>
      </w:r>
    </w:p>
    <w:p w14:paraId="2F49BAB8" w14:textId="77777777" w:rsidR="003B5EA8" w:rsidRPr="00B26F2A" w:rsidRDefault="003B5EA8"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зданий и модернизация оборудования котельных;</w:t>
      </w:r>
    </w:p>
    <w:p w14:paraId="3A8CF17F" w14:textId="77777777" w:rsidR="003B5EA8" w:rsidRPr="00B26F2A" w:rsidRDefault="003B5EA8"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зданий «Новокопыловской СОШ» и «Новокопыловского детского сада» МКОУ «Новомоношкинская СОШ»;</w:t>
      </w:r>
    </w:p>
    <w:p w14:paraId="4C196802" w14:textId="77777777" w:rsidR="00A52E52" w:rsidRPr="00B26F2A" w:rsidRDefault="003B5EA8" w:rsidP="00A97494">
      <w:pPr>
        <w:keepNext/>
        <w:widowControl w:val="0"/>
        <w:spacing w:after="0"/>
        <w:ind w:firstLine="709"/>
        <w:jc w:val="both"/>
        <w:rPr>
          <w:rFonts w:ascii="Times New Roman" w:hAnsi="Times New Roman" w:cs="Times New Roman"/>
          <w:b/>
          <w:sz w:val="28"/>
          <w:szCs w:val="28"/>
          <w:u w:val="single"/>
        </w:rPr>
      </w:pPr>
      <w:r w:rsidRPr="00B26F2A">
        <w:rPr>
          <w:rFonts w:ascii="Times New Roman" w:hAnsi="Times New Roman" w:cs="Times New Roman"/>
          <w:sz w:val="28"/>
          <w:szCs w:val="28"/>
        </w:rPr>
        <w:t>-подключение высокоскоростного интернета для организаций и населения во всех населенных пунктах.</w:t>
      </w:r>
    </w:p>
    <w:p w14:paraId="05B7EA86" w14:textId="77777777" w:rsidR="003B5EA8" w:rsidRPr="00B26F2A" w:rsidRDefault="003B5EA8" w:rsidP="00A97494">
      <w:pPr>
        <w:keepNext/>
        <w:widowControl w:val="0"/>
        <w:spacing w:after="0"/>
        <w:jc w:val="both"/>
        <w:rPr>
          <w:rFonts w:ascii="Times New Roman" w:hAnsi="Times New Roman" w:cs="Times New Roman"/>
          <w:b/>
          <w:sz w:val="28"/>
          <w:szCs w:val="28"/>
          <w:u w:val="single"/>
        </w:rPr>
      </w:pPr>
    </w:p>
    <w:p w14:paraId="7BACC954" w14:textId="77777777" w:rsidR="00A52E52" w:rsidRPr="00B26F2A" w:rsidRDefault="00A52E52" w:rsidP="00A97494">
      <w:pPr>
        <w:keepNext/>
        <w:widowControl w:val="0"/>
        <w:spacing w:after="0"/>
        <w:jc w:val="both"/>
        <w:rPr>
          <w:rFonts w:ascii="Times New Roman" w:hAnsi="Times New Roman" w:cs="Times New Roman"/>
          <w:b/>
          <w:sz w:val="28"/>
          <w:szCs w:val="28"/>
          <w:u w:val="single"/>
        </w:rPr>
      </w:pPr>
      <w:r w:rsidRPr="00B26F2A">
        <w:rPr>
          <w:rFonts w:ascii="Times New Roman" w:hAnsi="Times New Roman" w:cs="Times New Roman"/>
          <w:b/>
          <w:sz w:val="28"/>
          <w:szCs w:val="28"/>
          <w:u w:val="single"/>
        </w:rPr>
        <w:t>Новомоношкинский сельсовет.</w:t>
      </w:r>
    </w:p>
    <w:p w14:paraId="2EB493A1" w14:textId="719FADA2" w:rsidR="00A52E52" w:rsidRPr="00B26F2A" w:rsidRDefault="00A52E52"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 xml:space="preserve">Территория муниципального образования </w:t>
      </w:r>
      <w:r w:rsidR="00FA3074" w:rsidRPr="00B26F2A">
        <w:rPr>
          <w:rFonts w:ascii="Times New Roman" w:hAnsi="Times New Roman" w:cs="Times New Roman"/>
          <w:sz w:val="28"/>
          <w:szCs w:val="28"/>
        </w:rPr>
        <w:t>Новомоношкинский</w:t>
      </w:r>
      <w:r w:rsidRPr="00B26F2A">
        <w:rPr>
          <w:rFonts w:ascii="Times New Roman" w:hAnsi="Times New Roman" w:cs="Times New Roman"/>
          <w:sz w:val="28"/>
          <w:szCs w:val="28"/>
        </w:rPr>
        <w:t xml:space="preserve"> сельсовет составляет </w:t>
      </w:r>
      <w:r w:rsidR="00FA3074" w:rsidRPr="00B26F2A">
        <w:rPr>
          <w:rFonts w:ascii="Times New Roman" w:hAnsi="Times New Roman" w:cs="Times New Roman"/>
          <w:sz w:val="28"/>
          <w:szCs w:val="28"/>
        </w:rPr>
        <w:t>347</w:t>
      </w:r>
      <w:r w:rsidR="00E13FB6" w:rsidRPr="00B26F2A">
        <w:rPr>
          <w:rFonts w:ascii="Times New Roman" w:hAnsi="Times New Roman" w:cs="Times New Roman"/>
          <w:sz w:val="28"/>
          <w:szCs w:val="28"/>
        </w:rPr>
        <w:t>3</w:t>
      </w:r>
      <w:r w:rsidR="00FA3074" w:rsidRPr="00B26F2A">
        <w:rPr>
          <w:rFonts w:ascii="Times New Roman" w:hAnsi="Times New Roman" w:cs="Times New Roman"/>
          <w:sz w:val="28"/>
          <w:szCs w:val="28"/>
        </w:rPr>
        <w:t xml:space="preserve">3 </w:t>
      </w:r>
      <w:r w:rsidRPr="00B26F2A">
        <w:rPr>
          <w:rFonts w:ascii="Times New Roman" w:hAnsi="Times New Roman" w:cs="Times New Roman"/>
          <w:sz w:val="28"/>
          <w:szCs w:val="28"/>
        </w:rPr>
        <w:t xml:space="preserve">га. В состав сельсовета входят </w:t>
      </w:r>
      <w:r w:rsidR="00FA3074" w:rsidRPr="00B26F2A">
        <w:rPr>
          <w:rFonts w:ascii="Times New Roman" w:hAnsi="Times New Roman" w:cs="Times New Roman"/>
          <w:sz w:val="28"/>
          <w:szCs w:val="28"/>
        </w:rPr>
        <w:t>4 населенных пункта</w:t>
      </w:r>
      <w:r w:rsidRPr="00B26F2A">
        <w:rPr>
          <w:rFonts w:ascii="Times New Roman" w:hAnsi="Times New Roman" w:cs="Times New Roman"/>
          <w:sz w:val="28"/>
          <w:szCs w:val="28"/>
        </w:rPr>
        <w:t>: с.</w:t>
      </w:r>
      <w:r w:rsidR="00FA3074" w:rsidRPr="00B26F2A">
        <w:rPr>
          <w:rFonts w:ascii="Times New Roman" w:hAnsi="Times New Roman" w:cs="Times New Roman"/>
          <w:sz w:val="28"/>
          <w:szCs w:val="28"/>
        </w:rPr>
        <w:t xml:space="preserve"> Новомоношкино</w:t>
      </w:r>
      <w:r w:rsidRPr="00B26F2A">
        <w:rPr>
          <w:rFonts w:ascii="Times New Roman" w:hAnsi="Times New Roman" w:cs="Times New Roman"/>
          <w:sz w:val="28"/>
          <w:szCs w:val="28"/>
        </w:rPr>
        <w:t xml:space="preserve"> с численностью населения-</w:t>
      </w:r>
      <w:r w:rsidR="00FA3074" w:rsidRPr="00B26F2A">
        <w:rPr>
          <w:rFonts w:ascii="Times New Roman" w:hAnsi="Times New Roman" w:cs="Times New Roman"/>
          <w:sz w:val="28"/>
          <w:szCs w:val="28"/>
        </w:rPr>
        <w:t xml:space="preserve"> </w:t>
      </w:r>
      <w:r w:rsidR="00343C65">
        <w:rPr>
          <w:rFonts w:ascii="Times New Roman" w:hAnsi="Times New Roman" w:cs="Times New Roman"/>
          <w:sz w:val="28"/>
          <w:szCs w:val="28"/>
        </w:rPr>
        <w:t>949</w:t>
      </w:r>
      <w:r w:rsidRPr="00B26F2A">
        <w:rPr>
          <w:rFonts w:ascii="Times New Roman" w:hAnsi="Times New Roman" w:cs="Times New Roman"/>
          <w:sz w:val="28"/>
          <w:szCs w:val="28"/>
        </w:rPr>
        <w:t xml:space="preserve"> человек, с.</w:t>
      </w:r>
      <w:r w:rsidR="00FA3074" w:rsidRPr="00B26F2A">
        <w:rPr>
          <w:rFonts w:ascii="Times New Roman" w:hAnsi="Times New Roman" w:cs="Times New Roman"/>
          <w:sz w:val="28"/>
          <w:szCs w:val="28"/>
        </w:rPr>
        <w:t xml:space="preserve"> Голубцово с численностью населения 96</w:t>
      </w:r>
      <w:r w:rsidRPr="00B26F2A">
        <w:rPr>
          <w:rFonts w:ascii="Times New Roman" w:hAnsi="Times New Roman" w:cs="Times New Roman"/>
          <w:sz w:val="28"/>
          <w:szCs w:val="28"/>
        </w:rPr>
        <w:t xml:space="preserve"> человек, с.</w:t>
      </w:r>
      <w:r w:rsidR="00FA3074" w:rsidRPr="00B26F2A">
        <w:rPr>
          <w:rFonts w:ascii="Times New Roman" w:hAnsi="Times New Roman" w:cs="Times New Roman"/>
          <w:sz w:val="28"/>
          <w:szCs w:val="28"/>
        </w:rPr>
        <w:t xml:space="preserve"> Инюшово</w:t>
      </w:r>
      <w:r w:rsidRPr="00B26F2A">
        <w:rPr>
          <w:rFonts w:ascii="Times New Roman" w:hAnsi="Times New Roman" w:cs="Times New Roman"/>
          <w:sz w:val="28"/>
          <w:szCs w:val="28"/>
        </w:rPr>
        <w:t xml:space="preserve"> с числ</w:t>
      </w:r>
      <w:r w:rsidR="00FA3074" w:rsidRPr="00B26F2A">
        <w:rPr>
          <w:rFonts w:ascii="Times New Roman" w:hAnsi="Times New Roman" w:cs="Times New Roman"/>
          <w:sz w:val="28"/>
          <w:szCs w:val="28"/>
        </w:rPr>
        <w:t>енностью населения 5</w:t>
      </w:r>
      <w:r w:rsidR="00343C65">
        <w:rPr>
          <w:rFonts w:ascii="Times New Roman" w:hAnsi="Times New Roman" w:cs="Times New Roman"/>
          <w:sz w:val="28"/>
          <w:szCs w:val="28"/>
        </w:rPr>
        <w:t>5</w:t>
      </w:r>
      <w:r w:rsidRPr="00B26F2A">
        <w:rPr>
          <w:rFonts w:ascii="Times New Roman" w:hAnsi="Times New Roman" w:cs="Times New Roman"/>
          <w:sz w:val="28"/>
          <w:szCs w:val="28"/>
        </w:rPr>
        <w:t xml:space="preserve"> человек, с.</w:t>
      </w:r>
      <w:r w:rsidR="00FA3074" w:rsidRPr="00B26F2A">
        <w:rPr>
          <w:rFonts w:ascii="Times New Roman" w:hAnsi="Times New Roman" w:cs="Times New Roman"/>
          <w:sz w:val="28"/>
          <w:szCs w:val="28"/>
        </w:rPr>
        <w:t xml:space="preserve"> Шпагино</w:t>
      </w:r>
      <w:r w:rsidRPr="00B26F2A">
        <w:rPr>
          <w:rFonts w:ascii="Times New Roman" w:hAnsi="Times New Roman" w:cs="Times New Roman"/>
          <w:sz w:val="28"/>
          <w:szCs w:val="28"/>
        </w:rPr>
        <w:t xml:space="preserve"> с численностью </w:t>
      </w:r>
      <w:r w:rsidR="00343C65">
        <w:rPr>
          <w:rFonts w:ascii="Times New Roman" w:hAnsi="Times New Roman" w:cs="Times New Roman"/>
          <w:sz w:val="28"/>
          <w:szCs w:val="28"/>
        </w:rPr>
        <w:t>70</w:t>
      </w:r>
      <w:r w:rsidRPr="00B26F2A">
        <w:rPr>
          <w:rFonts w:ascii="Times New Roman" w:hAnsi="Times New Roman" w:cs="Times New Roman"/>
          <w:sz w:val="28"/>
          <w:szCs w:val="28"/>
        </w:rPr>
        <w:t xml:space="preserve"> человек</w:t>
      </w:r>
      <w:r w:rsidR="00FA3074" w:rsidRPr="00B26F2A">
        <w:rPr>
          <w:rFonts w:ascii="Times New Roman" w:hAnsi="Times New Roman" w:cs="Times New Roman"/>
          <w:sz w:val="28"/>
          <w:szCs w:val="28"/>
        </w:rPr>
        <w:t xml:space="preserve">. </w:t>
      </w:r>
      <w:r w:rsidRPr="00B26F2A">
        <w:rPr>
          <w:rFonts w:ascii="Times New Roman" w:hAnsi="Times New Roman" w:cs="Times New Roman"/>
          <w:sz w:val="28"/>
          <w:szCs w:val="28"/>
        </w:rPr>
        <w:t xml:space="preserve">Численность постоянного населения в целом по сельсовету составляет </w:t>
      </w:r>
      <w:r w:rsidR="00FA3074" w:rsidRPr="00B26F2A">
        <w:rPr>
          <w:rFonts w:ascii="Times New Roman" w:hAnsi="Times New Roman" w:cs="Times New Roman"/>
          <w:sz w:val="28"/>
          <w:szCs w:val="28"/>
        </w:rPr>
        <w:t>1</w:t>
      </w:r>
      <w:r w:rsidR="00343C65">
        <w:rPr>
          <w:rFonts w:ascii="Times New Roman" w:hAnsi="Times New Roman" w:cs="Times New Roman"/>
          <w:sz w:val="28"/>
          <w:szCs w:val="28"/>
        </w:rPr>
        <w:t>170</w:t>
      </w:r>
      <w:r w:rsidRPr="00B26F2A">
        <w:rPr>
          <w:rFonts w:ascii="Times New Roman" w:hAnsi="Times New Roman" w:cs="Times New Roman"/>
          <w:sz w:val="28"/>
          <w:szCs w:val="28"/>
        </w:rPr>
        <w:t xml:space="preserve"> человека (сократилась за последние 5 лет на </w:t>
      </w:r>
      <w:r w:rsidR="00FA3074" w:rsidRPr="00B26F2A">
        <w:rPr>
          <w:rFonts w:ascii="Times New Roman" w:hAnsi="Times New Roman" w:cs="Times New Roman"/>
          <w:sz w:val="28"/>
          <w:szCs w:val="28"/>
        </w:rPr>
        <w:t>7</w:t>
      </w:r>
      <w:r w:rsidR="00343C65">
        <w:rPr>
          <w:rFonts w:ascii="Times New Roman" w:hAnsi="Times New Roman" w:cs="Times New Roman"/>
          <w:sz w:val="28"/>
          <w:szCs w:val="28"/>
        </w:rPr>
        <w:t>1</w:t>
      </w:r>
      <w:r w:rsidRPr="00B26F2A">
        <w:rPr>
          <w:rFonts w:ascii="Times New Roman" w:hAnsi="Times New Roman" w:cs="Times New Roman"/>
          <w:sz w:val="28"/>
          <w:szCs w:val="28"/>
        </w:rPr>
        <w:t xml:space="preserve"> чел</w:t>
      </w:r>
      <w:r w:rsidR="008172E4" w:rsidRPr="00B26F2A">
        <w:rPr>
          <w:rFonts w:ascii="Times New Roman" w:hAnsi="Times New Roman" w:cs="Times New Roman"/>
          <w:sz w:val="28"/>
          <w:szCs w:val="28"/>
        </w:rPr>
        <w:t>овека</w:t>
      </w:r>
      <w:r w:rsidRPr="00B26F2A">
        <w:rPr>
          <w:rFonts w:ascii="Times New Roman" w:hAnsi="Times New Roman" w:cs="Times New Roman"/>
          <w:sz w:val="28"/>
          <w:szCs w:val="28"/>
        </w:rPr>
        <w:t xml:space="preserve">. В трудоспособном возрасте находится </w:t>
      </w:r>
      <w:r w:rsidR="00FA3074" w:rsidRPr="00B26F2A">
        <w:rPr>
          <w:rFonts w:ascii="Times New Roman" w:hAnsi="Times New Roman" w:cs="Times New Roman"/>
          <w:sz w:val="28"/>
          <w:szCs w:val="28"/>
        </w:rPr>
        <w:t>553</w:t>
      </w:r>
      <w:r w:rsidRPr="00B26F2A">
        <w:rPr>
          <w:rFonts w:ascii="Times New Roman" w:hAnsi="Times New Roman" w:cs="Times New Roman"/>
          <w:sz w:val="28"/>
          <w:szCs w:val="28"/>
        </w:rPr>
        <w:t xml:space="preserve"> человек</w:t>
      </w:r>
      <w:r w:rsidR="00FA3074" w:rsidRPr="00B26F2A">
        <w:rPr>
          <w:rFonts w:ascii="Times New Roman" w:hAnsi="Times New Roman" w:cs="Times New Roman"/>
          <w:sz w:val="28"/>
          <w:szCs w:val="28"/>
        </w:rPr>
        <w:t>а</w:t>
      </w:r>
      <w:r w:rsidRPr="00B26F2A">
        <w:rPr>
          <w:rFonts w:ascii="Times New Roman" w:hAnsi="Times New Roman" w:cs="Times New Roman"/>
          <w:sz w:val="28"/>
          <w:szCs w:val="28"/>
        </w:rPr>
        <w:t>.</w:t>
      </w:r>
    </w:p>
    <w:p w14:paraId="6090418E" w14:textId="310B22E7" w:rsidR="00D007A1" w:rsidRPr="00B26F2A" w:rsidRDefault="00A52E52"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 xml:space="preserve">На территории сельсовета осуществляют деятельность </w:t>
      </w:r>
      <w:r w:rsidR="005C3875">
        <w:rPr>
          <w:rFonts w:ascii="Times New Roman" w:hAnsi="Times New Roman" w:cs="Times New Roman"/>
          <w:sz w:val="28"/>
          <w:szCs w:val="28"/>
        </w:rPr>
        <w:t>7</w:t>
      </w:r>
      <w:r w:rsidRPr="00B26F2A">
        <w:rPr>
          <w:rFonts w:ascii="Times New Roman" w:hAnsi="Times New Roman" w:cs="Times New Roman"/>
          <w:sz w:val="28"/>
          <w:szCs w:val="28"/>
        </w:rPr>
        <w:t xml:space="preserve"> сельскохозяйственны</w:t>
      </w:r>
      <w:r w:rsidR="005C3875">
        <w:rPr>
          <w:rFonts w:ascii="Times New Roman" w:hAnsi="Times New Roman" w:cs="Times New Roman"/>
          <w:sz w:val="28"/>
          <w:szCs w:val="28"/>
        </w:rPr>
        <w:t>х</w:t>
      </w:r>
      <w:r w:rsidRPr="00B26F2A">
        <w:rPr>
          <w:rFonts w:ascii="Times New Roman" w:hAnsi="Times New Roman" w:cs="Times New Roman"/>
          <w:sz w:val="28"/>
          <w:szCs w:val="28"/>
        </w:rPr>
        <w:t xml:space="preserve"> предприяти</w:t>
      </w:r>
      <w:r w:rsidR="005C3875">
        <w:rPr>
          <w:rFonts w:ascii="Times New Roman" w:hAnsi="Times New Roman" w:cs="Times New Roman"/>
          <w:sz w:val="28"/>
          <w:szCs w:val="28"/>
        </w:rPr>
        <w:t>й</w:t>
      </w:r>
      <w:r w:rsidRPr="00B26F2A">
        <w:rPr>
          <w:rFonts w:ascii="Times New Roman" w:hAnsi="Times New Roman" w:cs="Times New Roman"/>
          <w:sz w:val="28"/>
          <w:szCs w:val="28"/>
        </w:rPr>
        <w:t xml:space="preserve">: </w:t>
      </w:r>
      <w:r w:rsidR="005C3875">
        <w:rPr>
          <w:rFonts w:ascii="Times New Roman" w:hAnsi="Times New Roman" w:cs="Times New Roman"/>
          <w:sz w:val="28"/>
          <w:szCs w:val="28"/>
        </w:rPr>
        <w:t xml:space="preserve">в том числе </w:t>
      </w:r>
      <w:r w:rsidR="00D007A1" w:rsidRPr="00B26F2A">
        <w:rPr>
          <w:rFonts w:ascii="Times New Roman" w:hAnsi="Times New Roman" w:cs="Times New Roman"/>
          <w:sz w:val="28"/>
          <w:szCs w:val="28"/>
        </w:rPr>
        <w:t>СПК «Алтай», ООО «Везувий</w:t>
      </w:r>
      <w:r w:rsidR="005C3875">
        <w:rPr>
          <w:rFonts w:ascii="Times New Roman" w:hAnsi="Times New Roman" w:cs="Times New Roman"/>
          <w:sz w:val="28"/>
          <w:szCs w:val="28"/>
        </w:rPr>
        <w:t>»</w:t>
      </w:r>
      <w:r w:rsidR="00D007A1" w:rsidRPr="00B26F2A">
        <w:rPr>
          <w:rFonts w:ascii="Times New Roman" w:hAnsi="Times New Roman" w:cs="Times New Roman"/>
          <w:sz w:val="28"/>
          <w:szCs w:val="28"/>
        </w:rPr>
        <w:t>.</w:t>
      </w:r>
    </w:p>
    <w:p w14:paraId="5919C7A1" w14:textId="1DE6A471" w:rsidR="005C3875" w:rsidRDefault="00A52E52"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 xml:space="preserve">В сфере потребительского рынка осуществляют деятельность </w:t>
      </w:r>
      <w:r w:rsidR="00D007A1" w:rsidRPr="00B26F2A">
        <w:rPr>
          <w:rFonts w:ascii="Times New Roman" w:hAnsi="Times New Roman" w:cs="Times New Roman"/>
          <w:sz w:val="28"/>
          <w:szCs w:val="28"/>
        </w:rPr>
        <w:t>8</w:t>
      </w:r>
      <w:r w:rsidRPr="00B26F2A">
        <w:rPr>
          <w:rFonts w:ascii="Times New Roman" w:hAnsi="Times New Roman" w:cs="Times New Roman"/>
          <w:sz w:val="28"/>
          <w:szCs w:val="28"/>
        </w:rPr>
        <w:t xml:space="preserve"> индивидуальных предпринимател</w:t>
      </w:r>
      <w:r w:rsidR="00D007A1" w:rsidRPr="00B26F2A">
        <w:rPr>
          <w:rFonts w:ascii="Times New Roman" w:hAnsi="Times New Roman" w:cs="Times New Roman"/>
          <w:sz w:val="28"/>
          <w:szCs w:val="28"/>
        </w:rPr>
        <w:t>ей</w:t>
      </w:r>
      <w:r w:rsidR="005C3875">
        <w:rPr>
          <w:rFonts w:ascii="Times New Roman" w:hAnsi="Times New Roman" w:cs="Times New Roman"/>
          <w:sz w:val="28"/>
          <w:szCs w:val="28"/>
        </w:rPr>
        <w:t>.</w:t>
      </w:r>
      <w:r w:rsidR="00B26F2A">
        <w:rPr>
          <w:rFonts w:ascii="Times New Roman" w:hAnsi="Times New Roman" w:cs="Times New Roman"/>
          <w:sz w:val="28"/>
          <w:szCs w:val="28"/>
        </w:rPr>
        <w:t xml:space="preserve"> </w:t>
      </w:r>
    </w:p>
    <w:p w14:paraId="5C189A2F" w14:textId="64EFA856" w:rsidR="00405CD4" w:rsidRPr="00B26F2A" w:rsidRDefault="00A52E52"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 xml:space="preserve">В </w:t>
      </w:r>
      <w:r w:rsidR="00405CD4" w:rsidRPr="00B26F2A">
        <w:rPr>
          <w:rFonts w:ascii="Times New Roman" w:hAnsi="Times New Roman" w:cs="Times New Roman"/>
          <w:sz w:val="28"/>
          <w:szCs w:val="28"/>
        </w:rPr>
        <w:t>сельсовете</w:t>
      </w:r>
      <w:r w:rsidRPr="00B26F2A">
        <w:rPr>
          <w:rFonts w:ascii="Times New Roman" w:hAnsi="Times New Roman" w:cs="Times New Roman"/>
          <w:sz w:val="28"/>
          <w:szCs w:val="28"/>
        </w:rPr>
        <w:t xml:space="preserve"> работает </w:t>
      </w:r>
      <w:r w:rsidR="00405CD4" w:rsidRPr="00B26F2A">
        <w:rPr>
          <w:rFonts w:ascii="Times New Roman" w:hAnsi="Times New Roman" w:cs="Times New Roman"/>
          <w:sz w:val="28"/>
          <w:szCs w:val="28"/>
        </w:rPr>
        <w:t>ИП Голованов Роман Иванович – лесозаготовки.</w:t>
      </w:r>
    </w:p>
    <w:p w14:paraId="36DFEC45" w14:textId="77777777" w:rsidR="00070770" w:rsidRPr="00B26F2A" w:rsidRDefault="0007077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Социальная сфера.</w:t>
      </w:r>
      <w:r w:rsidR="00BF224B" w:rsidRPr="00B26F2A">
        <w:rPr>
          <w:rFonts w:ascii="Times New Roman" w:hAnsi="Times New Roman" w:cs="Times New Roman"/>
          <w:sz w:val="28"/>
          <w:szCs w:val="28"/>
        </w:rPr>
        <w:t xml:space="preserve"> </w:t>
      </w:r>
      <w:r w:rsidRPr="00B26F2A">
        <w:rPr>
          <w:rFonts w:ascii="Times New Roman" w:hAnsi="Times New Roman" w:cs="Times New Roman"/>
          <w:sz w:val="28"/>
          <w:szCs w:val="28"/>
        </w:rPr>
        <w:t>Н</w:t>
      </w:r>
      <w:r w:rsidR="00A52E52" w:rsidRPr="00B26F2A">
        <w:rPr>
          <w:rFonts w:ascii="Times New Roman" w:hAnsi="Times New Roman" w:cs="Times New Roman"/>
          <w:sz w:val="28"/>
          <w:szCs w:val="28"/>
        </w:rPr>
        <w:t>а территории сельсовета имеются</w:t>
      </w:r>
      <w:r w:rsidRPr="00B26F2A">
        <w:rPr>
          <w:rFonts w:ascii="Times New Roman" w:hAnsi="Times New Roman" w:cs="Times New Roman"/>
          <w:sz w:val="28"/>
          <w:szCs w:val="28"/>
        </w:rPr>
        <w:t>:</w:t>
      </w:r>
    </w:p>
    <w:p w14:paraId="4777DBD2" w14:textId="77777777" w:rsidR="00070770" w:rsidRPr="00B26F2A" w:rsidRDefault="003B5EA8"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w:t>
      </w:r>
      <w:r w:rsidR="00662DC9" w:rsidRPr="00B26F2A">
        <w:rPr>
          <w:rFonts w:ascii="Times New Roman" w:hAnsi="Times New Roman" w:cs="Times New Roman"/>
          <w:sz w:val="28"/>
          <w:szCs w:val="28"/>
        </w:rPr>
        <w:t xml:space="preserve">МКОУ «Новомоношкинская средняя общеобразовательная школа» и </w:t>
      </w:r>
      <w:r w:rsidR="006F324F" w:rsidRPr="00B26F2A">
        <w:rPr>
          <w:rFonts w:ascii="Times New Roman" w:hAnsi="Times New Roman" w:cs="Times New Roman"/>
          <w:sz w:val="28"/>
          <w:szCs w:val="28"/>
        </w:rPr>
        <w:t>группа дошкольного образования при</w:t>
      </w:r>
      <w:r w:rsidR="00662DC9" w:rsidRPr="00B26F2A">
        <w:rPr>
          <w:rFonts w:ascii="Times New Roman" w:hAnsi="Times New Roman" w:cs="Times New Roman"/>
          <w:sz w:val="28"/>
          <w:szCs w:val="28"/>
        </w:rPr>
        <w:t xml:space="preserve"> МКОУ «Новомоношкинская средняя общеобразовательная школа»;</w:t>
      </w:r>
    </w:p>
    <w:p w14:paraId="5C38EF70" w14:textId="77777777" w:rsidR="00070770" w:rsidRPr="00B26F2A" w:rsidRDefault="003B5EA8"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w:t>
      </w:r>
      <w:r w:rsidR="00070770" w:rsidRPr="00B26F2A">
        <w:rPr>
          <w:rFonts w:ascii="Times New Roman" w:hAnsi="Times New Roman" w:cs="Times New Roman"/>
          <w:sz w:val="28"/>
          <w:szCs w:val="28"/>
        </w:rPr>
        <w:t xml:space="preserve">врачебная амбулатория, </w:t>
      </w:r>
      <w:r w:rsidR="00E802E2" w:rsidRPr="00B26F2A">
        <w:rPr>
          <w:rFonts w:ascii="Times New Roman" w:hAnsi="Times New Roman" w:cs="Times New Roman"/>
          <w:sz w:val="28"/>
          <w:szCs w:val="28"/>
        </w:rPr>
        <w:t>Голубцовский и Шпагинский</w:t>
      </w:r>
      <w:r w:rsidR="00BF224B" w:rsidRPr="00B26F2A">
        <w:rPr>
          <w:rFonts w:ascii="Times New Roman" w:hAnsi="Times New Roman" w:cs="Times New Roman"/>
          <w:sz w:val="28"/>
          <w:szCs w:val="28"/>
        </w:rPr>
        <w:t xml:space="preserve"> </w:t>
      </w:r>
      <w:r w:rsidR="000E3088" w:rsidRPr="00B26F2A">
        <w:rPr>
          <w:rFonts w:ascii="Times New Roman" w:hAnsi="Times New Roman" w:cs="Times New Roman"/>
          <w:sz w:val="28"/>
          <w:szCs w:val="28"/>
        </w:rPr>
        <w:t>фельдшерско-акушерски</w:t>
      </w:r>
      <w:r w:rsidR="00E802E2" w:rsidRPr="00B26F2A">
        <w:rPr>
          <w:rFonts w:ascii="Times New Roman" w:hAnsi="Times New Roman" w:cs="Times New Roman"/>
          <w:sz w:val="28"/>
          <w:szCs w:val="28"/>
        </w:rPr>
        <w:t>е</w:t>
      </w:r>
      <w:r w:rsidR="000E3088" w:rsidRPr="00B26F2A">
        <w:rPr>
          <w:rFonts w:ascii="Times New Roman" w:hAnsi="Times New Roman" w:cs="Times New Roman"/>
          <w:sz w:val="28"/>
          <w:szCs w:val="28"/>
        </w:rPr>
        <w:t xml:space="preserve"> пункт</w:t>
      </w:r>
      <w:r w:rsidR="00E802E2" w:rsidRPr="00B26F2A">
        <w:rPr>
          <w:rFonts w:ascii="Times New Roman" w:hAnsi="Times New Roman" w:cs="Times New Roman"/>
          <w:sz w:val="28"/>
          <w:szCs w:val="28"/>
        </w:rPr>
        <w:t>ы</w:t>
      </w:r>
      <w:r w:rsidR="00662DC9" w:rsidRPr="00B26F2A">
        <w:rPr>
          <w:rFonts w:ascii="Times New Roman" w:hAnsi="Times New Roman" w:cs="Times New Roman"/>
          <w:sz w:val="28"/>
          <w:szCs w:val="28"/>
        </w:rPr>
        <w:t>;</w:t>
      </w:r>
    </w:p>
    <w:p w14:paraId="0F4687F6" w14:textId="77777777" w:rsidR="00284EC4" w:rsidRPr="00B26F2A" w:rsidRDefault="00284EC4"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-Новомоношкинский Дом культуры;</w:t>
      </w:r>
    </w:p>
    <w:p w14:paraId="1FDAADE7" w14:textId="77777777" w:rsidR="00070770" w:rsidRPr="00B26F2A" w:rsidRDefault="00070770"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w:t>
      </w:r>
      <w:r w:rsidR="000E3088" w:rsidRPr="00B26F2A">
        <w:rPr>
          <w:rFonts w:ascii="Times New Roman" w:hAnsi="Times New Roman" w:cs="Times New Roman"/>
          <w:sz w:val="28"/>
          <w:szCs w:val="28"/>
        </w:rPr>
        <w:t>п</w:t>
      </w:r>
      <w:r w:rsidRPr="00B26F2A">
        <w:rPr>
          <w:rFonts w:ascii="Times New Roman" w:hAnsi="Times New Roman" w:cs="Times New Roman"/>
          <w:sz w:val="28"/>
          <w:szCs w:val="28"/>
        </w:rPr>
        <w:t>оселенческая библиотека.</w:t>
      </w:r>
    </w:p>
    <w:p w14:paraId="234E3FFA"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поселения </w:t>
      </w:r>
      <w:r w:rsidR="00B26F2A" w:rsidRPr="00B26F2A">
        <w:rPr>
          <w:rFonts w:ascii="Times New Roman" w:hAnsi="Times New Roman" w:cs="Times New Roman"/>
          <w:sz w:val="28"/>
          <w:szCs w:val="28"/>
        </w:rPr>
        <w:t>территории сельсовета</w:t>
      </w:r>
      <w:r w:rsidRPr="00B26F2A">
        <w:rPr>
          <w:rFonts w:ascii="Times New Roman" w:hAnsi="Times New Roman" w:cs="Times New Roman"/>
          <w:sz w:val="28"/>
          <w:szCs w:val="28"/>
        </w:rPr>
        <w:t xml:space="preserve"> реализация следующих проектов:</w:t>
      </w:r>
    </w:p>
    <w:p w14:paraId="0BF9111F" w14:textId="77777777" w:rsidR="003B5EA8" w:rsidRDefault="003B5EA8"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дорог общего пользования межмуниципального</w:t>
      </w:r>
      <w:r w:rsidRPr="003B5EA8">
        <w:rPr>
          <w:rFonts w:ascii="Times New Roman" w:hAnsi="Times New Roman" w:cs="Times New Roman"/>
          <w:sz w:val="28"/>
          <w:szCs w:val="28"/>
        </w:rPr>
        <w:t xml:space="preserve"> значения Н-1303 «</w:t>
      </w:r>
      <w:r w:rsidRPr="008433FD">
        <w:rPr>
          <w:rFonts w:ascii="Times New Roman" w:hAnsi="Times New Roman" w:cs="Times New Roman"/>
          <w:sz w:val="28"/>
          <w:szCs w:val="28"/>
        </w:rPr>
        <w:t xml:space="preserve">подъезд </w:t>
      </w:r>
      <w:r w:rsidR="008433FD" w:rsidRPr="008433FD">
        <w:rPr>
          <w:rFonts w:ascii="Times New Roman" w:hAnsi="Times New Roman" w:cs="Times New Roman"/>
          <w:sz w:val="28"/>
          <w:szCs w:val="28"/>
        </w:rPr>
        <w:t>к с</w:t>
      </w:r>
      <w:r w:rsidRPr="008433FD">
        <w:rPr>
          <w:rFonts w:ascii="Times New Roman" w:hAnsi="Times New Roman" w:cs="Times New Roman"/>
          <w:sz w:val="28"/>
          <w:szCs w:val="28"/>
        </w:rPr>
        <w:t>. Шпагино», Н-1309 «с. Новомоношкино-с. Инюшово», Н-1313 «подъезд к с. Голубцово»;</w:t>
      </w:r>
    </w:p>
    <w:p w14:paraId="6D1287AF" w14:textId="5B5676EF"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-ремонт </w:t>
      </w:r>
      <w:r w:rsidRPr="003B5EA8">
        <w:rPr>
          <w:rFonts w:ascii="Times New Roman" w:hAnsi="Times New Roman" w:cs="Times New Roman"/>
          <w:sz w:val="28"/>
          <w:szCs w:val="28"/>
        </w:rPr>
        <w:t>улично-дорожной сети с.</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Новомоношкино, с.</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Голубцово, с. Шпагино, с.</w:t>
      </w:r>
      <w:r>
        <w:rPr>
          <w:rFonts w:ascii="Times New Roman" w:hAnsi="Times New Roman" w:cs="Times New Roman"/>
          <w:sz w:val="28"/>
          <w:szCs w:val="28"/>
        </w:rPr>
        <w:t xml:space="preserve"> Инюшово;</w:t>
      </w:r>
    </w:p>
    <w:p w14:paraId="7AEC31F7" w14:textId="665A1BC6"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B5EA8">
        <w:rPr>
          <w:rFonts w:ascii="Times New Roman" w:hAnsi="Times New Roman" w:cs="Times New Roman"/>
          <w:sz w:val="28"/>
          <w:szCs w:val="28"/>
        </w:rPr>
        <w:t>капитальный ремонт водозаборных скважин и замена сетей холодного водоснабжения в с.</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Новомоношкино, с.</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Голубцово, с. Шпагино, с.</w:t>
      </w:r>
      <w:r w:rsidR="00B258F8">
        <w:rPr>
          <w:rFonts w:ascii="Times New Roman" w:hAnsi="Times New Roman" w:cs="Times New Roman"/>
          <w:sz w:val="28"/>
          <w:szCs w:val="28"/>
        </w:rPr>
        <w:t xml:space="preserve"> </w:t>
      </w:r>
      <w:r w:rsidRPr="003B5EA8">
        <w:rPr>
          <w:rFonts w:ascii="Times New Roman" w:hAnsi="Times New Roman" w:cs="Times New Roman"/>
          <w:sz w:val="28"/>
          <w:szCs w:val="28"/>
        </w:rPr>
        <w:t>Инюшово</w:t>
      </w:r>
      <w:r>
        <w:rPr>
          <w:rFonts w:ascii="Times New Roman" w:hAnsi="Times New Roman" w:cs="Times New Roman"/>
          <w:sz w:val="28"/>
          <w:szCs w:val="28"/>
        </w:rPr>
        <w:t>;</w:t>
      </w:r>
    </w:p>
    <w:p w14:paraId="5245D86D" w14:textId="77777777"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B5EA8">
        <w:rPr>
          <w:rFonts w:ascii="Times New Roman" w:hAnsi="Times New Roman" w:cs="Times New Roman"/>
          <w:sz w:val="28"/>
          <w:szCs w:val="28"/>
        </w:rPr>
        <w:t>капитальный ремонт здания и модернизация оборудования котельной</w:t>
      </w:r>
      <w:r>
        <w:rPr>
          <w:rFonts w:ascii="Times New Roman" w:hAnsi="Times New Roman" w:cs="Times New Roman"/>
          <w:sz w:val="28"/>
          <w:szCs w:val="28"/>
        </w:rPr>
        <w:t>;</w:t>
      </w:r>
    </w:p>
    <w:p w14:paraId="5C8CA5A3" w14:textId="77777777" w:rsid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B5EA8">
        <w:rPr>
          <w:rFonts w:ascii="Times New Roman" w:hAnsi="Times New Roman" w:cs="Times New Roman"/>
          <w:sz w:val="28"/>
          <w:szCs w:val="28"/>
        </w:rPr>
        <w:t>капитальный ремонт тепловой сети</w:t>
      </w:r>
      <w:r>
        <w:rPr>
          <w:rFonts w:ascii="Times New Roman" w:hAnsi="Times New Roman" w:cs="Times New Roman"/>
          <w:sz w:val="28"/>
          <w:szCs w:val="28"/>
        </w:rPr>
        <w:t>;</w:t>
      </w:r>
    </w:p>
    <w:p w14:paraId="1ABB4877" w14:textId="77777777" w:rsidR="003B5EA8" w:rsidRPr="009854DF" w:rsidRDefault="003B5EA8" w:rsidP="00A97494">
      <w:pPr>
        <w:keepNext/>
        <w:widowControl w:val="0"/>
        <w:spacing w:after="0"/>
        <w:ind w:firstLine="709"/>
        <w:jc w:val="both"/>
        <w:rPr>
          <w:rFonts w:ascii="Times New Roman" w:hAnsi="Times New Roman" w:cs="Times New Roman"/>
          <w:sz w:val="28"/>
          <w:szCs w:val="28"/>
        </w:rPr>
      </w:pPr>
      <w:r w:rsidRPr="009854DF">
        <w:rPr>
          <w:rFonts w:ascii="Times New Roman" w:hAnsi="Times New Roman" w:cs="Times New Roman"/>
          <w:sz w:val="28"/>
          <w:szCs w:val="28"/>
        </w:rPr>
        <w:t>-капитальный ремонт здания МКОУ «Новомоношкинская СОШ»;</w:t>
      </w:r>
    </w:p>
    <w:p w14:paraId="1DD7C670" w14:textId="77777777" w:rsidR="003B5EA8" w:rsidRDefault="003B5EA8" w:rsidP="00A97494">
      <w:pPr>
        <w:keepNext/>
        <w:widowControl w:val="0"/>
        <w:spacing w:after="0"/>
        <w:ind w:firstLine="709"/>
        <w:jc w:val="both"/>
        <w:rPr>
          <w:rFonts w:ascii="Times New Roman" w:hAnsi="Times New Roman" w:cs="Times New Roman"/>
          <w:sz w:val="28"/>
          <w:szCs w:val="28"/>
        </w:rPr>
      </w:pPr>
      <w:r w:rsidRPr="009854DF">
        <w:rPr>
          <w:rFonts w:ascii="Times New Roman" w:hAnsi="Times New Roman" w:cs="Times New Roman"/>
          <w:sz w:val="28"/>
          <w:szCs w:val="28"/>
        </w:rPr>
        <w:t>-строительство нового гаража</w:t>
      </w:r>
      <w:r w:rsidR="009854DF" w:rsidRPr="009854DF">
        <w:rPr>
          <w:rFonts w:ascii="Times New Roman" w:hAnsi="Times New Roman" w:cs="Times New Roman"/>
          <w:sz w:val="28"/>
          <w:szCs w:val="28"/>
        </w:rPr>
        <w:t>, для техники, принадлежащей Новомоношкинскому сельсовету</w:t>
      </w:r>
      <w:r w:rsidRPr="009854DF">
        <w:rPr>
          <w:rFonts w:ascii="Times New Roman" w:hAnsi="Times New Roman" w:cs="Times New Roman"/>
          <w:sz w:val="28"/>
          <w:szCs w:val="28"/>
        </w:rPr>
        <w:t>;</w:t>
      </w:r>
    </w:p>
    <w:p w14:paraId="79E47BEB" w14:textId="77777777" w:rsidR="00A52E52" w:rsidRPr="003B5EA8" w:rsidRDefault="003B5EA8"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41BC0">
        <w:rPr>
          <w:rFonts w:ascii="Times New Roman" w:hAnsi="Times New Roman" w:cs="Times New Roman"/>
          <w:sz w:val="28"/>
          <w:szCs w:val="28"/>
        </w:rPr>
        <w:t xml:space="preserve">подключение высокоскоростного интернета </w:t>
      </w:r>
      <w:r w:rsidRPr="003B5EA8">
        <w:rPr>
          <w:rFonts w:ascii="Times New Roman" w:hAnsi="Times New Roman" w:cs="Times New Roman"/>
          <w:sz w:val="28"/>
          <w:szCs w:val="28"/>
        </w:rPr>
        <w:t>для организаций и населения во всех населенных пунктах</w:t>
      </w:r>
      <w:r>
        <w:rPr>
          <w:rFonts w:ascii="Times New Roman" w:hAnsi="Times New Roman" w:cs="Times New Roman"/>
          <w:sz w:val="28"/>
          <w:szCs w:val="28"/>
        </w:rPr>
        <w:t>.</w:t>
      </w:r>
    </w:p>
    <w:p w14:paraId="4D72E047" w14:textId="77777777" w:rsidR="003B5EA8" w:rsidRDefault="003B5EA8" w:rsidP="00A97494">
      <w:pPr>
        <w:keepNext/>
        <w:widowControl w:val="0"/>
        <w:spacing w:after="0"/>
        <w:jc w:val="both"/>
        <w:rPr>
          <w:rFonts w:ascii="Times New Roman" w:hAnsi="Times New Roman" w:cs="Times New Roman"/>
          <w:b/>
          <w:sz w:val="28"/>
          <w:szCs w:val="28"/>
          <w:u w:val="single"/>
        </w:rPr>
      </w:pPr>
    </w:p>
    <w:p w14:paraId="4B12F203" w14:textId="77777777" w:rsidR="00A52E52" w:rsidRDefault="00A52E5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Смазневский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30DB3E59" w14:textId="48921C18" w:rsidR="00A52E52" w:rsidRPr="002E1AFA" w:rsidRDefault="00A52E52" w:rsidP="00A97494">
      <w:pPr>
        <w:keepNext/>
        <w:widowControl w:val="0"/>
        <w:spacing w:after="0"/>
        <w:ind w:firstLine="720"/>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FA3074">
        <w:rPr>
          <w:rFonts w:ascii="Times New Roman" w:hAnsi="Times New Roman" w:cs="Times New Roman"/>
          <w:sz w:val="28"/>
          <w:szCs w:val="28"/>
        </w:rPr>
        <w:t xml:space="preserve">Смазневский </w:t>
      </w:r>
      <w:r w:rsidRPr="002E1AFA">
        <w:rPr>
          <w:rFonts w:ascii="Times New Roman" w:hAnsi="Times New Roman" w:cs="Times New Roman"/>
          <w:sz w:val="28"/>
          <w:szCs w:val="28"/>
        </w:rPr>
        <w:t xml:space="preserve">сельсовет составляет </w:t>
      </w:r>
      <w:r w:rsidR="00FA3074" w:rsidRPr="00FA3074">
        <w:rPr>
          <w:rFonts w:ascii="Times New Roman" w:hAnsi="Times New Roman" w:cs="Times New Roman"/>
          <w:sz w:val="28"/>
          <w:szCs w:val="28"/>
        </w:rPr>
        <w:t xml:space="preserve">6 400 </w:t>
      </w:r>
      <w:r w:rsidRPr="002E1AFA">
        <w:rPr>
          <w:rFonts w:ascii="Times New Roman" w:hAnsi="Times New Roman" w:cs="Times New Roman"/>
          <w:sz w:val="28"/>
          <w:szCs w:val="28"/>
        </w:rPr>
        <w:t xml:space="preserve">га. В состав сельсовета входят </w:t>
      </w:r>
      <w:r w:rsidR="00FA3074">
        <w:rPr>
          <w:rFonts w:ascii="Times New Roman" w:hAnsi="Times New Roman" w:cs="Times New Roman"/>
          <w:sz w:val="28"/>
          <w:szCs w:val="28"/>
        </w:rPr>
        <w:t>2 населенных пункта</w:t>
      </w:r>
      <w:r w:rsidRPr="002E1AFA">
        <w:rPr>
          <w:rFonts w:ascii="Times New Roman" w:hAnsi="Times New Roman" w:cs="Times New Roman"/>
          <w:sz w:val="28"/>
          <w:szCs w:val="28"/>
        </w:rPr>
        <w:t>: с</w:t>
      </w:r>
      <w:r w:rsidR="00FA3074">
        <w:rPr>
          <w:rFonts w:ascii="Times New Roman" w:hAnsi="Times New Roman" w:cs="Times New Roman"/>
          <w:sz w:val="28"/>
          <w:szCs w:val="28"/>
        </w:rPr>
        <w:t xml:space="preserve">танция Смазнево </w:t>
      </w:r>
      <w:r w:rsidRPr="002E1AFA">
        <w:rPr>
          <w:rFonts w:ascii="Times New Roman" w:hAnsi="Times New Roman" w:cs="Times New Roman"/>
          <w:sz w:val="28"/>
          <w:szCs w:val="28"/>
        </w:rPr>
        <w:t>с численностью населения-</w:t>
      </w:r>
      <w:r w:rsidR="00FA3074">
        <w:rPr>
          <w:rFonts w:ascii="Times New Roman" w:hAnsi="Times New Roman" w:cs="Times New Roman"/>
          <w:sz w:val="28"/>
          <w:szCs w:val="28"/>
        </w:rPr>
        <w:t xml:space="preserve"> </w:t>
      </w:r>
      <w:r w:rsidR="00343C65">
        <w:rPr>
          <w:rFonts w:ascii="Times New Roman" w:hAnsi="Times New Roman" w:cs="Times New Roman"/>
          <w:sz w:val="28"/>
          <w:szCs w:val="28"/>
        </w:rPr>
        <w:t>1069</w:t>
      </w:r>
      <w:r w:rsidR="00FA3074">
        <w:rPr>
          <w:rFonts w:ascii="Times New Roman" w:hAnsi="Times New Roman" w:cs="Times New Roman"/>
          <w:sz w:val="28"/>
          <w:szCs w:val="28"/>
        </w:rPr>
        <w:t xml:space="preserve"> человек, п</w:t>
      </w:r>
      <w:r w:rsidRPr="002E1AFA">
        <w:rPr>
          <w:rFonts w:ascii="Times New Roman" w:hAnsi="Times New Roman" w:cs="Times New Roman"/>
          <w:sz w:val="28"/>
          <w:szCs w:val="28"/>
        </w:rPr>
        <w:t>.</w:t>
      </w:r>
      <w:r w:rsidR="00FA3074">
        <w:rPr>
          <w:rFonts w:ascii="Times New Roman" w:hAnsi="Times New Roman" w:cs="Times New Roman"/>
          <w:sz w:val="28"/>
          <w:szCs w:val="28"/>
        </w:rPr>
        <w:t xml:space="preserve"> Авдеевская База с численностью населения 7</w:t>
      </w:r>
      <w:r w:rsidR="00343C65">
        <w:rPr>
          <w:rFonts w:ascii="Times New Roman" w:hAnsi="Times New Roman" w:cs="Times New Roman"/>
          <w:sz w:val="28"/>
          <w:szCs w:val="28"/>
        </w:rPr>
        <w:t>7</w:t>
      </w:r>
      <w:r w:rsidRPr="002E1AFA">
        <w:rPr>
          <w:rFonts w:ascii="Times New Roman" w:hAnsi="Times New Roman" w:cs="Times New Roman"/>
          <w:sz w:val="28"/>
          <w:szCs w:val="28"/>
        </w:rPr>
        <w:t xml:space="preserve"> человек</w:t>
      </w:r>
      <w:r w:rsidR="00FA3074">
        <w:rPr>
          <w:rFonts w:ascii="Times New Roman" w:hAnsi="Times New Roman" w:cs="Times New Roman"/>
          <w:sz w:val="28"/>
          <w:szCs w:val="28"/>
        </w:rPr>
        <w:t xml:space="preserve">. </w:t>
      </w:r>
      <w:r w:rsidRPr="002E1AFA">
        <w:rPr>
          <w:rFonts w:ascii="Times New Roman" w:hAnsi="Times New Roman" w:cs="Times New Roman"/>
          <w:sz w:val="28"/>
          <w:szCs w:val="28"/>
        </w:rPr>
        <w:t xml:space="preserve">Численность постоянного населения в целом по сельсовету составляет </w:t>
      </w:r>
      <w:r w:rsidR="00343C65">
        <w:rPr>
          <w:rFonts w:ascii="Times New Roman" w:hAnsi="Times New Roman" w:cs="Times New Roman"/>
          <w:sz w:val="28"/>
          <w:szCs w:val="28"/>
        </w:rPr>
        <w:t>1146</w:t>
      </w:r>
      <w:r w:rsidRPr="002E1AFA">
        <w:rPr>
          <w:rFonts w:ascii="Times New Roman" w:hAnsi="Times New Roman" w:cs="Times New Roman"/>
          <w:sz w:val="28"/>
          <w:szCs w:val="28"/>
        </w:rPr>
        <w:t xml:space="preserve"> человек (сократилась за последние 5 лет на </w:t>
      </w:r>
      <w:r w:rsidR="00343C65">
        <w:rPr>
          <w:rFonts w:ascii="Times New Roman" w:hAnsi="Times New Roman" w:cs="Times New Roman"/>
          <w:sz w:val="28"/>
          <w:szCs w:val="28"/>
        </w:rPr>
        <w:t>68</w:t>
      </w:r>
      <w:r w:rsidR="00FA3074">
        <w:rPr>
          <w:rFonts w:ascii="Times New Roman" w:hAnsi="Times New Roman" w:cs="Times New Roman"/>
          <w:sz w:val="28"/>
          <w:szCs w:val="28"/>
        </w:rPr>
        <w:t xml:space="preserve"> </w:t>
      </w:r>
      <w:r w:rsidRPr="002E1AFA">
        <w:rPr>
          <w:rFonts w:ascii="Times New Roman" w:hAnsi="Times New Roman" w:cs="Times New Roman"/>
          <w:sz w:val="28"/>
          <w:szCs w:val="28"/>
        </w:rPr>
        <w:t>чел</w:t>
      </w:r>
      <w:r w:rsidR="008172E4">
        <w:rPr>
          <w:rFonts w:ascii="Times New Roman" w:hAnsi="Times New Roman" w:cs="Times New Roman"/>
          <w:sz w:val="28"/>
          <w:szCs w:val="28"/>
        </w:rPr>
        <w:t>овек</w:t>
      </w:r>
      <w:r w:rsidRPr="002E1AFA">
        <w:rPr>
          <w:rFonts w:ascii="Times New Roman" w:hAnsi="Times New Roman" w:cs="Times New Roman"/>
          <w:sz w:val="28"/>
          <w:szCs w:val="28"/>
        </w:rPr>
        <w:t>. В трудос</w:t>
      </w:r>
      <w:r>
        <w:rPr>
          <w:rFonts w:ascii="Times New Roman" w:hAnsi="Times New Roman" w:cs="Times New Roman"/>
          <w:sz w:val="28"/>
          <w:szCs w:val="28"/>
        </w:rPr>
        <w:t xml:space="preserve">пособном возрасте находится </w:t>
      </w:r>
      <w:r w:rsidR="00FA3074">
        <w:rPr>
          <w:rFonts w:ascii="Times New Roman" w:hAnsi="Times New Roman" w:cs="Times New Roman"/>
          <w:sz w:val="28"/>
          <w:szCs w:val="28"/>
        </w:rPr>
        <w:t>925</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Pr="002E1AFA">
        <w:rPr>
          <w:rFonts w:ascii="Times New Roman" w:hAnsi="Times New Roman" w:cs="Times New Roman"/>
          <w:sz w:val="28"/>
          <w:szCs w:val="28"/>
        </w:rPr>
        <w:t>.</w:t>
      </w:r>
    </w:p>
    <w:p w14:paraId="65F3AD54" w14:textId="77777777" w:rsidR="00C74DCF" w:rsidRPr="00C74DCF" w:rsidRDefault="00A52E52" w:rsidP="00A97494">
      <w:pPr>
        <w:keepNext/>
        <w:widowControl w:val="0"/>
        <w:spacing w:after="0"/>
        <w:ind w:firstLine="720"/>
        <w:jc w:val="both"/>
        <w:rPr>
          <w:rFonts w:ascii="Times New Roman" w:hAnsi="Times New Roman" w:cs="Times New Roman"/>
          <w:sz w:val="28"/>
          <w:szCs w:val="28"/>
        </w:rPr>
      </w:pPr>
      <w:r w:rsidRPr="00C74DCF">
        <w:rPr>
          <w:rFonts w:ascii="Times New Roman" w:hAnsi="Times New Roman" w:cs="Times New Roman"/>
          <w:sz w:val="28"/>
          <w:szCs w:val="28"/>
        </w:rPr>
        <w:t xml:space="preserve">На территории сельсовета осуществляют деятельность следующие сельскохозяйственные предприятия: </w:t>
      </w:r>
      <w:r w:rsidR="00C74DCF" w:rsidRPr="00C74DCF">
        <w:rPr>
          <w:rFonts w:ascii="Times New Roman" w:hAnsi="Times New Roman" w:cs="Times New Roman"/>
          <w:sz w:val="28"/>
          <w:szCs w:val="28"/>
        </w:rPr>
        <w:t>КФХ Жмакина Валерий Фомич, КФХ Шабалин Владимир Владимирович, ИП Чехонацких Павел Алексеевич.</w:t>
      </w:r>
    </w:p>
    <w:p w14:paraId="504D56EA" w14:textId="7D69ED71" w:rsidR="00A52E52" w:rsidRPr="00C74DCF" w:rsidRDefault="00A52E52" w:rsidP="00A97494">
      <w:pPr>
        <w:keepNext/>
        <w:widowControl w:val="0"/>
        <w:spacing w:after="0"/>
        <w:ind w:firstLine="720"/>
        <w:jc w:val="both"/>
        <w:rPr>
          <w:rFonts w:ascii="Times New Roman" w:hAnsi="Times New Roman" w:cs="Times New Roman"/>
          <w:sz w:val="28"/>
          <w:szCs w:val="28"/>
        </w:rPr>
      </w:pPr>
      <w:r w:rsidRPr="00C74DCF">
        <w:rPr>
          <w:rFonts w:ascii="Times New Roman" w:hAnsi="Times New Roman" w:cs="Times New Roman"/>
          <w:sz w:val="28"/>
          <w:szCs w:val="28"/>
        </w:rPr>
        <w:t xml:space="preserve">В сфере потребительского рынка осуществляют деятельность </w:t>
      </w:r>
      <w:r w:rsidR="00C74DCF" w:rsidRPr="00C74DCF">
        <w:rPr>
          <w:rFonts w:ascii="Times New Roman" w:hAnsi="Times New Roman" w:cs="Times New Roman"/>
          <w:sz w:val="28"/>
          <w:szCs w:val="28"/>
        </w:rPr>
        <w:t>6</w:t>
      </w:r>
      <w:r w:rsidRPr="00C74DCF">
        <w:rPr>
          <w:rFonts w:ascii="Times New Roman" w:hAnsi="Times New Roman" w:cs="Times New Roman"/>
          <w:sz w:val="28"/>
          <w:szCs w:val="28"/>
        </w:rPr>
        <w:t xml:space="preserve"> индивидуальных предпринимател</w:t>
      </w:r>
      <w:r w:rsidR="00C74DCF" w:rsidRPr="00C74DCF">
        <w:rPr>
          <w:rFonts w:ascii="Times New Roman" w:hAnsi="Times New Roman" w:cs="Times New Roman"/>
          <w:sz w:val="28"/>
          <w:szCs w:val="28"/>
        </w:rPr>
        <w:t>ей.</w:t>
      </w:r>
    </w:p>
    <w:p w14:paraId="420C4253" w14:textId="77777777" w:rsidR="00C74DCF" w:rsidRPr="00C74DCF" w:rsidRDefault="00C74DCF" w:rsidP="00A97494">
      <w:pPr>
        <w:keepNext/>
        <w:widowControl w:val="0"/>
        <w:spacing w:after="0"/>
        <w:ind w:firstLine="720"/>
        <w:jc w:val="both"/>
        <w:rPr>
          <w:rFonts w:ascii="Times New Roman" w:hAnsi="Times New Roman" w:cs="Times New Roman"/>
          <w:sz w:val="28"/>
          <w:szCs w:val="28"/>
        </w:rPr>
      </w:pPr>
      <w:r w:rsidRPr="00C74DCF">
        <w:rPr>
          <w:rFonts w:ascii="Times New Roman" w:hAnsi="Times New Roman" w:cs="Times New Roman"/>
          <w:sz w:val="28"/>
          <w:szCs w:val="28"/>
        </w:rPr>
        <w:t>В сельсовете</w:t>
      </w:r>
      <w:r w:rsidR="006B4909">
        <w:rPr>
          <w:rFonts w:ascii="Times New Roman" w:hAnsi="Times New Roman" w:cs="Times New Roman"/>
          <w:sz w:val="28"/>
          <w:szCs w:val="28"/>
        </w:rPr>
        <w:t xml:space="preserve"> индивидуальный предприниматель</w:t>
      </w:r>
      <w:r w:rsidRPr="00C74DCF">
        <w:rPr>
          <w:rFonts w:ascii="Times New Roman" w:hAnsi="Times New Roman" w:cs="Times New Roman"/>
          <w:sz w:val="28"/>
          <w:szCs w:val="28"/>
        </w:rPr>
        <w:t xml:space="preserve"> Миллер Александр Александрович занимается лесозаготовками.</w:t>
      </w:r>
    </w:p>
    <w:p w14:paraId="6B593288" w14:textId="77777777" w:rsidR="00662DC9" w:rsidRPr="00BF224B" w:rsidRDefault="00A52E52" w:rsidP="00A97494">
      <w:pPr>
        <w:keepNext/>
        <w:widowControl w:val="0"/>
        <w:spacing w:after="0"/>
        <w:ind w:firstLine="708"/>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w:t>
      </w:r>
      <w:r w:rsidR="00662DC9" w:rsidRPr="00BF224B">
        <w:rPr>
          <w:rFonts w:ascii="Times New Roman" w:hAnsi="Times New Roman" w:cs="Times New Roman"/>
          <w:sz w:val="28"/>
          <w:szCs w:val="28"/>
        </w:rPr>
        <w:t>. На территории сельсовета имеются:</w:t>
      </w:r>
    </w:p>
    <w:p w14:paraId="57F47714" w14:textId="77777777" w:rsidR="00662DC9" w:rsidRPr="00B26F2A" w:rsidRDefault="006477C2" w:rsidP="00A97494">
      <w:pPr>
        <w:keepNext/>
        <w:widowControl w:val="0"/>
        <w:spacing w:after="0"/>
        <w:ind w:firstLine="708"/>
        <w:jc w:val="both"/>
        <w:rPr>
          <w:rFonts w:ascii="Times New Roman" w:hAnsi="Times New Roman" w:cs="Times New Roman"/>
          <w:sz w:val="28"/>
          <w:szCs w:val="28"/>
        </w:rPr>
      </w:pPr>
      <w:r w:rsidRPr="00BF224B">
        <w:rPr>
          <w:rFonts w:ascii="Times New Roman" w:hAnsi="Times New Roman" w:cs="Times New Roman"/>
          <w:sz w:val="28"/>
          <w:szCs w:val="28"/>
        </w:rPr>
        <w:t>-</w:t>
      </w:r>
      <w:r w:rsidR="00662DC9" w:rsidRPr="00BF224B">
        <w:rPr>
          <w:rFonts w:ascii="Times New Roman" w:hAnsi="Times New Roman" w:cs="Times New Roman"/>
          <w:sz w:val="28"/>
          <w:szCs w:val="28"/>
        </w:rPr>
        <w:t xml:space="preserve">МКОУ «Смазневская средняя общеобразовательная школа» и </w:t>
      </w:r>
      <w:r w:rsidR="006F324F" w:rsidRPr="00BF224B">
        <w:rPr>
          <w:rFonts w:ascii="Times New Roman" w:hAnsi="Times New Roman" w:cs="Times New Roman"/>
          <w:sz w:val="28"/>
          <w:szCs w:val="28"/>
        </w:rPr>
        <w:t>группа дошкольного образования при</w:t>
      </w:r>
      <w:r w:rsidR="00662DC9" w:rsidRPr="00BF224B">
        <w:rPr>
          <w:rFonts w:ascii="Times New Roman" w:hAnsi="Times New Roman" w:cs="Times New Roman"/>
          <w:sz w:val="28"/>
          <w:szCs w:val="28"/>
        </w:rPr>
        <w:t xml:space="preserve"> МКОУ «Смазневская средняя </w:t>
      </w:r>
      <w:r w:rsidR="00662DC9" w:rsidRPr="00B26F2A">
        <w:rPr>
          <w:rFonts w:ascii="Times New Roman" w:hAnsi="Times New Roman" w:cs="Times New Roman"/>
          <w:sz w:val="28"/>
          <w:szCs w:val="28"/>
        </w:rPr>
        <w:t>общеобразовательная школа»;</w:t>
      </w:r>
    </w:p>
    <w:p w14:paraId="588914DA" w14:textId="77777777" w:rsidR="00662DC9" w:rsidRPr="00B26F2A" w:rsidRDefault="006477C2"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w:t>
      </w:r>
      <w:r w:rsidR="00662DC9" w:rsidRPr="00B26F2A">
        <w:rPr>
          <w:rFonts w:ascii="Times New Roman" w:hAnsi="Times New Roman" w:cs="Times New Roman"/>
          <w:sz w:val="28"/>
          <w:szCs w:val="28"/>
        </w:rPr>
        <w:t>врачебная амбулатория;</w:t>
      </w:r>
    </w:p>
    <w:p w14:paraId="1DF1E031" w14:textId="77777777" w:rsidR="00662DC9" w:rsidRPr="00B26F2A" w:rsidRDefault="000E3088"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 xml:space="preserve">-два </w:t>
      </w:r>
      <w:r w:rsidR="00662DC9" w:rsidRPr="00B26F2A">
        <w:rPr>
          <w:rFonts w:ascii="Times New Roman" w:hAnsi="Times New Roman" w:cs="Times New Roman"/>
          <w:sz w:val="28"/>
          <w:szCs w:val="28"/>
        </w:rPr>
        <w:t>поселенчески</w:t>
      </w:r>
      <w:r w:rsidRPr="00B26F2A">
        <w:rPr>
          <w:rFonts w:ascii="Times New Roman" w:hAnsi="Times New Roman" w:cs="Times New Roman"/>
          <w:sz w:val="28"/>
          <w:szCs w:val="28"/>
        </w:rPr>
        <w:t>х</w:t>
      </w:r>
      <w:r w:rsidR="00662DC9" w:rsidRPr="00B26F2A">
        <w:rPr>
          <w:rFonts w:ascii="Times New Roman" w:hAnsi="Times New Roman" w:cs="Times New Roman"/>
          <w:sz w:val="28"/>
          <w:szCs w:val="28"/>
        </w:rPr>
        <w:t xml:space="preserve"> Дом</w:t>
      </w:r>
      <w:r w:rsidRPr="00B26F2A">
        <w:rPr>
          <w:rFonts w:ascii="Times New Roman" w:hAnsi="Times New Roman" w:cs="Times New Roman"/>
          <w:sz w:val="28"/>
          <w:szCs w:val="28"/>
        </w:rPr>
        <w:t>а</w:t>
      </w:r>
      <w:r w:rsidR="006477C2" w:rsidRPr="00B26F2A">
        <w:rPr>
          <w:rFonts w:ascii="Times New Roman" w:hAnsi="Times New Roman" w:cs="Times New Roman"/>
          <w:sz w:val="28"/>
          <w:szCs w:val="28"/>
        </w:rPr>
        <w:t xml:space="preserve"> культуры</w:t>
      </w:r>
      <w:r w:rsidR="00284EC4" w:rsidRPr="00B26F2A">
        <w:rPr>
          <w:rFonts w:ascii="Times New Roman" w:hAnsi="Times New Roman" w:cs="Times New Roman"/>
          <w:sz w:val="28"/>
          <w:szCs w:val="28"/>
        </w:rPr>
        <w:t xml:space="preserve"> в п. Авдеевская База и на ст. Смазнево</w:t>
      </w:r>
      <w:r w:rsidR="006477C2" w:rsidRPr="00B26F2A">
        <w:rPr>
          <w:rFonts w:ascii="Times New Roman" w:hAnsi="Times New Roman" w:cs="Times New Roman"/>
          <w:sz w:val="28"/>
          <w:szCs w:val="28"/>
        </w:rPr>
        <w:t>, библиотека.</w:t>
      </w:r>
    </w:p>
    <w:p w14:paraId="633267FA"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26F2A" w:rsidRPr="00B26F2A">
        <w:rPr>
          <w:rFonts w:ascii="Times New Roman" w:hAnsi="Times New Roman" w:cs="Times New Roman"/>
          <w:sz w:val="28"/>
          <w:szCs w:val="28"/>
        </w:rPr>
        <w:t xml:space="preserve">территории сельсовета </w:t>
      </w:r>
      <w:r w:rsidRPr="00B26F2A">
        <w:rPr>
          <w:rFonts w:ascii="Times New Roman" w:hAnsi="Times New Roman" w:cs="Times New Roman"/>
          <w:sz w:val="28"/>
          <w:szCs w:val="28"/>
        </w:rPr>
        <w:t>необходима реализация следующих проектов:</w:t>
      </w:r>
    </w:p>
    <w:p w14:paraId="1FCBDA28" w14:textId="77777777"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дороги общего пользования регионального значения К-54 «Заринск-Смазнево-Голуха-цементный завод»;</w:t>
      </w:r>
    </w:p>
    <w:p w14:paraId="6A7CFF6E" w14:textId="2C3BD415"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улично- дорожной сети ст.</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Смазнево и п.</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Авдеевская База;</w:t>
      </w:r>
    </w:p>
    <w:p w14:paraId="58600310" w14:textId="77777777"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-развитие сети придорожного сервиса;</w:t>
      </w:r>
    </w:p>
    <w:p w14:paraId="7662706D" w14:textId="7F2B6415"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водозаборных скважин и замена сетей холодного водоснабжения ст.</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Смазнево и п.</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Авдеевская База;</w:t>
      </w:r>
    </w:p>
    <w:p w14:paraId="397FE9DA" w14:textId="77777777"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здания и модернизация оборудования котельной;</w:t>
      </w:r>
    </w:p>
    <w:p w14:paraId="7B3B2B88" w14:textId="77777777"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тепловой сети;</w:t>
      </w:r>
    </w:p>
    <w:p w14:paraId="2801EA5B" w14:textId="77777777"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здания МКОУ «Смазневская СОШ»;</w:t>
      </w:r>
    </w:p>
    <w:p w14:paraId="6C8878E7" w14:textId="77777777"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lastRenderedPageBreak/>
        <w:t>-капитальный ремонт здания Дома культуры;</w:t>
      </w:r>
    </w:p>
    <w:p w14:paraId="4A931993" w14:textId="77777777" w:rsidR="00A52E52" w:rsidRPr="00B26F2A" w:rsidRDefault="006477C2" w:rsidP="00A97494">
      <w:pPr>
        <w:keepNext/>
        <w:widowControl w:val="0"/>
        <w:spacing w:after="0"/>
        <w:ind w:firstLine="709"/>
        <w:jc w:val="both"/>
        <w:rPr>
          <w:rFonts w:ascii="Times New Roman" w:hAnsi="Times New Roman" w:cs="Times New Roman"/>
          <w:b/>
          <w:sz w:val="28"/>
          <w:szCs w:val="28"/>
          <w:u w:val="single"/>
        </w:rPr>
      </w:pPr>
      <w:r w:rsidRPr="00B26F2A">
        <w:rPr>
          <w:rFonts w:ascii="Times New Roman" w:hAnsi="Times New Roman" w:cs="Times New Roman"/>
          <w:sz w:val="28"/>
          <w:szCs w:val="28"/>
        </w:rPr>
        <w:t>-подключение высокоскоростного интернета для организаций и населения во всех населенных пунктах.</w:t>
      </w:r>
    </w:p>
    <w:p w14:paraId="0848E65C" w14:textId="77777777" w:rsidR="006477C2" w:rsidRPr="00B26F2A" w:rsidRDefault="006477C2" w:rsidP="00A97494">
      <w:pPr>
        <w:keepNext/>
        <w:widowControl w:val="0"/>
        <w:spacing w:after="0"/>
        <w:jc w:val="both"/>
        <w:rPr>
          <w:rFonts w:ascii="Times New Roman" w:hAnsi="Times New Roman" w:cs="Times New Roman"/>
          <w:b/>
          <w:sz w:val="28"/>
          <w:szCs w:val="28"/>
          <w:u w:val="single"/>
        </w:rPr>
      </w:pPr>
    </w:p>
    <w:p w14:paraId="6FBA159C" w14:textId="77777777" w:rsidR="00A52E52" w:rsidRPr="00B26F2A" w:rsidRDefault="00A52E52" w:rsidP="00A97494">
      <w:pPr>
        <w:keepNext/>
        <w:widowControl w:val="0"/>
        <w:spacing w:after="0"/>
        <w:jc w:val="both"/>
        <w:rPr>
          <w:rFonts w:ascii="Times New Roman" w:hAnsi="Times New Roman" w:cs="Times New Roman"/>
          <w:b/>
          <w:sz w:val="28"/>
          <w:szCs w:val="28"/>
          <w:u w:val="single"/>
        </w:rPr>
      </w:pPr>
      <w:r w:rsidRPr="00B26F2A">
        <w:rPr>
          <w:rFonts w:ascii="Times New Roman" w:hAnsi="Times New Roman" w:cs="Times New Roman"/>
          <w:b/>
          <w:sz w:val="28"/>
          <w:szCs w:val="28"/>
          <w:u w:val="single"/>
        </w:rPr>
        <w:t>Сосновский сельсовет.</w:t>
      </w:r>
    </w:p>
    <w:p w14:paraId="50DBF8BB" w14:textId="7C34B874" w:rsidR="00A52E52"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Территория муниципального образования </w:t>
      </w:r>
      <w:r w:rsidR="00FA3074" w:rsidRPr="00B26F2A">
        <w:rPr>
          <w:rFonts w:ascii="Times New Roman" w:hAnsi="Times New Roman" w:cs="Times New Roman"/>
          <w:sz w:val="28"/>
          <w:szCs w:val="28"/>
        </w:rPr>
        <w:t>Сосновский</w:t>
      </w:r>
      <w:r w:rsidRPr="00B26F2A">
        <w:rPr>
          <w:rFonts w:ascii="Times New Roman" w:hAnsi="Times New Roman" w:cs="Times New Roman"/>
          <w:sz w:val="28"/>
          <w:szCs w:val="28"/>
        </w:rPr>
        <w:t xml:space="preserve"> сельсовет составляет </w:t>
      </w:r>
      <w:r w:rsidR="00A34AC5" w:rsidRPr="00B26F2A">
        <w:rPr>
          <w:rFonts w:ascii="Times New Roman" w:hAnsi="Times New Roman" w:cs="Times New Roman"/>
          <w:sz w:val="28"/>
          <w:szCs w:val="28"/>
        </w:rPr>
        <w:t>17 888</w:t>
      </w:r>
      <w:r w:rsidRPr="00B26F2A">
        <w:rPr>
          <w:rFonts w:ascii="Times New Roman" w:hAnsi="Times New Roman" w:cs="Times New Roman"/>
          <w:sz w:val="28"/>
          <w:szCs w:val="28"/>
        </w:rPr>
        <w:t xml:space="preserve"> га. В состав сельсовета входят </w:t>
      </w:r>
      <w:r w:rsidR="00A34AC5" w:rsidRPr="00B26F2A">
        <w:rPr>
          <w:rFonts w:ascii="Times New Roman" w:hAnsi="Times New Roman" w:cs="Times New Roman"/>
          <w:sz w:val="28"/>
          <w:szCs w:val="28"/>
        </w:rPr>
        <w:t>4</w:t>
      </w:r>
      <w:r w:rsidRPr="00B26F2A">
        <w:rPr>
          <w:rFonts w:ascii="Times New Roman" w:hAnsi="Times New Roman" w:cs="Times New Roman"/>
          <w:sz w:val="28"/>
          <w:szCs w:val="28"/>
        </w:rPr>
        <w:t xml:space="preserve"> населенны</w:t>
      </w:r>
      <w:r w:rsidR="00A34AC5" w:rsidRPr="00B26F2A">
        <w:rPr>
          <w:rFonts w:ascii="Times New Roman" w:hAnsi="Times New Roman" w:cs="Times New Roman"/>
          <w:sz w:val="28"/>
          <w:szCs w:val="28"/>
        </w:rPr>
        <w:t>х</w:t>
      </w:r>
      <w:r w:rsidRPr="00B26F2A">
        <w:rPr>
          <w:rFonts w:ascii="Times New Roman" w:hAnsi="Times New Roman" w:cs="Times New Roman"/>
          <w:sz w:val="28"/>
          <w:szCs w:val="28"/>
        </w:rPr>
        <w:t xml:space="preserve"> пункт</w:t>
      </w:r>
      <w:r w:rsidR="00A34AC5" w:rsidRPr="00B26F2A">
        <w:rPr>
          <w:rFonts w:ascii="Times New Roman" w:hAnsi="Times New Roman" w:cs="Times New Roman"/>
          <w:sz w:val="28"/>
          <w:szCs w:val="28"/>
        </w:rPr>
        <w:t>а</w:t>
      </w:r>
      <w:r w:rsidRPr="00B26F2A">
        <w:rPr>
          <w:rFonts w:ascii="Times New Roman" w:hAnsi="Times New Roman" w:cs="Times New Roman"/>
          <w:sz w:val="28"/>
          <w:szCs w:val="28"/>
        </w:rPr>
        <w:t>: с.</w:t>
      </w:r>
      <w:r w:rsidR="00A34AC5" w:rsidRPr="00B26F2A">
        <w:rPr>
          <w:rFonts w:ascii="Times New Roman" w:hAnsi="Times New Roman" w:cs="Times New Roman"/>
          <w:sz w:val="28"/>
          <w:szCs w:val="28"/>
        </w:rPr>
        <w:t xml:space="preserve"> Сосновка</w:t>
      </w:r>
      <w:r w:rsidRPr="00B26F2A">
        <w:rPr>
          <w:rFonts w:ascii="Times New Roman" w:hAnsi="Times New Roman" w:cs="Times New Roman"/>
          <w:sz w:val="28"/>
          <w:szCs w:val="28"/>
        </w:rPr>
        <w:t xml:space="preserve"> с численностью населения-</w:t>
      </w:r>
      <w:r w:rsidR="00A34AC5" w:rsidRPr="00B26F2A">
        <w:rPr>
          <w:rFonts w:ascii="Times New Roman" w:hAnsi="Times New Roman" w:cs="Times New Roman"/>
          <w:sz w:val="28"/>
          <w:szCs w:val="28"/>
        </w:rPr>
        <w:t xml:space="preserve"> </w:t>
      </w:r>
      <w:r w:rsidR="00343C65">
        <w:rPr>
          <w:rFonts w:ascii="Times New Roman" w:hAnsi="Times New Roman" w:cs="Times New Roman"/>
          <w:sz w:val="28"/>
          <w:szCs w:val="28"/>
        </w:rPr>
        <w:t>378</w:t>
      </w:r>
      <w:r w:rsidRPr="00B26F2A">
        <w:rPr>
          <w:rFonts w:ascii="Times New Roman" w:hAnsi="Times New Roman" w:cs="Times New Roman"/>
          <w:sz w:val="28"/>
          <w:szCs w:val="28"/>
        </w:rPr>
        <w:t xml:space="preserve"> человек, с.</w:t>
      </w:r>
      <w:r w:rsidR="00A34AC5" w:rsidRPr="00B26F2A">
        <w:rPr>
          <w:rFonts w:ascii="Times New Roman" w:hAnsi="Times New Roman" w:cs="Times New Roman"/>
          <w:sz w:val="28"/>
          <w:szCs w:val="28"/>
        </w:rPr>
        <w:t xml:space="preserve"> Боров</w:t>
      </w:r>
      <w:r w:rsidR="00343C65">
        <w:rPr>
          <w:rFonts w:ascii="Times New Roman" w:hAnsi="Times New Roman" w:cs="Times New Roman"/>
          <w:sz w:val="28"/>
          <w:szCs w:val="28"/>
        </w:rPr>
        <w:t>лянка с численностью населения 19</w:t>
      </w:r>
      <w:r w:rsidR="00A34AC5" w:rsidRPr="00B26F2A">
        <w:rPr>
          <w:rFonts w:ascii="Times New Roman" w:hAnsi="Times New Roman" w:cs="Times New Roman"/>
          <w:sz w:val="28"/>
          <w:szCs w:val="28"/>
        </w:rPr>
        <w:t xml:space="preserve"> человек, п</w:t>
      </w:r>
      <w:r w:rsidRPr="00B26F2A">
        <w:rPr>
          <w:rFonts w:ascii="Times New Roman" w:hAnsi="Times New Roman" w:cs="Times New Roman"/>
          <w:sz w:val="28"/>
          <w:szCs w:val="28"/>
        </w:rPr>
        <w:t>.</w:t>
      </w:r>
      <w:r w:rsidR="00A34AC5" w:rsidRPr="00B26F2A">
        <w:rPr>
          <w:rFonts w:ascii="Times New Roman" w:hAnsi="Times New Roman" w:cs="Times New Roman"/>
          <w:sz w:val="28"/>
          <w:szCs w:val="28"/>
        </w:rPr>
        <w:t xml:space="preserve"> Горюшино</w:t>
      </w:r>
      <w:r w:rsidRPr="00B26F2A">
        <w:rPr>
          <w:rFonts w:ascii="Times New Roman" w:hAnsi="Times New Roman" w:cs="Times New Roman"/>
          <w:sz w:val="28"/>
          <w:szCs w:val="28"/>
        </w:rPr>
        <w:t xml:space="preserve"> с численностью населения </w:t>
      </w:r>
      <w:r w:rsidR="00A34AC5" w:rsidRPr="00B26F2A">
        <w:rPr>
          <w:rFonts w:ascii="Times New Roman" w:hAnsi="Times New Roman" w:cs="Times New Roman"/>
          <w:sz w:val="28"/>
          <w:szCs w:val="28"/>
        </w:rPr>
        <w:t>9</w:t>
      </w:r>
      <w:r w:rsidRPr="00B26F2A">
        <w:rPr>
          <w:rFonts w:ascii="Times New Roman" w:hAnsi="Times New Roman" w:cs="Times New Roman"/>
          <w:sz w:val="28"/>
          <w:szCs w:val="28"/>
        </w:rPr>
        <w:t xml:space="preserve"> человек, </w:t>
      </w:r>
      <w:r w:rsidR="00A34AC5" w:rsidRPr="00B26F2A">
        <w:rPr>
          <w:rFonts w:ascii="Times New Roman" w:hAnsi="Times New Roman" w:cs="Times New Roman"/>
          <w:sz w:val="28"/>
          <w:szCs w:val="28"/>
        </w:rPr>
        <w:t>п</w:t>
      </w:r>
      <w:r w:rsidRPr="00B26F2A">
        <w:rPr>
          <w:rFonts w:ascii="Times New Roman" w:hAnsi="Times New Roman" w:cs="Times New Roman"/>
          <w:sz w:val="28"/>
          <w:szCs w:val="28"/>
        </w:rPr>
        <w:t>.</w:t>
      </w:r>
      <w:r w:rsidR="00A34AC5" w:rsidRPr="00B26F2A">
        <w:rPr>
          <w:rFonts w:ascii="Times New Roman" w:hAnsi="Times New Roman" w:cs="Times New Roman"/>
          <w:sz w:val="28"/>
          <w:szCs w:val="28"/>
        </w:rPr>
        <w:t xml:space="preserve"> Малиновка</w:t>
      </w:r>
      <w:r w:rsidRPr="00B26F2A">
        <w:rPr>
          <w:rFonts w:ascii="Times New Roman" w:hAnsi="Times New Roman" w:cs="Times New Roman"/>
          <w:sz w:val="28"/>
          <w:szCs w:val="28"/>
        </w:rPr>
        <w:t xml:space="preserve"> с численностью </w:t>
      </w:r>
      <w:r w:rsidR="00A34AC5" w:rsidRPr="00B26F2A">
        <w:rPr>
          <w:rFonts w:ascii="Times New Roman" w:hAnsi="Times New Roman" w:cs="Times New Roman"/>
          <w:sz w:val="28"/>
          <w:szCs w:val="28"/>
        </w:rPr>
        <w:t>25</w:t>
      </w:r>
      <w:r w:rsidRPr="00B26F2A">
        <w:rPr>
          <w:rFonts w:ascii="Times New Roman" w:hAnsi="Times New Roman" w:cs="Times New Roman"/>
          <w:sz w:val="28"/>
          <w:szCs w:val="28"/>
        </w:rPr>
        <w:t xml:space="preserve"> человек</w:t>
      </w:r>
      <w:r w:rsidR="00A34AC5" w:rsidRPr="00B26F2A">
        <w:rPr>
          <w:rFonts w:ascii="Times New Roman" w:hAnsi="Times New Roman" w:cs="Times New Roman"/>
          <w:sz w:val="28"/>
          <w:szCs w:val="28"/>
        </w:rPr>
        <w:t xml:space="preserve">. </w:t>
      </w:r>
      <w:r w:rsidRPr="00B26F2A">
        <w:rPr>
          <w:rFonts w:ascii="Times New Roman" w:hAnsi="Times New Roman" w:cs="Times New Roman"/>
          <w:sz w:val="28"/>
          <w:szCs w:val="28"/>
        </w:rPr>
        <w:t xml:space="preserve">Численность постоянного населения в целом по сельсовету составляет </w:t>
      </w:r>
      <w:r w:rsidR="00343C65">
        <w:rPr>
          <w:rFonts w:ascii="Times New Roman" w:hAnsi="Times New Roman" w:cs="Times New Roman"/>
          <w:sz w:val="28"/>
          <w:szCs w:val="28"/>
        </w:rPr>
        <w:t>431</w:t>
      </w:r>
      <w:r w:rsidRPr="00B26F2A">
        <w:rPr>
          <w:rFonts w:ascii="Times New Roman" w:hAnsi="Times New Roman" w:cs="Times New Roman"/>
          <w:sz w:val="28"/>
          <w:szCs w:val="28"/>
        </w:rPr>
        <w:t xml:space="preserve"> человек (сократилась за последние 5 лет на </w:t>
      </w:r>
      <w:r w:rsidR="00343C65">
        <w:rPr>
          <w:rFonts w:ascii="Times New Roman" w:hAnsi="Times New Roman" w:cs="Times New Roman"/>
          <w:sz w:val="28"/>
          <w:szCs w:val="28"/>
        </w:rPr>
        <w:t>50</w:t>
      </w:r>
      <w:r w:rsidRPr="00B26F2A">
        <w:rPr>
          <w:rFonts w:ascii="Times New Roman" w:hAnsi="Times New Roman" w:cs="Times New Roman"/>
          <w:sz w:val="28"/>
          <w:szCs w:val="28"/>
        </w:rPr>
        <w:t xml:space="preserve"> чел</w:t>
      </w:r>
      <w:r w:rsidR="008172E4" w:rsidRPr="00B26F2A">
        <w:rPr>
          <w:rFonts w:ascii="Times New Roman" w:hAnsi="Times New Roman" w:cs="Times New Roman"/>
          <w:sz w:val="28"/>
          <w:szCs w:val="28"/>
        </w:rPr>
        <w:t>овек</w:t>
      </w:r>
      <w:r w:rsidRPr="00B26F2A">
        <w:rPr>
          <w:rFonts w:ascii="Times New Roman" w:hAnsi="Times New Roman" w:cs="Times New Roman"/>
          <w:sz w:val="28"/>
          <w:szCs w:val="28"/>
        </w:rPr>
        <w:t xml:space="preserve">. В трудоспособном возрасте находится </w:t>
      </w:r>
      <w:r w:rsidR="00A34AC5" w:rsidRPr="00B26F2A">
        <w:rPr>
          <w:rFonts w:ascii="Times New Roman" w:hAnsi="Times New Roman" w:cs="Times New Roman"/>
          <w:sz w:val="28"/>
          <w:szCs w:val="28"/>
        </w:rPr>
        <w:t>203</w:t>
      </w:r>
      <w:r w:rsidRPr="00B26F2A">
        <w:rPr>
          <w:rFonts w:ascii="Times New Roman" w:hAnsi="Times New Roman" w:cs="Times New Roman"/>
          <w:sz w:val="28"/>
          <w:szCs w:val="28"/>
        </w:rPr>
        <w:t xml:space="preserve"> человек</w:t>
      </w:r>
      <w:r w:rsidR="00A34AC5" w:rsidRPr="00B26F2A">
        <w:rPr>
          <w:rFonts w:ascii="Times New Roman" w:hAnsi="Times New Roman" w:cs="Times New Roman"/>
          <w:sz w:val="28"/>
          <w:szCs w:val="28"/>
        </w:rPr>
        <w:t>а</w:t>
      </w:r>
      <w:r w:rsidRPr="00B26F2A">
        <w:rPr>
          <w:rFonts w:ascii="Times New Roman" w:hAnsi="Times New Roman" w:cs="Times New Roman"/>
          <w:sz w:val="28"/>
          <w:szCs w:val="28"/>
        </w:rPr>
        <w:t>.</w:t>
      </w:r>
    </w:p>
    <w:p w14:paraId="21E20FE7" w14:textId="77777777" w:rsidR="00C74DCF"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На территории сельсовета осуществляют деятельность следующие сельскохозяйственные предприятия: </w:t>
      </w:r>
      <w:r w:rsidR="00C74DCF" w:rsidRPr="00B26F2A">
        <w:rPr>
          <w:rFonts w:ascii="Times New Roman" w:hAnsi="Times New Roman" w:cs="Times New Roman"/>
          <w:sz w:val="28"/>
          <w:szCs w:val="28"/>
        </w:rPr>
        <w:t>СПК им. Фрунзе, ИП глава КФХ Лазарев Андрей Викторович.</w:t>
      </w:r>
    </w:p>
    <w:p w14:paraId="7888CEF5" w14:textId="77777777" w:rsidR="00A52E52"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В сфере потребительского рынка осуществляют деятельность </w:t>
      </w:r>
      <w:r w:rsidR="00C74DCF" w:rsidRPr="00B26F2A">
        <w:rPr>
          <w:rFonts w:ascii="Times New Roman" w:hAnsi="Times New Roman" w:cs="Times New Roman"/>
          <w:sz w:val="28"/>
          <w:szCs w:val="28"/>
        </w:rPr>
        <w:t>1</w:t>
      </w:r>
      <w:r w:rsidRPr="00B26F2A">
        <w:rPr>
          <w:rFonts w:ascii="Times New Roman" w:hAnsi="Times New Roman" w:cs="Times New Roman"/>
          <w:sz w:val="28"/>
          <w:szCs w:val="28"/>
        </w:rPr>
        <w:t xml:space="preserve"> индивидуальны</w:t>
      </w:r>
      <w:r w:rsidR="00C74DCF" w:rsidRPr="00B26F2A">
        <w:rPr>
          <w:rFonts w:ascii="Times New Roman" w:hAnsi="Times New Roman" w:cs="Times New Roman"/>
          <w:sz w:val="28"/>
          <w:szCs w:val="28"/>
        </w:rPr>
        <w:t>й предприниматель</w:t>
      </w:r>
      <w:r w:rsidR="006B4909">
        <w:rPr>
          <w:rFonts w:ascii="Times New Roman" w:hAnsi="Times New Roman" w:cs="Times New Roman"/>
          <w:sz w:val="28"/>
          <w:szCs w:val="28"/>
        </w:rPr>
        <w:t xml:space="preserve"> </w:t>
      </w:r>
      <w:r w:rsidR="00C74DCF" w:rsidRPr="00B26F2A">
        <w:rPr>
          <w:rFonts w:ascii="Times New Roman" w:hAnsi="Times New Roman" w:cs="Times New Roman"/>
          <w:sz w:val="28"/>
          <w:szCs w:val="28"/>
        </w:rPr>
        <w:t>ИП Лазарева Ольга Анатольевна.</w:t>
      </w:r>
    </w:p>
    <w:p w14:paraId="33787621" w14:textId="77777777" w:rsidR="00A52E52"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В </w:t>
      </w:r>
      <w:r w:rsidR="00C74DCF" w:rsidRPr="00B26F2A">
        <w:rPr>
          <w:rFonts w:ascii="Times New Roman" w:hAnsi="Times New Roman" w:cs="Times New Roman"/>
          <w:sz w:val="28"/>
          <w:szCs w:val="28"/>
        </w:rPr>
        <w:t xml:space="preserve">сельсовете </w:t>
      </w:r>
      <w:r w:rsidRPr="00B26F2A">
        <w:rPr>
          <w:rFonts w:ascii="Times New Roman" w:hAnsi="Times New Roman" w:cs="Times New Roman"/>
          <w:sz w:val="28"/>
          <w:szCs w:val="28"/>
        </w:rPr>
        <w:t xml:space="preserve">осуществляет деятельность </w:t>
      </w:r>
      <w:r w:rsidR="00C74DCF" w:rsidRPr="00B26F2A">
        <w:rPr>
          <w:rFonts w:ascii="Times New Roman" w:hAnsi="Times New Roman" w:cs="Times New Roman"/>
          <w:sz w:val="28"/>
          <w:szCs w:val="28"/>
        </w:rPr>
        <w:t>ИП Шулепов Вячеслав Викторович, оказывающий услуги в сфере строительства.</w:t>
      </w:r>
    </w:p>
    <w:p w14:paraId="2F58A3D6" w14:textId="77777777" w:rsidR="00662DC9"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Социальная сфера</w:t>
      </w:r>
      <w:r w:rsidR="00662DC9" w:rsidRPr="00B26F2A">
        <w:rPr>
          <w:rFonts w:ascii="Times New Roman" w:hAnsi="Times New Roman" w:cs="Times New Roman"/>
          <w:sz w:val="28"/>
          <w:szCs w:val="28"/>
        </w:rPr>
        <w:t>.</w:t>
      </w:r>
      <w:r w:rsidR="00B26F2A">
        <w:rPr>
          <w:rFonts w:ascii="Times New Roman" w:hAnsi="Times New Roman" w:cs="Times New Roman"/>
          <w:sz w:val="28"/>
          <w:szCs w:val="28"/>
        </w:rPr>
        <w:t xml:space="preserve"> </w:t>
      </w:r>
      <w:r w:rsidR="00662DC9" w:rsidRPr="00B26F2A">
        <w:rPr>
          <w:rFonts w:ascii="Times New Roman" w:hAnsi="Times New Roman" w:cs="Times New Roman"/>
          <w:sz w:val="28"/>
          <w:szCs w:val="28"/>
        </w:rPr>
        <w:t>Н</w:t>
      </w:r>
      <w:r w:rsidRPr="00B26F2A">
        <w:rPr>
          <w:rFonts w:ascii="Times New Roman" w:hAnsi="Times New Roman" w:cs="Times New Roman"/>
          <w:sz w:val="28"/>
          <w:szCs w:val="28"/>
        </w:rPr>
        <w:t>а территории сельсовета имеются</w:t>
      </w:r>
      <w:r w:rsidR="00662DC9" w:rsidRPr="00B26F2A">
        <w:rPr>
          <w:rFonts w:ascii="Times New Roman" w:hAnsi="Times New Roman" w:cs="Times New Roman"/>
          <w:sz w:val="28"/>
          <w:szCs w:val="28"/>
        </w:rPr>
        <w:t>:</w:t>
      </w:r>
    </w:p>
    <w:p w14:paraId="76920608" w14:textId="77777777" w:rsidR="00662DC9" w:rsidRPr="00B26F2A" w:rsidRDefault="006477C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662DC9" w:rsidRPr="00B26F2A">
        <w:rPr>
          <w:rFonts w:ascii="Times New Roman" w:hAnsi="Times New Roman" w:cs="Times New Roman"/>
          <w:sz w:val="28"/>
          <w:szCs w:val="28"/>
        </w:rPr>
        <w:t xml:space="preserve">МКОУ «Сосновская средняя общеобразовательная школа» и </w:t>
      </w:r>
      <w:r w:rsidR="006F324F" w:rsidRPr="00B26F2A">
        <w:rPr>
          <w:rFonts w:ascii="Times New Roman" w:hAnsi="Times New Roman" w:cs="Times New Roman"/>
          <w:sz w:val="28"/>
          <w:szCs w:val="28"/>
        </w:rPr>
        <w:t>группа дошкольного образования при</w:t>
      </w:r>
      <w:r w:rsidR="00662DC9" w:rsidRPr="00B26F2A">
        <w:rPr>
          <w:rFonts w:ascii="Times New Roman" w:hAnsi="Times New Roman" w:cs="Times New Roman"/>
          <w:sz w:val="28"/>
          <w:szCs w:val="28"/>
        </w:rPr>
        <w:t xml:space="preserve"> МКОУ «Сосновская средняя общеобразовательная школа»;</w:t>
      </w:r>
    </w:p>
    <w:p w14:paraId="5AFE5113" w14:textId="77777777" w:rsidR="00662DC9" w:rsidRPr="00B26F2A" w:rsidRDefault="00662DC9"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5A1290" w:rsidRPr="00B26F2A">
        <w:rPr>
          <w:rFonts w:ascii="Times New Roman" w:hAnsi="Times New Roman" w:cs="Times New Roman"/>
          <w:sz w:val="28"/>
          <w:szCs w:val="28"/>
        </w:rPr>
        <w:t xml:space="preserve">Сосновский </w:t>
      </w:r>
      <w:r w:rsidR="00D45715" w:rsidRPr="00B26F2A">
        <w:rPr>
          <w:rFonts w:ascii="Times New Roman" w:hAnsi="Times New Roman" w:cs="Times New Roman"/>
          <w:sz w:val="28"/>
          <w:szCs w:val="28"/>
        </w:rPr>
        <w:t>фельдшерско-акушерский пункт;</w:t>
      </w:r>
    </w:p>
    <w:p w14:paraId="69791C98" w14:textId="77777777" w:rsidR="00D45715" w:rsidRPr="00B26F2A" w:rsidRDefault="006477C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D45715" w:rsidRPr="00B26F2A">
        <w:rPr>
          <w:rFonts w:ascii="Times New Roman" w:hAnsi="Times New Roman" w:cs="Times New Roman"/>
          <w:sz w:val="28"/>
          <w:szCs w:val="28"/>
        </w:rPr>
        <w:t>2 спортплощадки, стадион, уличные тренажеры.</w:t>
      </w:r>
    </w:p>
    <w:p w14:paraId="664AD320" w14:textId="77777777" w:rsidR="00D45715" w:rsidRPr="00B26F2A" w:rsidRDefault="006477C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284EC4" w:rsidRPr="00B26F2A">
        <w:rPr>
          <w:rFonts w:ascii="Times New Roman" w:hAnsi="Times New Roman" w:cs="Times New Roman"/>
          <w:sz w:val="28"/>
          <w:szCs w:val="28"/>
        </w:rPr>
        <w:t xml:space="preserve">Сосновский </w:t>
      </w:r>
      <w:r w:rsidR="000E3088" w:rsidRPr="00B26F2A">
        <w:rPr>
          <w:rFonts w:ascii="Times New Roman" w:hAnsi="Times New Roman" w:cs="Times New Roman"/>
          <w:sz w:val="28"/>
          <w:szCs w:val="28"/>
        </w:rPr>
        <w:t>п</w:t>
      </w:r>
      <w:r w:rsidR="00D45715" w:rsidRPr="00B26F2A">
        <w:rPr>
          <w:rFonts w:ascii="Times New Roman" w:hAnsi="Times New Roman" w:cs="Times New Roman"/>
          <w:sz w:val="28"/>
          <w:szCs w:val="28"/>
        </w:rPr>
        <w:t>оселенческий Дом культуры</w:t>
      </w:r>
      <w:r w:rsidRPr="00B26F2A">
        <w:rPr>
          <w:rFonts w:ascii="Times New Roman" w:hAnsi="Times New Roman" w:cs="Times New Roman"/>
          <w:sz w:val="28"/>
          <w:szCs w:val="28"/>
        </w:rPr>
        <w:t xml:space="preserve">, </w:t>
      </w:r>
      <w:r w:rsidR="005A1290" w:rsidRPr="00B26F2A">
        <w:rPr>
          <w:rFonts w:ascii="Times New Roman" w:hAnsi="Times New Roman" w:cs="Times New Roman"/>
          <w:sz w:val="28"/>
          <w:szCs w:val="28"/>
        </w:rPr>
        <w:t>библиотека</w:t>
      </w:r>
      <w:r w:rsidRPr="00B26F2A">
        <w:rPr>
          <w:rFonts w:ascii="Times New Roman" w:hAnsi="Times New Roman" w:cs="Times New Roman"/>
          <w:sz w:val="28"/>
          <w:szCs w:val="28"/>
        </w:rPr>
        <w:t>.</w:t>
      </w:r>
    </w:p>
    <w:p w14:paraId="5F925FA5"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26F2A" w:rsidRPr="00B26F2A">
        <w:rPr>
          <w:rFonts w:ascii="Times New Roman" w:hAnsi="Times New Roman" w:cs="Times New Roman"/>
          <w:sz w:val="28"/>
          <w:szCs w:val="28"/>
        </w:rPr>
        <w:t xml:space="preserve">территории сельсовета </w:t>
      </w:r>
      <w:r w:rsidRPr="00B26F2A">
        <w:rPr>
          <w:rFonts w:ascii="Times New Roman" w:hAnsi="Times New Roman" w:cs="Times New Roman"/>
          <w:sz w:val="28"/>
          <w:szCs w:val="28"/>
        </w:rPr>
        <w:t>необходима реализация следующих проектов:</w:t>
      </w:r>
    </w:p>
    <w:p w14:paraId="0D6C21CC" w14:textId="1EE78F3C" w:rsidR="006477C2"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капитальный ремонт дорог общего пользования межмуниципального значения Н-1301 «ст.</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Голуха-ст.</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Тягун-ст.</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Аламбай», Н-1311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Сосновка-</w:t>
      </w:r>
      <w:r w:rsidR="00B258F8">
        <w:rPr>
          <w:rFonts w:ascii="Times New Roman" w:hAnsi="Times New Roman" w:cs="Times New Roman"/>
          <w:sz w:val="28"/>
          <w:szCs w:val="28"/>
        </w:rPr>
        <w:t>п</w:t>
      </w:r>
      <w:r w:rsidRPr="00B26F2A">
        <w:rPr>
          <w:rFonts w:ascii="Times New Roman" w:hAnsi="Times New Roman" w:cs="Times New Roman"/>
          <w:sz w:val="28"/>
          <w:szCs w:val="28"/>
        </w:rPr>
        <w:t>.</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 xml:space="preserve">Малиновка», Н-1322 «подъезд к </w:t>
      </w:r>
      <w:r w:rsidR="00B258F8">
        <w:rPr>
          <w:rFonts w:ascii="Times New Roman" w:hAnsi="Times New Roman" w:cs="Times New Roman"/>
          <w:sz w:val="28"/>
          <w:szCs w:val="28"/>
        </w:rPr>
        <w:t>п</w:t>
      </w:r>
      <w:r w:rsidRPr="00B26F2A">
        <w:rPr>
          <w:rFonts w:ascii="Times New Roman" w:hAnsi="Times New Roman" w:cs="Times New Roman"/>
          <w:sz w:val="28"/>
          <w:szCs w:val="28"/>
        </w:rPr>
        <w:t>.</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Горюшино»;</w:t>
      </w:r>
    </w:p>
    <w:p w14:paraId="08595552" w14:textId="60D3567B" w:rsidR="006477C2" w:rsidRDefault="006477C2"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477C2">
        <w:rPr>
          <w:rFonts w:ascii="Times New Roman" w:hAnsi="Times New Roman" w:cs="Times New Roman"/>
          <w:sz w:val="28"/>
          <w:szCs w:val="28"/>
        </w:rPr>
        <w:t>капитальный ремонт улично- дорожной сети с.</w:t>
      </w:r>
      <w:r w:rsidR="00B258F8">
        <w:rPr>
          <w:rFonts w:ascii="Times New Roman" w:hAnsi="Times New Roman" w:cs="Times New Roman"/>
          <w:sz w:val="28"/>
          <w:szCs w:val="28"/>
        </w:rPr>
        <w:t xml:space="preserve"> </w:t>
      </w:r>
      <w:r w:rsidRPr="006477C2">
        <w:rPr>
          <w:rFonts w:ascii="Times New Roman" w:hAnsi="Times New Roman" w:cs="Times New Roman"/>
          <w:sz w:val="28"/>
          <w:szCs w:val="28"/>
        </w:rPr>
        <w:t>Сосновка, с.</w:t>
      </w:r>
      <w:r w:rsidR="00B258F8">
        <w:rPr>
          <w:rFonts w:ascii="Times New Roman" w:hAnsi="Times New Roman" w:cs="Times New Roman"/>
          <w:sz w:val="28"/>
          <w:szCs w:val="28"/>
        </w:rPr>
        <w:t xml:space="preserve"> </w:t>
      </w:r>
      <w:r w:rsidRPr="006477C2">
        <w:rPr>
          <w:rFonts w:ascii="Times New Roman" w:hAnsi="Times New Roman" w:cs="Times New Roman"/>
          <w:sz w:val="28"/>
          <w:szCs w:val="28"/>
        </w:rPr>
        <w:t>Боровлянка, п.</w:t>
      </w:r>
      <w:r w:rsidR="00B258F8">
        <w:rPr>
          <w:rFonts w:ascii="Times New Roman" w:hAnsi="Times New Roman" w:cs="Times New Roman"/>
          <w:sz w:val="28"/>
          <w:szCs w:val="28"/>
        </w:rPr>
        <w:t xml:space="preserve"> </w:t>
      </w:r>
      <w:r w:rsidRPr="006477C2">
        <w:rPr>
          <w:rFonts w:ascii="Times New Roman" w:hAnsi="Times New Roman" w:cs="Times New Roman"/>
          <w:sz w:val="28"/>
          <w:szCs w:val="28"/>
        </w:rPr>
        <w:t>Горюшино, п.</w:t>
      </w:r>
      <w:r w:rsidR="00B258F8">
        <w:rPr>
          <w:rFonts w:ascii="Times New Roman" w:hAnsi="Times New Roman" w:cs="Times New Roman"/>
          <w:sz w:val="28"/>
          <w:szCs w:val="28"/>
        </w:rPr>
        <w:t xml:space="preserve"> </w:t>
      </w:r>
      <w:r w:rsidRPr="006477C2">
        <w:rPr>
          <w:rFonts w:ascii="Times New Roman" w:hAnsi="Times New Roman" w:cs="Times New Roman"/>
          <w:sz w:val="28"/>
          <w:szCs w:val="28"/>
        </w:rPr>
        <w:t>Малиновка</w:t>
      </w:r>
      <w:r>
        <w:rPr>
          <w:rFonts w:ascii="Times New Roman" w:hAnsi="Times New Roman" w:cs="Times New Roman"/>
          <w:sz w:val="28"/>
          <w:szCs w:val="28"/>
        </w:rPr>
        <w:t>;</w:t>
      </w:r>
    </w:p>
    <w:p w14:paraId="662AE5D5" w14:textId="7F4E8CBD" w:rsidR="006477C2" w:rsidRDefault="006477C2"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477C2">
        <w:rPr>
          <w:rFonts w:ascii="Times New Roman" w:hAnsi="Times New Roman" w:cs="Times New Roman"/>
          <w:sz w:val="28"/>
          <w:szCs w:val="28"/>
        </w:rPr>
        <w:t>капитальный ремонт водозаборных скважин и замена сетей холодного водоснабжения в с.</w:t>
      </w:r>
      <w:r w:rsidR="00B258F8">
        <w:rPr>
          <w:rFonts w:ascii="Times New Roman" w:hAnsi="Times New Roman" w:cs="Times New Roman"/>
          <w:sz w:val="28"/>
          <w:szCs w:val="28"/>
        </w:rPr>
        <w:t xml:space="preserve"> </w:t>
      </w:r>
      <w:r w:rsidRPr="006477C2">
        <w:rPr>
          <w:rFonts w:ascii="Times New Roman" w:hAnsi="Times New Roman" w:cs="Times New Roman"/>
          <w:sz w:val="28"/>
          <w:szCs w:val="28"/>
        </w:rPr>
        <w:t>Сосновка, с.</w:t>
      </w:r>
      <w:r w:rsidR="00B258F8">
        <w:rPr>
          <w:rFonts w:ascii="Times New Roman" w:hAnsi="Times New Roman" w:cs="Times New Roman"/>
          <w:sz w:val="28"/>
          <w:szCs w:val="28"/>
        </w:rPr>
        <w:t xml:space="preserve"> </w:t>
      </w:r>
      <w:r w:rsidRPr="006477C2">
        <w:rPr>
          <w:rFonts w:ascii="Times New Roman" w:hAnsi="Times New Roman" w:cs="Times New Roman"/>
          <w:sz w:val="28"/>
          <w:szCs w:val="28"/>
        </w:rPr>
        <w:t>Боровлянка, п.</w:t>
      </w:r>
      <w:r w:rsidR="00B258F8">
        <w:rPr>
          <w:rFonts w:ascii="Times New Roman" w:hAnsi="Times New Roman" w:cs="Times New Roman"/>
          <w:sz w:val="28"/>
          <w:szCs w:val="28"/>
        </w:rPr>
        <w:t xml:space="preserve"> </w:t>
      </w:r>
      <w:r w:rsidRPr="006477C2">
        <w:rPr>
          <w:rFonts w:ascii="Times New Roman" w:hAnsi="Times New Roman" w:cs="Times New Roman"/>
          <w:sz w:val="28"/>
          <w:szCs w:val="28"/>
        </w:rPr>
        <w:t>Горюшино и п.</w:t>
      </w:r>
      <w:r w:rsidR="00B258F8">
        <w:rPr>
          <w:rFonts w:ascii="Times New Roman" w:hAnsi="Times New Roman" w:cs="Times New Roman"/>
          <w:sz w:val="28"/>
          <w:szCs w:val="28"/>
        </w:rPr>
        <w:t xml:space="preserve"> </w:t>
      </w:r>
      <w:r w:rsidRPr="006477C2">
        <w:rPr>
          <w:rFonts w:ascii="Times New Roman" w:hAnsi="Times New Roman" w:cs="Times New Roman"/>
          <w:sz w:val="28"/>
          <w:szCs w:val="28"/>
        </w:rPr>
        <w:t>Малиновка</w:t>
      </w:r>
      <w:r>
        <w:rPr>
          <w:rFonts w:ascii="Times New Roman" w:hAnsi="Times New Roman" w:cs="Times New Roman"/>
          <w:sz w:val="28"/>
          <w:szCs w:val="28"/>
        </w:rPr>
        <w:t>;</w:t>
      </w:r>
    </w:p>
    <w:p w14:paraId="16BFFB51" w14:textId="77777777" w:rsidR="006477C2" w:rsidRDefault="006477C2"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477C2">
        <w:rPr>
          <w:rFonts w:ascii="Times New Roman" w:hAnsi="Times New Roman" w:cs="Times New Roman"/>
          <w:sz w:val="28"/>
          <w:szCs w:val="28"/>
        </w:rPr>
        <w:t>капитальный ремонт здания и модернизация оборудования котельной</w:t>
      </w:r>
      <w:r>
        <w:rPr>
          <w:rFonts w:ascii="Times New Roman" w:hAnsi="Times New Roman" w:cs="Times New Roman"/>
          <w:sz w:val="28"/>
          <w:szCs w:val="28"/>
        </w:rPr>
        <w:t>;</w:t>
      </w:r>
    </w:p>
    <w:p w14:paraId="5E190B38" w14:textId="77777777" w:rsidR="006477C2" w:rsidRDefault="006477C2"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477C2">
        <w:rPr>
          <w:rFonts w:ascii="Times New Roman" w:hAnsi="Times New Roman" w:cs="Times New Roman"/>
          <w:sz w:val="28"/>
          <w:szCs w:val="28"/>
        </w:rPr>
        <w:t>капитальный ремонт тепловой сети</w:t>
      </w:r>
      <w:r>
        <w:rPr>
          <w:rFonts w:ascii="Times New Roman" w:hAnsi="Times New Roman" w:cs="Times New Roman"/>
          <w:sz w:val="28"/>
          <w:szCs w:val="28"/>
        </w:rPr>
        <w:t>;</w:t>
      </w:r>
    </w:p>
    <w:p w14:paraId="01D05769" w14:textId="77777777" w:rsidR="006477C2" w:rsidRDefault="006477C2"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477C2">
        <w:rPr>
          <w:rFonts w:ascii="Times New Roman" w:hAnsi="Times New Roman" w:cs="Times New Roman"/>
          <w:sz w:val="28"/>
          <w:szCs w:val="28"/>
        </w:rPr>
        <w:t>строительство крытой детской игровой площадки</w:t>
      </w:r>
      <w:r>
        <w:rPr>
          <w:rFonts w:ascii="Times New Roman" w:hAnsi="Times New Roman" w:cs="Times New Roman"/>
          <w:sz w:val="28"/>
          <w:szCs w:val="28"/>
        </w:rPr>
        <w:t>;</w:t>
      </w:r>
    </w:p>
    <w:p w14:paraId="30B6187C" w14:textId="77777777" w:rsidR="00A52E52" w:rsidRPr="00A52E52" w:rsidRDefault="006477C2" w:rsidP="00A97494">
      <w:pPr>
        <w:keepNext/>
        <w:widowControl w:val="0"/>
        <w:spacing w:after="0"/>
        <w:ind w:firstLine="709"/>
        <w:jc w:val="both"/>
        <w:rPr>
          <w:rFonts w:ascii="Times New Roman" w:hAnsi="Times New Roman" w:cs="Times New Roman"/>
          <w:b/>
          <w:sz w:val="28"/>
          <w:szCs w:val="28"/>
          <w:u w:val="single"/>
        </w:rPr>
      </w:pPr>
      <w:r w:rsidRPr="006477C2">
        <w:rPr>
          <w:rFonts w:ascii="Times New Roman" w:hAnsi="Times New Roman" w:cs="Times New Roman"/>
          <w:sz w:val="28"/>
          <w:szCs w:val="28"/>
        </w:rPr>
        <w:t xml:space="preserve">-подключение высокоскоростного интернета для организаций и </w:t>
      </w:r>
      <w:r w:rsidRPr="006477C2">
        <w:rPr>
          <w:rFonts w:ascii="Times New Roman" w:hAnsi="Times New Roman" w:cs="Times New Roman"/>
          <w:sz w:val="28"/>
          <w:szCs w:val="28"/>
        </w:rPr>
        <w:lastRenderedPageBreak/>
        <w:t>населения во всех населенных пункта</w:t>
      </w:r>
      <w:r>
        <w:rPr>
          <w:rFonts w:ascii="Times New Roman" w:hAnsi="Times New Roman" w:cs="Times New Roman"/>
          <w:sz w:val="28"/>
          <w:szCs w:val="28"/>
        </w:rPr>
        <w:t>х.</w:t>
      </w:r>
    </w:p>
    <w:p w14:paraId="54D60F82" w14:textId="77777777" w:rsidR="006477C2" w:rsidRDefault="006477C2" w:rsidP="00A97494">
      <w:pPr>
        <w:keepNext/>
        <w:widowControl w:val="0"/>
        <w:spacing w:after="0"/>
        <w:jc w:val="both"/>
        <w:rPr>
          <w:rFonts w:ascii="Times New Roman" w:hAnsi="Times New Roman" w:cs="Times New Roman"/>
          <w:b/>
          <w:sz w:val="28"/>
          <w:szCs w:val="28"/>
          <w:u w:val="single"/>
        </w:rPr>
      </w:pPr>
    </w:p>
    <w:p w14:paraId="331DE37E" w14:textId="77777777" w:rsidR="00A52E52" w:rsidRDefault="00A52E5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Стародраченинский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1CAD1684" w14:textId="2C2EDD71" w:rsidR="00A52E52" w:rsidRPr="002E1AFA" w:rsidRDefault="00A52E52" w:rsidP="00A97494">
      <w:pPr>
        <w:keepNext/>
        <w:widowControl w:val="0"/>
        <w:spacing w:after="0"/>
        <w:ind w:firstLine="708"/>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A34AC5">
        <w:rPr>
          <w:rFonts w:ascii="Times New Roman" w:hAnsi="Times New Roman" w:cs="Times New Roman"/>
          <w:sz w:val="28"/>
          <w:szCs w:val="28"/>
        </w:rPr>
        <w:t xml:space="preserve">Стародраченинский </w:t>
      </w:r>
      <w:r w:rsidRPr="002E1AFA">
        <w:rPr>
          <w:rFonts w:ascii="Times New Roman" w:hAnsi="Times New Roman" w:cs="Times New Roman"/>
          <w:sz w:val="28"/>
          <w:szCs w:val="28"/>
        </w:rPr>
        <w:t xml:space="preserve">сельсовет составляет </w:t>
      </w:r>
      <w:r w:rsidR="00A34AC5" w:rsidRPr="00A34AC5">
        <w:rPr>
          <w:rFonts w:ascii="Times New Roman" w:hAnsi="Times New Roman" w:cs="Times New Roman"/>
          <w:sz w:val="28"/>
          <w:szCs w:val="28"/>
        </w:rPr>
        <w:t xml:space="preserve">18 679 </w:t>
      </w:r>
      <w:r w:rsidRPr="002E1AFA">
        <w:rPr>
          <w:rFonts w:ascii="Times New Roman" w:hAnsi="Times New Roman" w:cs="Times New Roman"/>
          <w:sz w:val="28"/>
          <w:szCs w:val="28"/>
        </w:rPr>
        <w:t xml:space="preserve">га. В состав сельсовета входят </w:t>
      </w:r>
      <w:r w:rsidR="00A34AC5">
        <w:rPr>
          <w:rFonts w:ascii="Times New Roman" w:hAnsi="Times New Roman" w:cs="Times New Roman"/>
          <w:sz w:val="28"/>
          <w:szCs w:val="28"/>
        </w:rPr>
        <w:t>3 населенных</w:t>
      </w:r>
      <w:r w:rsidRPr="002E1AFA">
        <w:rPr>
          <w:rFonts w:ascii="Times New Roman" w:hAnsi="Times New Roman" w:cs="Times New Roman"/>
          <w:sz w:val="28"/>
          <w:szCs w:val="28"/>
        </w:rPr>
        <w:t xml:space="preserve"> пункт</w:t>
      </w:r>
      <w:r w:rsidR="00A34AC5">
        <w:rPr>
          <w:rFonts w:ascii="Times New Roman" w:hAnsi="Times New Roman" w:cs="Times New Roman"/>
          <w:sz w:val="28"/>
          <w:szCs w:val="28"/>
        </w:rPr>
        <w:t>а</w:t>
      </w:r>
      <w:r w:rsidRPr="002E1AFA">
        <w:rPr>
          <w:rFonts w:ascii="Times New Roman" w:hAnsi="Times New Roman" w:cs="Times New Roman"/>
          <w:sz w:val="28"/>
          <w:szCs w:val="28"/>
        </w:rPr>
        <w:t>: с.</w:t>
      </w:r>
      <w:r w:rsidR="00A34AC5">
        <w:rPr>
          <w:rFonts w:ascii="Times New Roman" w:hAnsi="Times New Roman" w:cs="Times New Roman"/>
          <w:sz w:val="28"/>
          <w:szCs w:val="28"/>
        </w:rPr>
        <w:t xml:space="preserve"> Стародраченино</w:t>
      </w:r>
      <w:r w:rsidRPr="002E1AFA">
        <w:rPr>
          <w:rFonts w:ascii="Times New Roman" w:hAnsi="Times New Roman" w:cs="Times New Roman"/>
          <w:sz w:val="28"/>
          <w:szCs w:val="28"/>
        </w:rPr>
        <w:t xml:space="preserve"> с численностью населения-</w:t>
      </w:r>
      <w:r w:rsidR="00A34AC5">
        <w:rPr>
          <w:rFonts w:ascii="Times New Roman" w:hAnsi="Times New Roman" w:cs="Times New Roman"/>
          <w:sz w:val="28"/>
          <w:szCs w:val="28"/>
        </w:rPr>
        <w:t xml:space="preserve"> </w:t>
      </w:r>
      <w:r w:rsidR="00343C65">
        <w:rPr>
          <w:rFonts w:ascii="Times New Roman" w:hAnsi="Times New Roman" w:cs="Times New Roman"/>
          <w:sz w:val="28"/>
          <w:szCs w:val="28"/>
        </w:rPr>
        <w:t>435</w:t>
      </w:r>
      <w:r w:rsidRPr="002E1AFA">
        <w:rPr>
          <w:rFonts w:ascii="Times New Roman" w:hAnsi="Times New Roman" w:cs="Times New Roman"/>
          <w:sz w:val="28"/>
          <w:szCs w:val="28"/>
        </w:rPr>
        <w:t xml:space="preserve"> человек, </w:t>
      </w:r>
      <w:r w:rsidR="00A34AC5">
        <w:rPr>
          <w:rFonts w:ascii="Times New Roman" w:hAnsi="Times New Roman" w:cs="Times New Roman"/>
          <w:sz w:val="28"/>
          <w:szCs w:val="28"/>
        </w:rPr>
        <w:t>п</w:t>
      </w:r>
      <w:r w:rsidRPr="002E1AFA">
        <w:rPr>
          <w:rFonts w:ascii="Times New Roman" w:hAnsi="Times New Roman" w:cs="Times New Roman"/>
          <w:sz w:val="28"/>
          <w:szCs w:val="28"/>
        </w:rPr>
        <w:t>.</w:t>
      </w:r>
      <w:r w:rsidR="00343C65">
        <w:rPr>
          <w:rFonts w:ascii="Times New Roman" w:hAnsi="Times New Roman" w:cs="Times New Roman"/>
          <w:sz w:val="28"/>
          <w:szCs w:val="28"/>
        </w:rPr>
        <w:t xml:space="preserve"> </w:t>
      </w:r>
      <w:r w:rsidRPr="002E1AFA">
        <w:rPr>
          <w:rFonts w:ascii="Times New Roman" w:hAnsi="Times New Roman" w:cs="Times New Roman"/>
          <w:sz w:val="28"/>
          <w:szCs w:val="28"/>
        </w:rPr>
        <w:t>К</w:t>
      </w:r>
      <w:r w:rsidR="00A34AC5">
        <w:rPr>
          <w:rFonts w:ascii="Times New Roman" w:hAnsi="Times New Roman" w:cs="Times New Roman"/>
          <w:sz w:val="28"/>
          <w:szCs w:val="28"/>
        </w:rPr>
        <w:t>окор</w:t>
      </w:r>
      <w:r w:rsidR="00343C65">
        <w:rPr>
          <w:rFonts w:ascii="Times New Roman" w:hAnsi="Times New Roman" w:cs="Times New Roman"/>
          <w:sz w:val="28"/>
          <w:szCs w:val="28"/>
        </w:rPr>
        <w:t>ский с численностью населения 132</w:t>
      </w:r>
      <w:r w:rsidRPr="002E1AFA">
        <w:rPr>
          <w:rFonts w:ascii="Times New Roman" w:hAnsi="Times New Roman" w:cs="Times New Roman"/>
          <w:sz w:val="28"/>
          <w:szCs w:val="28"/>
        </w:rPr>
        <w:t xml:space="preserve"> человек</w:t>
      </w:r>
      <w:r w:rsidR="00343C65">
        <w:rPr>
          <w:rFonts w:ascii="Times New Roman" w:hAnsi="Times New Roman" w:cs="Times New Roman"/>
          <w:sz w:val="28"/>
          <w:szCs w:val="28"/>
        </w:rPr>
        <w:t>а</w:t>
      </w:r>
      <w:r w:rsidRPr="002E1AFA">
        <w:rPr>
          <w:rFonts w:ascii="Times New Roman" w:hAnsi="Times New Roman" w:cs="Times New Roman"/>
          <w:sz w:val="28"/>
          <w:szCs w:val="28"/>
        </w:rPr>
        <w:t>, с.</w:t>
      </w:r>
      <w:r w:rsidR="00A34AC5">
        <w:rPr>
          <w:rFonts w:ascii="Times New Roman" w:hAnsi="Times New Roman" w:cs="Times New Roman"/>
          <w:sz w:val="28"/>
          <w:szCs w:val="28"/>
        </w:rPr>
        <w:t xml:space="preserve"> Озерное</w:t>
      </w:r>
      <w:r w:rsidRPr="002E1AFA">
        <w:rPr>
          <w:rFonts w:ascii="Times New Roman" w:hAnsi="Times New Roman" w:cs="Times New Roman"/>
          <w:sz w:val="28"/>
          <w:szCs w:val="28"/>
        </w:rPr>
        <w:t xml:space="preserve"> с численностью населения </w:t>
      </w:r>
      <w:r w:rsidR="00343C65">
        <w:rPr>
          <w:rFonts w:ascii="Times New Roman" w:hAnsi="Times New Roman" w:cs="Times New Roman"/>
          <w:sz w:val="28"/>
          <w:szCs w:val="28"/>
        </w:rPr>
        <w:t>232</w:t>
      </w:r>
      <w:r w:rsidRPr="002E1AFA">
        <w:rPr>
          <w:rFonts w:ascii="Times New Roman" w:hAnsi="Times New Roman" w:cs="Times New Roman"/>
          <w:sz w:val="28"/>
          <w:szCs w:val="28"/>
        </w:rPr>
        <w:t xml:space="preserve"> человек</w:t>
      </w:r>
      <w:r w:rsidR="00343C65">
        <w:rPr>
          <w:rFonts w:ascii="Times New Roman" w:hAnsi="Times New Roman" w:cs="Times New Roman"/>
          <w:sz w:val="28"/>
          <w:szCs w:val="28"/>
        </w:rPr>
        <w:t>а</w:t>
      </w:r>
      <w:r w:rsidR="00A34AC5">
        <w:rPr>
          <w:rFonts w:ascii="Times New Roman" w:hAnsi="Times New Roman" w:cs="Times New Roman"/>
          <w:sz w:val="28"/>
          <w:szCs w:val="28"/>
        </w:rPr>
        <w:t xml:space="preserve">. </w:t>
      </w:r>
      <w:r w:rsidRPr="002E1AFA">
        <w:rPr>
          <w:rFonts w:ascii="Times New Roman" w:hAnsi="Times New Roman" w:cs="Times New Roman"/>
          <w:sz w:val="28"/>
          <w:szCs w:val="28"/>
        </w:rPr>
        <w:t xml:space="preserve">Численность постоянного населения в целом по сельсовету составляет </w:t>
      </w:r>
      <w:r w:rsidR="00343C65">
        <w:rPr>
          <w:rFonts w:ascii="Times New Roman" w:hAnsi="Times New Roman" w:cs="Times New Roman"/>
          <w:sz w:val="28"/>
          <w:szCs w:val="28"/>
        </w:rPr>
        <w:t>799</w:t>
      </w:r>
      <w:r w:rsidRPr="002E1AFA">
        <w:rPr>
          <w:rFonts w:ascii="Times New Roman" w:hAnsi="Times New Roman" w:cs="Times New Roman"/>
          <w:sz w:val="28"/>
          <w:szCs w:val="28"/>
        </w:rPr>
        <w:t xml:space="preserve"> человек (сократилась за последние 5 лет на </w:t>
      </w:r>
      <w:r w:rsidR="00343C65">
        <w:rPr>
          <w:rFonts w:ascii="Times New Roman" w:hAnsi="Times New Roman" w:cs="Times New Roman"/>
          <w:sz w:val="28"/>
          <w:szCs w:val="28"/>
        </w:rPr>
        <w:t>124</w:t>
      </w:r>
      <w:r w:rsidRPr="002E1AFA">
        <w:rPr>
          <w:rFonts w:ascii="Times New Roman" w:hAnsi="Times New Roman" w:cs="Times New Roman"/>
          <w:sz w:val="28"/>
          <w:szCs w:val="28"/>
        </w:rPr>
        <w:t xml:space="preserve"> чел</w:t>
      </w:r>
      <w:r w:rsidR="008172E4">
        <w:rPr>
          <w:rFonts w:ascii="Times New Roman" w:hAnsi="Times New Roman" w:cs="Times New Roman"/>
          <w:sz w:val="28"/>
          <w:szCs w:val="28"/>
        </w:rPr>
        <w:t>овека</w:t>
      </w:r>
      <w:r w:rsidRPr="002E1AFA">
        <w:rPr>
          <w:rFonts w:ascii="Times New Roman" w:hAnsi="Times New Roman" w:cs="Times New Roman"/>
          <w:sz w:val="28"/>
          <w:szCs w:val="28"/>
        </w:rPr>
        <w:t>. В трудос</w:t>
      </w:r>
      <w:r>
        <w:rPr>
          <w:rFonts w:ascii="Times New Roman" w:hAnsi="Times New Roman" w:cs="Times New Roman"/>
          <w:sz w:val="28"/>
          <w:szCs w:val="28"/>
        </w:rPr>
        <w:t xml:space="preserve">пособном возрасте находится </w:t>
      </w:r>
      <w:r w:rsidR="00A34AC5">
        <w:rPr>
          <w:rFonts w:ascii="Times New Roman" w:hAnsi="Times New Roman" w:cs="Times New Roman"/>
          <w:sz w:val="28"/>
          <w:szCs w:val="28"/>
        </w:rPr>
        <w:t>258</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Pr="002E1AFA">
        <w:rPr>
          <w:rFonts w:ascii="Times New Roman" w:hAnsi="Times New Roman" w:cs="Times New Roman"/>
          <w:sz w:val="28"/>
          <w:szCs w:val="28"/>
        </w:rPr>
        <w:t>.</w:t>
      </w:r>
    </w:p>
    <w:p w14:paraId="37459334" w14:textId="77777777" w:rsidR="00C74DCF" w:rsidRPr="00C74DCF" w:rsidRDefault="00A52E52" w:rsidP="00A97494">
      <w:pPr>
        <w:keepNext/>
        <w:widowControl w:val="0"/>
        <w:spacing w:after="0"/>
        <w:ind w:firstLine="708"/>
        <w:jc w:val="both"/>
        <w:rPr>
          <w:rFonts w:ascii="Times New Roman" w:hAnsi="Times New Roman" w:cs="Times New Roman"/>
          <w:sz w:val="28"/>
          <w:szCs w:val="28"/>
        </w:rPr>
      </w:pPr>
      <w:r w:rsidRPr="00C74DCF">
        <w:rPr>
          <w:rFonts w:ascii="Times New Roman" w:hAnsi="Times New Roman" w:cs="Times New Roman"/>
          <w:sz w:val="28"/>
          <w:szCs w:val="28"/>
        </w:rPr>
        <w:t xml:space="preserve">На территории сельсовета осуществляют деятельность следующие сельскохозяйственные предприятия: </w:t>
      </w:r>
      <w:r w:rsidR="00C74DCF" w:rsidRPr="00C74DCF">
        <w:rPr>
          <w:rFonts w:ascii="Times New Roman" w:hAnsi="Times New Roman" w:cs="Times New Roman"/>
          <w:sz w:val="28"/>
          <w:szCs w:val="28"/>
        </w:rPr>
        <w:t>КФХ Сухотин Евгений Георгиевич, Крестьянское фермерское хозяйство Шильников Константин Александрович.</w:t>
      </w:r>
    </w:p>
    <w:p w14:paraId="032D1626" w14:textId="582E1C9C" w:rsidR="00A52E52" w:rsidRPr="00C74DCF" w:rsidRDefault="00A52E52" w:rsidP="00A97494">
      <w:pPr>
        <w:keepNext/>
        <w:widowControl w:val="0"/>
        <w:spacing w:after="0"/>
        <w:ind w:firstLine="708"/>
        <w:jc w:val="both"/>
        <w:rPr>
          <w:rFonts w:ascii="Times New Roman" w:hAnsi="Times New Roman" w:cs="Times New Roman"/>
          <w:sz w:val="28"/>
          <w:szCs w:val="28"/>
        </w:rPr>
      </w:pPr>
      <w:r w:rsidRPr="00C74DCF">
        <w:rPr>
          <w:rFonts w:ascii="Times New Roman" w:hAnsi="Times New Roman" w:cs="Times New Roman"/>
          <w:sz w:val="28"/>
          <w:szCs w:val="28"/>
        </w:rPr>
        <w:t xml:space="preserve">В сфере потребительского рынка осуществляют деятельность </w:t>
      </w:r>
      <w:r w:rsidR="00C74DCF" w:rsidRPr="00C74DCF">
        <w:rPr>
          <w:rFonts w:ascii="Times New Roman" w:hAnsi="Times New Roman" w:cs="Times New Roman"/>
          <w:sz w:val="28"/>
          <w:szCs w:val="28"/>
        </w:rPr>
        <w:t>6</w:t>
      </w:r>
      <w:r w:rsidRPr="00C74DCF">
        <w:rPr>
          <w:rFonts w:ascii="Times New Roman" w:hAnsi="Times New Roman" w:cs="Times New Roman"/>
          <w:sz w:val="28"/>
          <w:szCs w:val="28"/>
        </w:rPr>
        <w:t xml:space="preserve"> индивидуальных предпринимател</w:t>
      </w:r>
      <w:r w:rsidR="00C74DCF" w:rsidRPr="00C74DCF">
        <w:rPr>
          <w:rFonts w:ascii="Times New Roman" w:hAnsi="Times New Roman" w:cs="Times New Roman"/>
          <w:sz w:val="28"/>
          <w:szCs w:val="28"/>
        </w:rPr>
        <w:t>ей.</w:t>
      </w:r>
    </w:p>
    <w:p w14:paraId="73B764A0" w14:textId="77777777" w:rsidR="00D45715" w:rsidRPr="00BF224B" w:rsidRDefault="00A52E52"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w:t>
      </w:r>
      <w:r w:rsidR="00D45715" w:rsidRPr="00BF224B">
        <w:rPr>
          <w:rFonts w:ascii="Times New Roman" w:hAnsi="Times New Roman" w:cs="Times New Roman"/>
          <w:sz w:val="28"/>
          <w:szCs w:val="28"/>
        </w:rPr>
        <w:t>.</w:t>
      </w:r>
      <w:r w:rsidR="00BF224B">
        <w:rPr>
          <w:rFonts w:ascii="Times New Roman" w:hAnsi="Times New Roman" w:cs="Times New Roman"/>
          <w:sz w:val="28"/>
          <w:szCs w:val="28"/>
        </w:rPr>
        <w:t xml:space="preserve"> </w:t>
      </w:r>
      <w:r w:rsidR="00D45715" w:rsidRPr="00BF224B">
        <w:rPr>
          <w:rFonts w:ascii="Times New Roman" w:hAnsi="Times New Roman" w:cs="Times New Roman"/>
          <w:sz w:val="28"/>
          <w:szCs w:val="28"/>
        </w:rPr>
        <w:t>Н</w:t>
      </w:r>
      <w:r w:rsidRPr="00BF224B">
        <w:rPr>
          <w:rFonts w:ascii="Times New Roman" w:hAnsi="Times New Roman" w:cs="Times New Roman"/>
          <w:sz w:val="28"/>
          <w:szCs w:val="28"/>
        </w:rPr>
        <w:t>а территории сельсовета имеются</w:t>
      </w:r>
      <w:r w:rsidR="00D45715" w:rsidRPr="00BF224B">
        <w:rPr>
          <w:rFonts w:ascii="Times New Roman" w:hAnsi="Times New Roman" w:cs="Times New Roman"/>
          <w:sz w:val="28"/>
          <w:szCs w:val="28"/>
        </w:rPr>
        <w:t>:</w:t>
      </w:r>
    </w:p>
    <w:p w14:paraId="5D9C5080" w14:textId="77777777" w:rsidR="003219A2" w:rsidRPr="00BF224B" w:rsidRDefault="006477C2"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w:t>
      </w:r>
      <w:r w:rsidR="00D45715" w:rsidRPr="00BF224B">
        <w:rPr>
          <w:rFonts w:ascii="Times New Roman" w:hAnsi="Times New Roman" w:cs="Times New Roman"/>
          <w:sz w:val="28"/>
          <w:szCs w:val="28"/>
        </w:rPr>
        <w:t xml:space="preserve">МКОУ «Стародраченинская средняя общеобразовательная школа» </w:t>
      </w:r>
    </w:p>
    <w:p w14:paraId="50C93184" w14:textId="77777777" w:rsidR="00D45715" w:rsidRPr="00B26F2A" w:rsidRDefault="008433FD"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-т</w:t>
      </w:r>
      <w:r w:rsidR="00D45715" w:rsidRPr="00B26F2A">
        <w:rPr>
          <w:rFonts w:ascii="Times New Roman" w:hAnsi="Times New Roman" w:cs="Times New Roman"/>
          <w:sz w:val="28"/>
          <w:szCs w:val="28"/>
        </w:rPr>
        <w:t xml:space="preserve">ри </w:t>
      </w:r>
      <w:r w:rsidR="000E3088" w:rsidRPr="00B26F2A">
        <w:rPr>
          <w:rFonts w:ascii="Times New Roman" w:hAnsi="Times New Roman" w:cs="Times New Roman"/>
          <w:sz w:val="28"/>
          <w:szCs w:val="28"/>
        </w:rPr>
        <w:t>фельдшерско-акушерских пункта</w:t>
      </w:r>
      <w:r w:rsidR="00D45715" w:rsidRPr="00B26F2A">
        <w:rPr>
          <w:rFonts w:ascii="Times New Roman" w:hAnsi="Times New Roman" w:cs="Times New Roman"/>
          <w:sz w:val="28"/>
          <w:szCs w:val="28"/>
        </w:rPr>
        <w:t>;</w:t>
      </w:r>
    </w:p>
    <w:p w14:paraId="517D67D3" w14:textId="77777777" w:rsidR="00D45715" w:rsidRPr="00B26F2A" w:rsidRDefault="006477C2"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w:t>
      </w:r>
      <w:r w:rsidR="00284EC4" w:rsidRPr="00B26F2A">
        <w:rPr>
          <w:rFonts w:ascii="Times New Roman" w:hAnsi="Times New Roman" w:cs="Times New Roman"/>
          <w:sz w:val="28"/>
          <w:szCs w:val="28"/>
        </w:rPr>
        <w:t>Стародраченский и Озернинский</w:t>
      </w:r>
      <w:r w:rsidR="00BF224B" w:rsidRPr="00B26F2A">
        <w:rPr>
          <w:rFonts w:ascii="Times New Roman" w:hAnsi="Times New Roman" w:cs="Times New Roman"/>
          <w:sz w:val="28"/>
          <w:szCs w:val="28"/>
        </w:rPr>
        <w:t xml:space="preserve"> </w:t>
      </w:r>
      <w:r w:rsidR="00D45715" w:rsidRPr="00B26F2A">
        <w:rPr>
          <w:rFonts w:ascii="Times New Roman" w:hAnsi="Times New Roman" w:cs="Times New Roman"/>
          <w:sz w:val="28"/>
          <w:szCs w:val="28"/>
        </w:rPr>
        <w:t>поселенчески</w:t>
      </w:r>
      <w:r w:rsidR="00284EC4" w:rsidRPr="00B26F2A">
        <w:rPr>
          <w:rFonts w:ascii="Times New Roman" w:hAnsi="Times New Roman" w:cs="Times New Roman"/>
          <w:sz w:val="28"/>
          <w:szCs w:val="28"/>
        </w:rPr>
        <w:t>е</w:t>
      </w:r>
      <w:r w:rsidR="00D45715" w:rsidRPr="00B26F2A">
        <w:rPr>
          <w:rFonts w:ascii="Times New Roman" w:hAnsi="Times New Roman" w:cs="Times New Roman"/>
          <w:sz w:val="28"/>
          <w:szCs w:val="28"/>
        </w:rPr>
        <w:t xml:space="preserve"> Дом</w:t>
      </w:r>
      <w:r w:rsidR="000E3088" w:rsidRPr="00B26F2A">
        <w:rPr>
          <w:rFonts w:ascii="Times New Roman" w:hAnsi="Times New Roman" w:cs="Times New Roman"/>
          <w:sz w:val="28"/>
          <w:szCs w:val="28"/>
        </w:rPr>
        <w:t>а</w:t>
      </w:r>
      <w:r w:rsidR="00D45715" w:rsidRPr="00B26F2A">
        <w:rPr>
          <w:rFonts w:ascii="Times New Roman" w:hAnsi="Times New Roman" w:cs="Times New Roman"/>
          <w:sz w:val="28"/>
          <w:szCs w:val="28"/>
        </w:rPr>
        <w:t xml:space="preserve"> культуры;</w:t>
      </w:r>
    </w:p>
    <w:p w14:paraId="5304DF72" w14:textId="77777777" w:rsidR="00D45715" w:rsidRPr="00B26F2A" w:rsidRDefault="006477C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0E3088" w:rsidRPr="00B26F2A">
        <w:rPr>
          <w:rFonts w:ascii="Times New Roman" w:hAnsi="Times New Roman" w:cs="Times New Roman"/>
          <w:sz w:val="28"/>
          <w:szCs w:val="28"/>
        </w:rPr>
        <w:t>две поселенческих</w:t>
      </w:r>
      <w:r w:rsidR="00D45715" w:rsidRPr="00B26F2A">
        <w:rPr>
          <w:rFonts w:ascii="Times New Roman" w:hAnsi="Times New Roman" w:cs="Times New Roman"/>
          <w:sz w:val="28"/>
          <w:szCs w:val="28"/>
        </w:rPr>
        <w:t xml:space="preserve"> библиотек</w:t>
      </w:r>
      <w:r w:rsidR="000E3088" w:rsidRPr="00B26F2A">
        <w:rPr>
          <w:rFonts w:ascii="Times New Roman" w:hAnsi="Times New Roman" w:cs="Times New Roman"/>
          <w:sz w:val="28"/>
          <w:szCs w:val="28"/>
        </w:rPr>
        <w:t>и</w:t>
      </w:r>
      <w:r w:rsidR="00D45715" w:rsidRPr="00B26F2A">
        <w:rPr>
          <w:rFonts w:ascii="Times New Roman" w:hAnsi="Times New Roman" w:cs="Times New Roman"/>
          <w:sz w:val="28"/>
          <w:szCs w:val="28"/>
        </w:rPr>
        <w:t>.</w:t>
      </w:r>
    </w:p>
    <w:p w14:paraId="7CFCF16D"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26F2A" w:rsidRPr="00B26F2A">
        <w:rPr>
          <w:rFonts w:ascii="Times New Roman" w:hAnsi="Times New Roman" w:cs="Times New Roman"/>
          <w:sz w:val="28"/>
          <w:szCs w:val="28"/>
        </w:rPr>
        <w:t>территории сельсовета</w:t>
      </w:r>
      <w:r w:rsidRPr="00B26F2A">
        <w:rPr>
          <w:rFonts w:ascii="Times New Roman" w:hAnsi="Times New Roman" w:cs="Times New Roman"/>
          <w:sz w:val="28"/>
          <w:szCs w:val="28"/>
        </w:rPr>
        <w:t xml:space="preserve"> необходима реализация следующих проектов:</w:t>
      </w:r>
    </w:p>
    <w:p w14:paraId="0EC6DAB6" w14:textId="76BAB316"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капитальный ремонт дороги общего пользования межмуниципального значения Н-1304 «г. Заринск-с.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Стародраченино-с.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Озерное», капитальный ремонт улично- дорожной сети и искусственных сооружений мостов на ней в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Стародраченино,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Озерное и п. Кокорский;</w:t>
      </w:r>
    </w:p>
    <w:p w14:paraId="7DC1322F" w14:textId="3403B4F1"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водозаборных скважин и замена сетей холодного водоснабжения в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Стародраченино,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Озерное и п.</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Кокорский;</w:t>
      </w:r>
    </w:p>
    <w:p w14:paraId="77AF2C82" w14:textId="77777777"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здания и модернизация оборудования котельной;</w:t>
      </w:r>
    </w:p>
    <w:p w14:paraId="164B65C0" w14:textId="77777777"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тепловой сети;</w:t>
      </w:r>
    </w:p>
    <w:p w14:paraId="658B273A" w14:textId="77777777" w:rsidR="006477C2" w:rsidRPr="00B26F2A" w:rsidRDefault="006477C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здания «Стародраченинская СОШ»;</w:t>
      </w:r>
    </w:p>
    <w:p w14:paraId="266CC9EB" w14:textId="77777777" w:rsidR="00A52E52" w:rsidRPr="00B26F2A" w:rsidRDefault="0083532D" w:rsidP="00A97494">
      <w:pPr>
        <w:keepNext/>
        <w:widowControl w:val="0"/>
        <w:spacing w:after="0"/>
        <w:ind w:firstLine="709"/>
        <w:jc w:val="both"/>
        <w:rPr>
          <w:rFonts w:ascii="Times New Roman" w:hAnsi="Times New Roman" w:cs="Times New Roman"/>
          <w:b/>
          <w:sz w:val="28"/>
          <w:szCs w:val="28"/>
          <w:u w:val="single"/>
        </w:rPr>
      </w:pPr>
      <w:r w:rsidRPr="00B26F2A">
        <w:rPr>
          <w:rFonts w:ascii="Times New Roman" w:hAnsi="Times New Roman" w:cs="Times New Roman"/>
          <w:sz w:val="28"/>
          <w:szCs w:val="28"/>
        </w:rPr>
        <w:t xml:space="preserve">-подключение высокоскоростного интернета </w:t>
      </w:r>
      <w:r w:rsidR="006477C2" w:rsidRPr="00B26F2A">
        <w:rPr>
          <w:rFonts w:ascii="Times New Roman" w:hAnsi="Times New Roman" w:cs="Times New Roman"/>
          <w:sz w:val="28"/>
          <w:szCs w:val="28"/>
        </w:rPr>
        <w:t>для организаций и населения во всех населенных пунктах</w:t>
      </w:r>
      <w:r w:rsidRPr="00B26F2A">
        <w:rPr>
          <w:rFonts w:ascii="Times New Roman" w:hAnsi="Times New Roman" w:cs="Times New Roman"/>
          <w:sz w:val="28"/>
          <w:szCs w:val="28"/>
        </w:rPr>
        <w:t>.</w:t>
      </w:r>
    </w:p>
    <w:p w14:paraId="368AFACA" w14:textId="77777777" w:rsidR="0083532D" w:rsidRPr="00B26F2A" w:rsidRDefault="0083532D" w:rsidP="00A97494">
      <w:pPr>
        <w:keepNext/>
        <w:widowControl w:val="0"/>
        <w:spacing w:after="0"/>
        <w:jc w:val="both"/>
        <w:rPr>
          <w:rFonts w:ascii="Times New Roman" w:hAnsi="Times New Roman" w:cs="Times New Roman"/>
          <w:b/>
          <w:sz w:val="28"/>
          <w:szCs w:val="28"/>
          <w:u w:val="single"/>
        </w:rPr>
      </w:pPr>
    </w:p>
    <w:p w14:paraId="0CC3D6A0" w14:textId="77777777" w:rsidR="00A52E52" w:rsidRPr="00B26F2A" w:rsidRDefault="00A52E52" w:rsidP="00A97494">
      <w:pPr>
        <w:keepNext/>
        <w:widowControl w:val="0"/>
        <w:spacing w:after="0"/>
        <w:jc w:val="both"/>
        <w:rPr>
          <w:rFonts w:ascii="Times New Roman" w:hAnsi="Times New Roman" w:cs="Times New Roman"/>
          <w:b/>
          <w:sz w:val="28"/>
          <w:szCs w:val="28"/>
          <w:u w:val="single"/>
        </w:rPr>
      </w:pPr>
      <w:r w:rsidRPr="00B26F2A">
        <w:rPr>
          <w:rFonts w:ascii="Times New Roman" w:hAnsi="Times New Roman" w:cs="Times New Roman"/>
          <w:b/>
          <w:sz w:val="28"/>
          <w:szCs w:val="28"/>
          <w:u w:val="single"/>
        </w:rPr>
        <w:t>Тягунский сельсовет.</w:t>
      </w:r>
    </w:p>
    <w:p w14:paraId="500D774A" w14:textId="65043D21" w:rsidR="00A52E52"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 xml:space="preserve">Территория муниципального образования </w:t>
      </w:r>
      <w:r w:rsidR="00A34AC5" w:rsidRPr="00B26F2A">
        <w:rPr>
          <w:rFonts w:ascii="Times New Roman" w:hAnsi="Times New Roman" w:cs="Times New Roman"/>
          <w:sz w:val="28"/>
          <w:szCs w:val="28"/>
        </w:rPr>
        <w:t>Тягунский</w:t>
      </w:r>
      <w:r w:rsidRPr="00B26F2A">
        <w:rPr>
          <w:rFonts w:ascii="Times New Roman" w:hAnsi="Times New Roman" w:cs="Times New Roman"/>
          <w:sz w:val="28"/>
          <w:szCs w:val="28"/>
        </w:rPr>
        <w:t xml:space="preserve"> сельсовет составляет </w:t>
      </w:r>
      <w:r w:rsidR="00251D4A" w:rsidRPr="00B26F2A">
        <w:rPr>
          <w:rFonts w:ascii="Times New Roman" w:hAnsi="Times New Roman" w:cs="Times New Roman"/>
          <w:sz w:val="28"/>
          <w:szCs w:val="28"/>
        </w:rPr>
        <w:t>146 551</w:t>
      </w:r>
      <w:r w:rsidRPr="00B26F2A">
        <w:rPr>
          <w:rFonts w:ascii="Times New Roman" w:hAnsi="Times New Roman" w:cs="Times New Roman"/>
          <w:sz w:val="28"/>
          <w:szCs w:val="28"/>
        </w:rPr>
        <w:t xml:space="preserve"> га. В состав сельсовета входят </w:t>
      </w:r>
      <w:r w:rsidR="00A34AC5" w:rsidRPr="00B26F2A">
        <w:rPr>
          <w:rFonts w:ascii="Times New Roman" w:hAnsi="Times New Roman" w:cs="Times New Roman"/>
          <w:sz w:val="28"/>
          <w:szCs w:val="28"/>
        </w:rPr>
        <w:t>2</w:t>
      </w:r>
      <w:r w:rsidRPr="00B26F2A">
        <w:rPr>
          <w:rFonts w:ascii="Times New Roman" w:hAnsi="Times New Roman" w:cs="Times New Roman"/>
          <w:sz w:val="28"/>
          <w:szCs w:val="28"/>
        </w:rPr>
        <w:t xml:space="preserve"> населенны</w:t>
      </w:r>
      <w:r w:rsidR="00A34AC5" w:rsidRPr="00B26F2A">
        <w:rPr>
          <w:rFonts w:ascii="Times New Roman" w:hAnsi="Times New Roman" w:cs="Times New Roman"/>
          <w:sz w:val="28"/>
          <w:szCs w:val="28"/>
        </w:rPr>
        <w:t>х</w:t>
      </w:r>
      <w:r w:rsidRPr="00B26F2A">
        <w:rPr>
          <w:rFonts w:ascii="Times New Roman" w:hAnsi="Times New Roman" w:cs="Times New Roman"/>
          <w:sz w:val="28"/>
          <w:szCs w:val="28"/>
        </w:rPr>
        <w:t xml:space="preserve"> пункт</w:t>
      </w:r>
      <w:r w:rsidR="00A34AC5" w:rsidRPr="00B26F2A">
        <w:rPr>
          <w:rFonts w:ascii="Times New Roman" w:hAnsi="Times New Roman" w:cs="Times New Roman"/>
          <w:sz w:val="28"/>
          <w:szCs w:val="28"/>
        </w:rPr>
        <w:t>а</w:t>
      </w:r>
      <w:r w:rsidRPr="00B26F2A">
        <w:rPr>
          <w:rFonts w:ascii="Times New Roman" w:hAnsi="Times New Roman" w:cs="Times New Roman"/>
          <w:sz w:val="28"/>
          <w:szCs w:val="28"/>
        </w:rPr>
        <w:t>: с</w:t>
      </w:r>
      <w:r w:rsidR="00A34AC5" w:rsidRPr="00B26F2A">
        <w:rPr>
          <w:rFonts w:ascii="Times New Roman" w:hAnsi="Times New Roman" w:cs="Times New Roman"/>
          <w:sz w:val="28"/>
          <w:szCs w:val="28"/>
        </w:rPr>
        <w:t>танция Тягун</w:t>
      </w:r>
      <w:r w:rsidRPr="00B26F2A">
        <w:rPr>
          <w:rFonts w:ascii="Times New Roman" w:hAnsi="Times New Roman" w:cs="Times New Roman"/>
          <w:sz w:val="28"/>
          <w:szCs w:val="28"/>
        </w:rPr>
        <w:t xml:space="preserve"> с численностью населения-</w:t>
      </w:r>
      <w:r w:rsidR="00A34AC5" w:rsidRPr="00B26F2A">
        <w:rPr>
          <w:rFonts w:ascii="Times New Roman" w:hAnsi="Times New Roman" w:cs="Times New Roman"/>
          <w:sz w:val="28"/>
          <w:szCs w:val="28"/>
        </w:rPr>
        <w:t xml:space="preserve"> </w:t>
      </w:r>
      <w:r w:rsidR="00343C65">
        <w:rPr>
          <w:rFonts w:ascii="Times New Roman" w:hAnsi="Times New Roman" w:cs="Times New Roman"/>
          <w:sz w:val="28"/>
          <w:szCs w:val="28"/>
        </w:rPr>
        <w:t xml:space="preserve">1626 </w:t>
      </w:r>
      <w:r w:rsidRPr="00B26F2A">
        <w:rPr>
          <w:rFonts w:ascii="Times New Roman" w:hAnsi="Times New Roman" w:cs="Times New Roman"/>
          <w:sz w:val="28"/>
          <w:szCs w:val="28"/>
        </w:rPr>
        <w:t xml:space="preserve">человек, </w:t>
      </w:r>
      <w:r w:rsidR="00A34AC5" w:rsidRPr="00B26F2A">
        <w:rPr>
          <w:rFonts w:ascii="Times New Roman" w:hAnsi="Times New Roman" w:cs="Times New Roman"/>
          <w:sz w:val="28"/>
          <w:szCs w:val="28"/>
        </w:rPr>
        <w:t>разъезд Анатолия с численностью населения 22</w:t>
      </w:r>
      <w:r w:rsidRPr="00B26F2A">
        <w:rPr>
          <w:rFonts w:ascii="Times New Roman" w:hAnsi="Times New Roman" w:cs="Times New Roman"/>
          <w:sz w:val="28"/>
          <w:szCs w:val="28"/>
        </w:rPr>
        <w:t xml:space="preserve"> человека</w:t>
      </w:r>
      <w:r w:rsidR="00A34AC5" w:rsidRPr="00B26F2A">
        <w:rPr>
          <w:rFonts w:ascii="Times New Roman" w:hAnsi="Times New Roman" w:cs="Times New Roman"/>
          <w:sz w:val="28"/>
          <w:szCs w:val="28"/>
        </w:rPr>
        <w:t xml:space="preserve">. </w:t>
      </w:r>
      <w:r w:rsidRPr="00B26F2A">
        <w:rPr>
          <w:rFonts w:ascii="Times New Roman" w:hAnsi="Times New Roman" w:cs="Times New Roman"/>
          <w:sz w:val="28"/>
          <w:szCs w:val="28"/>
        </w:rPr>
        <w:t xml:space="preserve">Численность постоянного населения в целом по сельсовету составляет </w:t>
      </w:r>
      <w:r w:rsidR="00A34AC5" w:rsidRPr="00B26F2A">
        <w:rPr>
          <w:rFonts w:ascii="Times New Roman" w:hAnsi="Times New Roman" w:cs="Times New Roman"/>
          <w:sz w:val="28"/>
          <w:szCs w:val="28"/>
        </w:rPr>
        <w:t>16</w:t>
      </w:r>
      <w:r w:rsidR="00343C65">
        <w:rPr>
          <w:rFonts w:ascii="Times New Roman" w:hAnsi="Times New Roman" w:cs="Times New Roman"/>
          <w:sz w:val="28"/>
          <w:szCs w:val="28"/>
        </w:rPr>
        <w:t>48</w:t>
      </w:r>
      <w:r w:rsidRPr="00B26F2A">
        <w:rPr>
          <w:rFonts w:ascii="Times New Roman" w:hAnsi="Times New Roman" w:cs="Times New Roman"/>
          <w:sz w:val="28"/>
          <w:szCs w:val="28"/>
        </w:rPr>
        <w:t xml:space="preserve"> человека (сократилась за последние 5 лет </w:t>
      </w:r>
      <w:r w:rsidRPr="00B26F2A">
        <w:rPr>
          <w:rFonts w:ascii="Times New Roman" w:hAnsi="Times New Roman" w:cs="Times New Roman"/>
          <w:sz w:val="28"/>
          <w:szCs w:val="28"/>
        </w:rPr>
        <w:lastRenderedPageBreak/>
        <w:t xml:space="preserve">на </w:t>
      </w:r>
      <w:r w:rsidR="00251D4A" w:rsidRPr="00B26F2A">
        <w:rPr>
          <w:rFonts w:ascii="Times New Roman" w:hAnsi="Times New Roman" w:cs="Times New Roman"/>
          <w:sz w:val="28"/>
          <w:szCs w:val="28"/>
        </w:rPr>
        <w:t>8</w:t>
      </w:r>
      <w:r w:rsidR="00343C65">
        <w:rPr>
          <w:rFonts w:ascii="Times New Roman" w:hAnsi="Times New Roman" w:cs="Times New Roman"/>
          <w:sz w:val="28"/>
          <w:szCs w:val="28"/>
        </w:rPr>
        <w:t>7</w:t>
      </w:r>
      <w:r w:rsidRPr="00B26F2A">
        <w:rPr>
          <w:rFonts w:ascii="Times New Roman" w:hAnsi="Times New Roman" w:cs="Times New Roman"/>
          <w:sz w:val="28"/>
          <w:szCs w:val="28"/>
        </w:rPr>
        <w:t xml:space="preserve"> чел</w:t>
      </w:r>
      <w:r w:rsidR="008172E4" w:rsidRPr="00B26F2A">
        <w:rPr>
          <w:rFonts w:ascii="Times New Roman" w:hAnsi="Times New Roman" w:cs="Times New Roman"/>
          <w:sz w:val="28"/>
          <w:szCs w:val="28"/>
        </w:rPr>
        <w:t>овек</w:t>
      </w:r>
      <w:r w:rsidRPr="00B26F2A">
        <w:rPr>
          <w:rFonts w:ascii="Times New Roman" w:hAnsi="Times New Roman" w:cs="Times New Roman"/>
          <w:sz w:val="28"/>
          <w:szCs w:val="28"/>
        </w:rPr>
        <w:t xml:space="preserve">. В трудоспособном возрасте находится </w:t>
      </w:r>
      <w:r w:rsidR="00251D4A" w:rsidRPr="00B26F2A">
        <w:rPr>
          <w:rFonts w:ascii="Times New Roman" w:hAnsi="Times New Roman" w:cs="Times New Roman"/>
          <w:sz w:val="28"/>
          <w:szCs w:val="28"/>
        </w:rPr>
        <w:t>905</w:t>
      </w:r>
      <w:r w:rsidRPr="00B26F2A">
        <w:rPr>
          <w:rFonts w:ascii="Times New Roman" w:hAnsi="Times New Roman" w:cs="Times New Roman"/>
          <w:sz w:val="28"/>
          <w:szCs w:val="28"/>
        </w:rPr>
        <w:t xml:space="preserve"> человек.</w:t>
      </w:r>
    </w:p>
    <w:p w14:paraId="2FA63072" w14:textId="77777777" w:rsidR="001435E7"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На территории сельсовета осуще</w:t>
      </w:r>
      <w:r w:rsidR="00C74DCF" w:rsidRPr="00B26F2A">
        <w:rPr>
          <w:rFonts w:ascii="Times New Roman" w:hAnsi="Times New Roman" w:cs="Times New Roman"/>
          <w:sz w:val="28"/>
          <w:szCs w:val="28"/>
        </w:rPr>
        <w:t>ствляют деятельность следующие лесозаготовительные</w:t>
      </w:r>
      <w:r w:rsidRPr="00B26F2A">
        <w:rPr>
          <w:rFonts w:ascii="Times New Roman" w:hAnsi="Times New Roman" w:cs="Times New Roman"/>
          <w:sz w:val="28"/>
          <w:szCs w:val="28"/>
        </w:rPr>
        <w:t xml:space="preserve"> предприятия: </w:t>
      </w:r>
      <w:r w:rsidR="00C74DCF" w:rsidRPr="00B26F2A">
        <w:rPr>
          <w:rFonts w:ascii="Times New Roman" w:hAnsi="Times New Roman" w:cs="Times New Roman"/>
          <w:sz w:val="28"/>
          <w:szCs w:val="28"/>
        </w:rPr>
        <w:t>ИП Гордымов Николай Петрович, ООО «НИКос», ООО «Алтайлес-промторг»</w:t>
      </w:r>
      <w:r w:rsidR="001435E7" w:rsidRPr="00B26F2A">
        <w:rPr>
          <w:rFonts w:ascii="Times New Roman" w:hAnsi="Times New Roman" w:cs="Times New Roman"/>
          <w:sz w:val="28"/>
          <w:szCs w:val="28"/>
        </w:rPr>
        <w:t xml:space="preserve">, </w:t>
      </w:r>
      <w:r w:rsidR="00C74DCF" w:rsidRPr="00B26F2A">
        <w:rPr>
          <w:rFonts w:ascii="Times New Roman" w:hAnsi="Times New Roman" w:cs="Times New Roman"/>
          <w:sz w:val="28"/>
          <w:szCs w:val="28"/>
        </w:rPr>
        <w:t>ИП Попов Федор Викторович</w:t>
      </w:r>
      <w:r w:rsidR="001435E7" w:rsidRPr="00B26F2A">
        <w:rPr>
          <w:rFonts w:ascii="Times New Roman" w:hAnsi="Times New Roman" w:cs="Times New Roman"/>
          <w:sz w:val="28"/>
          <w:szCs w:val="28"/>
        </w:rPr>
        <w:t xml:space="preserve">, </w:t>
      </w:r>
      <w:r w:rsidR="00C74DCF" w:rsidRPr="00B26F2A">
        <w:rPr>
          <w:rFonts w:ascii="Times New Roman" w:hAnsi="Times New Roman" w:cs="Times New Roman"/>
          <w:sz w:val="28"/>
          <w:szCs w:val="28"/>
        </w:rPr>
        <w:t>ИП Потапов Александр Викторович</w:t>
      </w:r>
      <w:r w:rsidR="001435E7" w:rsidRPr="00B26F2A">
        <w:rPr>
          <w:rFonts w:ascii="Times New Roman" w:hAnsi="Times New Roman" w:cs="Times New Roman"/>
          <w:sz w:val="28"/>
          <w:szCs w:val="28"/>
        </w:rPr>
        <w:t>.</w:t>
      </w:r>
    </w:p>
    <w:p w14:paraId="159D41BC" w14:textId="0F542393" w:rsidR="001435E7"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В сфере потребительского рынка осуществляют деятельность </w:t>
      </w:r>
      <w:r w:rsidR="001435E7" w:rsidRPr="00B26F2A">
        <w:rPr>
          <w:rFonts w:ascii="Times New Roman" w:hAnsi="Times New Roman" w:cs="Times New Roman"/>
          <w:sz w:val="28"/>
          <w:szCs w:val="28"/>
        </w:rPr>
        <w:t>6</w:t>
      </w:r>
      <w:r w:rsidRPr="00B26F2A">
        <w:rPr>
          <w:rFonts w:ascii="Times New Roman" w:hAnsi="Times New Roman" w:cs="Times New Roman"/>
          <w:sz w:val="28"/>
          <w:szCs w:val="28"/>
        </w:rPr>
        <w:t xml:space="preserve"> индивидуальных предпринимателя</w:t>
      </w:r>
      <w:r w:rsidR="001435E7" w:rsidRPr="00B26F2A">
        <w:rPr>
          <w:rFonts w:ascii="Times New Roman" w:hAnsi="Times New Roman" w:cs="Times New Roman"/>
          <w:sz w:val="28"/>
          <w:szCs w:val="28"/>
        </w:rPr>
        <w:t>.</w:t>
      </w:r>
    </w:p>
    <w:p w14:paraId="4CEF853D" w14:textId="77777777" w:rsidR="0035635F" w:rsidRPr="00B26F2A" w:rsidRDefault="0035635F"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На станции Тягун </w:t>
      </w:r>
      <w:r w:rsidR="00A52E52" w:rsidRPr="00B26F2A">
        <w:rPr>
          <w:rFonts w:ascii="Times New Roman" w:hAnsi="Times New Roman" w:cs="Times New Roman"/>
          <w:sz w:val="28"/>
          <w:szCs w:val="28"/>
        </w:rPr>
        <w:t xml:space="preserve">осуществляет деятельность </w:t>
      </w:r>
      <w:r w:rsidRPr="00B26F2A">
        <w:rPr>
          <w:rFonts w:ascii="Times New Roman" w:hAnsi="Times New Roman" w:cs="Times New Roman"/>
          <w:sz w:val="28"/>
          <w:szCs w:val="28"/>
        </w:rPr>
        <w:t>по оказанию туристских услуг ИП Кузнецова Ольга Петровна, ООО «Фриз». В сфере общественного питания осуществляет деятельность ИП Рыжкова Евгения Владиславовна. ООО Артель старателей «Сибирь» - ведет деятельность пот добыче драгоценных металлов. ООО «Тягунский механизированный карьер» - занимается разработкой гравийных и песчаных карьеров, добычей глины и каолина.</w:t>
      </w:r>
    </w:p>
    <w:p w14:paraId="1BD75AFE" w14:textId="77777777" w:rsidR="00D45715"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Социальная сфера</w:t>
      </w:r>
      <w:r w:rsidR="00D45715" w:rsidRPr="00B26F2A">
        <w:rPr>
          <w:rFonts w:ascii="Times New Roman" w:hAnsi="Times New Roman" w:cs="Times New Roman"/>
          <w:sz w:val="28"/>
          <w:szCs w:val="28"/>
        </w:rPr>
        <w:t>.</w:t>
      </w:r>
      <w:r w:rsidR="00BF224B" w:rsidRPr="00B26F2A">
        <w:rPr>
          <w:rFonts w:ascii="Times New Roman" w:hAnsi="Times New Roman" w:cs="Times New Roman"/>
          <w:sz w:val="28"/>
          <w:szCs w:val="28"/>
        </w:rPr>
        <w:t xml:space="preserve"> </w:t>
      </w:r>
      <w:r w:rsidR="00D45715" w:rsidRPr="00B26F2A">
        <w:rPr>
          <w:rFonts w:ascii="Times New Roman" w:hAnsi="Times New Roman" w:cs="Times New Roman"/>
          <w:sz w:val="28"/>
          <w:szCs w:val="28"/>
        </w:rPr>
        <w:t>Н</w:t>
      </w:r>
      <w:r w:rsidRPr="00B26F2A">
        <w:rPr>
          <w:rFonts w:ascii="Times New Roman" w:hAnsi="Times New Roman" w:cs="Times New Roman"/>
          <w:sz w:val="28"/>
          <w:szCs w:val="28"/>
        </w:rPr>
        <w:t>а территории сельсовета имеются</w:t>
      </w:r>
      <w:r w:rsidR="00D45715" w:rsidRPr="00B26F2A">
        <w:rPr>
          <w:rFonts w:ascii="Times New Roman" w:hAnsi="Times New Roman" w:cs="Times New Roman"/>
          <w:sz w:val="28"/>
          <w:szCs w:val="28"/>
        </w:rPr>
        <w:t>:</w:t>
      </w:r>
    </w:p>
    <w:p w14:paraId="2FCA6FFB" w14:textId="77777777" w:rsidR="00D45715" w:rsidRPr="00B26F2A" w:rsidRDefault="0083532D"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w:t>
      </w:r>
      <w:r w:rsidR="00D45715" w:rsidRPr="00B26F2A">
        <w:rPr>
          <w:rFonts w:ascii="Times New Roman" w:hAnsi="Times New Roman" w:cs="Times New Roman"/>
          <w:sz w:val="28"/>
          <w:szCs w:val="28"/>
        </w:rPr>
        <w:t>М</w:t>
      </w:r>
      <w:r w:rsidR="009854DF" w:rsidRPr="00B26F2A">
        <w:rPr>
          <w:rFonts w:ascii="Times New Roman" w:hAnsi="Times New Roman" w:cs="Times New Roman"/>
          <w:sz w:val="28"/>
          <w:szCs w:val="28"/>
        </w:rPr>
        <w:t>Б</w:t>
      </w:r>
      <w:r w:rsidR="00D45715" w:rsidRPr="00B26F2A">
        <w:rPr>
          <w:rFonts w:ascii="Times New Roman" w:hAnsi="Times New Roman" w:cs="Times New Roman"/>
          <w:sz w:val="28"/>
          <w:szCs w:val="28"/>
        </w:rPr>
        <w:t xml:space="preserve">ОУ «Тягунская средняя общеобразовательная школа» и </w:t>
      </w:r>
      <w:r w:rsidR="003219A2" w:rsidRPr="00B26F2A">
        <w:rPr>
          <w:rFonts w:ascii="Times New Roman" w:hAnsi="Times New Roman" w:cs="Times New Roman"/>
          <w:sz w:val="28"/>
          <w:szCs w:val="28"/>
        </w:rPr>
        <w:t>группа дошкольного образования при</w:t>
      </w:r>
      <w:r w:rsidR="00D45715" w:rsidRPr="00B26F2A">
        <w:rPr>
          <w:rFonts w:ascii="Times New Roman" w:hAnsi="Times New Roman" w:cs="Times New Roman"/>
          <w:sz w:val="28"/>
          <w:szCs w:val="28"/>
        </w:rPr>
        <w:t xml:space="preserve"> М</w:t>
      </w:r>
      <w:r w:rsidR="009854DF" w:rsidRPr="00B26F2A">
        <w:rPr>
          <w:rFonts w:ascii="Times New Roman" w:hAnsi="Times New Roman" w:cs="Times New Roman"/>
          <w:sz w:val="28"/>
          <w:szCs w:val="28"/>
        </w:rPr>
        <w:t>Б</w:t>
      </w:r>
      <w:r w:rsidR="00D45715" w:rsidRPr="00B26F2A">
        <w:rPr>
          <w:rFonts w:ascii="Times New Roman" w:hAnsi="Times New Roman" w:cs="Times New Roman"/>
          <w:sz w:val="28"/>
          <w:szCs w:val="28"/>
        </w:rPr>
        <w:t>ОУ «Тягунская средняя общеобразовательная школа»;</w:t>
      </w:r>
    </w:p>
    <w:p w14:paraId="0436C262" w14:textId="77777777" w:rsidR="00D45715" w:rsidRPr="00B26F2A" w:rsidRDefault="0083532D"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w:t>
      </w:r>
      <w:r w:rsidR="00D45715" w:rsidRPr="00B26F2A">
        <w:rPr>
          <w:rFonts w:ascii="Times New Roman" w:hAnsi="Times New Roman" w:cs="Times New Roman"/>
          <w:sz w:val="28"/>
          <w:szCs w:val="28"/>
        </w:rPr>
        <w:t>врачебная амбулатория;</w:t>
      </w:r>
    </w:p>
    <w:p w14:paraId="43CBE70B" w14:textId="77777777" w:rsidR="00D45715" w:rsidRPr="00B26F2A" w:rsidRDefault="0083532D"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w:t>
      </w:r>
      <w:r w:rsidR="000E3088" w:rsidRPr="00B26F2A">
        <w:rPr>
          <w:rFonts w:ascii="Times New Roman" w:hAnsi="Times New Roman" w:cs="Times New Roman"/>
          <w:sz w:val="28"/>
          <w:szCs w:val="28"/>
        </w:rPr>
        <w:t>п</w:t>
      </w:r>
      <w:r w:rsidR="00D45715" w:rsidRPr="00B26F2A">
        <w:rPr>
          <w:rFonts w:ascii="Times New Roman" w:hAnsi="Times New Roman" w:cs="Times New Roman"/>
          <w:sz w:val="28"/>
          <w:szCs w:val="28"/>
        </w:rPr>
        <w:t>оселенческая библиотека</w:t>
      </w:r>
      <w:r w:rsidR="000E3088" w:rsidRPr="00B26F2A">
        <w:rPr>
          <w:rFonts w:ascii="Times New Roman" w:hAnsi="Times New Roman" w:cs="Times New Roman"/>
          <w:sz w:val="28"/>
          <w:szCs w:val="28"/>
        </w:rPr>
        <w:t>;</w:t>
      </w:r>
    </w:p>
    <w:p w14:paraId="006B68BE" w14:textId="77777777" w:rsidR="00D45715" w:rsidRPr="00B26F2A" w:rsidRDefault="0083532D"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w:t>
      </w:r>
      <w:r w:rsidR="005A1290" w:rsidRPr="00B26F2A">
        <w:rPr>
          <w:rFonts w:ascii="Times New Roman" w:hAnsi="Times New Roman" w:cs="Times New Roman"/>
          <w:sz w:val="28"/>
          <w:szCs w:val="28"/>
        </w:rPr>
        <w:t xml:space="preserve">Тягунский </w:t>
      </w:r>
      <w:r w:rsidR="000E3088" w:rsidRPr="00B26F2A">
        <w:rPr>
          <w:rFonts w:ascii="Times New Roman" w:hAnsi="Times New Roman" w:cs="Times New Roman"/>
          <w:sz w:val="28"/>
          <w:szCs w:val="28"/>
        </w:rPr>
        <w:t>п</w:t>
      </w:r>
      <w:r w:rsidR="00D45715" w:rsidRPr="00B26F2A">
        <w:rPr>
          <w:rFonts w:ascii="Times New Roman" w:hAnsi="Times New Roman" w:cs="Times New Roman"/>
          <w:sz w:val="28"/>
          <w:szCs w:val="28"/>
        </w:rPr>
        <w:t>оселенческий Дом культуры</w:t>
      </w:r>
      <w:r w:rsidR="000E3088" w:rsidRPr="00B26F2A">
        <w:rPr>
          <w:rFonts w:ascii="Times New Roman" w:hAnsi="Times New Roman" w:cs="Times New Roman"/>
          <w:sz w:val="28"/>
          <w:szCs w:val="28"/>
        </w:rPr>
        <w:t>.</w:t>
      </w:r>
    </w:p>
    <w:p w14:paraId="339DE909"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26F2A" w:rsidRPr="00B26F2A">
        <w:rPr>
          <w:rFonts w:ascii="Times New Roman" w:hAnsi="Times New Roman" w:cs="Times New Roman"/>
          <w:sz w:val="28"/>
          <w:szCs w:val="28"/>
        </w:rPr>
        <w:t xml:space="preserve">территории сельсовета </w:t>
      </w:r>
      <w:r w:rsidRPr="00B26F2A">
        <w:rPr>
          <w:rFonts w:ascii="Times New Roman" w:hAnsi="Times New Roman" w:cs="Times New Roman"/>
          <w:sz w:val="28"/>
          <w:szCs w:val="28"/>
        </w:rPr>
        <w:t>необходима реализация следующих проектов:</w:t>
      </w:r>
    </w:p>
    <w:p w14:paraId="4C01D7F6" w14:textId="620E9C4F" w:rsidR="0083532D" w:rsidRDefault="0083532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83532D">
        <w:rPr>
          <w:rFonts w:ascii="Times New Roman" w:hAnsi="Times New Roman" w:cs="Times New Roman"/>
          <w:sz w:val="28"/>
          <w:szCs w:val="28"/>
        </w:rPr>
        <w:t>капитальный ремонт дороги общего пользования межмуниципального значения Н-1301 «ст.</w:t>
      </w:r>
      <w:r w:rsidR="00B258F8">
        <w:rPr>
          <w:rFonts w:ascii="Times New Roman" w:hAnsi="Times New Roman" w:cs="Times New Roman"/>
          <w:sz w:val="28"/>
          <w:szCs w:val="28"/>
        </w:rPr>
        <w:t xml:space="preserve"> </w:t>
      </w:r>
      <w:r w:rsidRPr="0083532D">
        <w:rPr>
          <w:rFonts w:ascii="Times New Roman" w:hAnsi="Times New Roman" w:cs="Times New Roman"/>
          <w:sz w:val="28"/>
          <w:szCs w:val="28"/>
        </w:rPr>
        <w:t>Голуха-ст.</w:t>
      </w:r>
      <w:r w:rsidR="00B258F8">
        <w:rPr>
          <w:rFonts w:ascii="Times New Roman" w:hAnsi="Times New Roman" w:cs="Times New Roman"/>
          <w:sz w:val="28"/>
          <w:szCs w:val="28"/>
        </w:rPr>
        <w:t xml:space="preserve"> </w:t>
      </w:r>
      <w:r w:rsidRPr="0083532D">
        <w:rPr>
          <w:rFonts w:ascii="Times New Roman" w:hAnsi="Times New Roman" w:cs="Times New Roman"/>
          <w:sz w:val="28"/>
          <w:szCs w:val="28"/>
        </w:rPr>
        <w:t>Тягун-ст.</w:t>
      </w:r>
      <w:r w:rsidR="00B258F8">
        <w:rPr>
          <w:rFonts w:ascii="Times New Roman" w:hAnsi="Times New Roman" w:cs="Times New Roman"/>
          <w:sz w:val="28"/>
          <w:szCs w:val="28"/>
        </w:rPr>
        <w:t xml:space="preserve"> </w:t>
      </w:r>
      <w:r w:rsidRPr="0083532D">
        <w:rPr>
          <w:rFonts w:ascii="Times New Roman" w:hAnsi="Times New Roman" w:cs="Times New Roman"/>
          <w:sz w:val="28"/>
          <w:szCs w:val="28"/>
        </w:rPr>
        <w:t>Аламбай»</w:t>
      </w:r>
      <w:r>
        <w:rPr>
          <w:rFonts w:ascii="Times New Roman" w:hAnsi="Times New Roman" w:cs="Times New Roman"/>
          <w:sz w:val="28"/>
          <w:szCs w:val="28"/>
        </w:rPr>
        <w:t>;</w:t>
      </w:r>
    </w:p>
    <w:p w14:paraId="7DC6C79A" w14:textId="6807A853" w:rsidR="0083532D" w:rsidRDefault="0083532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83532D">
        <w:rPr>
          <w:rFonts w:ascii="Times New Roman" w:hAnsi="Times New Roman" w:cs="Times New Roman"/>
          <w:sz w:val="28"/>
          <w:szCs w:val="28"/>
        </w:rPr>
        <w:t>капитальный ремонт улично- дорожной сети ст.</w:t>
      </w:r>
      <w:r w:rsidR="00B258F8">
        <w:rPr>
          <w:rFonts w:ascii="Times New Roman" w:hAnsi="Times New Roman" w:cs="Times New Roman"/>
          <w:sz w:val="28"/>
          <w:szCs w:val="28"/>
        </w:rPr>
        <w:t xml:space="preserve"> </w:t>
      </w:r>
      <w:r w:rsidRPr="0083532D">
        <w:rPr>
          <w:rFonts w:ascii="Times New Roman" w:hAnsi="Times New Roman" w:cs="Times New Roman"/>
          <w:sz w:val="28"/>
          <w:szCs w:val="28"/>
        </w:rPr>
        <w:t>Тягун и р.</w:t>
      </w:r>
      <w:r w:rsidR="00B258F8">
        <w:rPr>
          <w:rFonts w:ascii="Times New Roman" w:hAnsi="Times New Roman" w:cs="Times New Roman"/>
          <w:sz w:val="28"/>
          <w:szCs w:val="28"/>
        </w:rPr>
        <w:t xml:space="preserve"> </w:t>
      </w:r>
      <w:r w:rsidRPr="0083532D">
        <w:rPr>
          <w:rFonts w:ascii="Times New Roman" w:hAnsi="Times New Roman" w:cs="Times New Roman"/>
          <w:sz w:val="28"/>
          <w:szCs w:val="28"/>
        </w:rPr>
        <w:t>Анатолия</w:t>
      </w:r>
      <w:r>
        <w:rPr>
          <w:rFonts w:ascii="Times New Roman" w:hAnsi="Times New Roman" w:cs="Times New Roman"/>
          <w:sz w:val="28"/>
          <w:szCs w:val="28"/>
        </w:rPr>
        <w:t>;</w:t>
      </w:r>
    </w:p>
    <w:p w14:paraId="4DE44F30" w14:textId="3640540A" w:rsidR="0083532D" w:rsidRDefault="0083532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83532D">
        <w:rPr>
          <w:rFonts w:ascii="Times New Roman" w:hAnsi="Times New Roman" w:cs="Times New Roman"/>
          <w:sz w:val="28"/>
          <w:szCs w:val="28"/>
        </w:rPr>
        <w:t>капитальный ремонт водозаборных скважин и замена сетей холодного водоснабжения на ст.</w:t>
      </w:r>
      <w:r w:rsidR="00B258F8">
        <w:rPr>
          <w:rFonts w:ascii="Times New Roman" w:hAnsi="Times New Roman" w:cs="Times New Roman"/>
          <w:sz w:val="28"/>
          <w:szCs w:val="28"/>
        </w:rPr>
        <w:t xml:space="preserve"> </w:t>
      </w:r>
      <w:r w:rsidRPr="0083532D">
        <w:rPr>
          <w:rFonts w:ascii="Times New Roman" w:hAnsi="Times New Roman" w:cs="Times New Roman"/>
          <w:sz w:val="28"/>
          <w:szCs w:val="28"/>
        </w:rPr>
        <w:t>Тягун</w:t>
      </w:r>
      <w:r>
        <w:rPr>
          <w:rFonts w:ascii="Times New Roman" w:hAnsi="Times New Roman" w:cs="Times New Roman"/>
          <w:sz w:val="28"/>
          <w:szCs w:val="28"/>
        </w:rPr>
        <w:t>;</w:t>
      </w:r>
    </w:p>
    <w:p w14:paraId="4ABEC22C" w14:textId="77777777" w:rsidR="0083532D" w:rsidRDefault="0083532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83532D">
        <w:rPr>
          <w:rFonts w:ascii="Times New Roman" w:hAnsi="Times New Roman" w:cs="Times New Roman"/>
          <w:sz w:val="28"/>
          <w:szCs w:val="28"/>
        </w:rPr>
        <w:t>капитальный ремонт здания и моде</w:t>
      </w:r>
      <w:r>
        <w:rPr>
          <w:rFonts w:ascii="Times New Roman" w:hAnsi="Times New Roman" w:cs="Times New Roman"/>
          <w:sz w:val="28"/>
          <w:szCs w:val="28"/>
        </w:rPr>
        <w:t>рнизация оборудования котельной;</w:t>
      </w:r>
    </w:p>
    <w:p w14:paraId="132BF4BE" w14:textId="77777777" w:rsidR="0083532D" w:rsidRDefault="0083532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83532D">
        <w:rPr>
          <w:rFonts w:ascii="Times New Roman" w:hAnsi="Times New Roman" w:cs="Times New Roman"/>
          <w:sz w:val="28"/>
          <w:szCs w:val="28"/>
        </w:rPr>
        <w:t>капитальный ремонт тепловой сети</w:t>
      </w:r>
      <w:r>
        <w:rPr>
          <w:rFonts w:ascii="Times New Roman" w:hAnsi="Times New Roman" w:cs="Times New Roman"/>
          <w:sz w:val="28"/>
          <w:szCs w:val="28"/>
        </w:rPr>
        <w:t>;</w:t>
      </w:r>
    </w:p>
    <w:p w14:paraId="1858DFF0" w14:textId="77777777" w:rsidR="0083532D" w:rsidRDefault="0083532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ФАП;</w:t>
      </w:r>
    </w:p>
    <w:p w14:paraId="2493B588" w14:textId="77777777" w:rsidR="0083532D" w:rsidRDefault="0083532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83532D">
        <w:rPr>
          <w:rFonts w:ascii="Times New Roman" w:hAnsi="Times New Roman" w:cs="Times New Roman"/>
          <w:sz w:val="28"/>
          <w:szCs w:val="28"/>
        </w:rPr>
        <w:t>капитальный ремонт Дома культуры</w:t>
      </w:r>
      <w:r>
        <w:rPr>
          <w:rFonts w:ascii="Times New Roman" w:hAnsi="Times New Roman" w:cs="Times New Roman"/>
          <w:sz w:val="28"/>
          <w:szCs w:val="28"/>
        </w:rPr>
        <w:t>;</w:t>
      </w:r>
    </w:p>
    <w:p w14:paraId="51A7F6DA" w14:textId="77777777" w:rsidR="0083532D" w:rsidRDefault="0083532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83532D">
        <w:rPr>
          <w:rFonts w:ascii="Times New Roman" w:hAnsi="Times New Roman" w:cs="Times New Roman"/>
          <w:sz w:val="28"/>
          <w:szCs w:val="28"/>
        </w:rPr>
        <w:t xml:space="preserve">капитальный ремонт </w:t>
      </w:r>
      <w:r w:rsidRPr="009854DF">
        <w:rPr>
          <w:rFonts w:ascii="Times New Roman" w:hAnsi="Times New Roman" w:cs="Times New Roman"/>
          <w:sz w:val="28"/>
          <w:szCs w:val="28"/>
        </w:rPr>
        <w:t>здания М</w:t>
      </w:r>
      <w:r w:rsidR="009854DF">
        <w:rPr>
          <w:rFonts w:ascii="Times New Roman" w:hAnsi="Times New Roman" w:cs="Times New Roman"/>
          <w:sz w:val="28"/>
          <w:szCs w:val="28"/>
        </w:rPr>
        <w:t>Б</w:t>
      </w:r>
      <w:r w:rsidRPr="009854DF">
        <w:rPr>
          <w:rFonts w:ascii="Times New Roman" w:hAnsi="Times New Roman" w:cs="Times New Roman"/>
          <w:sz w:val="28"/>
          <w:szCs w:val="28"/>
        </w:rPr>
        <w:t>ОУ «</w:t>
      </w:r>
      <w:r w:rsidRPr="0083532D">
        <w:rPr>
          <w:rFonts w:ascii="Times New Roman" w:hAnsi="Times New Roman" w:cs="Times New Roman"/>
          <w:sz w:val="28"/>
          <w:szCs w:val="28"/>
        </w:rPr>
        <w:t>Тягунская СОШ»</w:t>
      </w:r>
      <w:r>
        <w:rPr>
          <w:rFonts w:ascii="Times New Roman" w:hAnsi="Times New Roman" w:cs="Times New Roman"/>
          <w:sz w:val="28"/>
          <w:szCs w:val="28"/>
        </w:rPr>
        <w:t>;</w:t>
      </w:r>
    </w:p>
    <w:p w14:paraId="33B5D7DF" w14:textId="77777777" w:rsidR="00A52E52" w:rsidRPr="00A52E52" w:rsidRDefault="0083532D" w:rsidP="00A97494">
      <w:pPr>
        <w:keepNext/>
        <w:widowControl w:val="0"/>
        <w:spacing w:after="0"/>
        <w:ind w:firstLine="709"/>
        <w:jc w:val="both"/>
        <w:rPr>
          <w:rFonts w:ascii="Times New Roman" w:hAnsi="Times New Roman" w:cs="Times New Roman"/>
          <w:b/>
          <w:sz w:val="28"/>
          <w:szCs w:val="28"/>
          <w:u w:val="single"/>
        </w:rPr>
      </w:pPr>
      <w:r w:rsidRPr="006477C2">
        <w:rPr>
          <w:rFonts w:ascii="Times New Roman" w:hAnsi="Times New Roman" w:cs="Times New Roman"/>
          <w:sz w:val="28"/>
          <w:szCs w:val="28"/>
        </w:rPr>
        <w:t xml:space="preserve">-подключение высокоскоростного интернета </w:t>
      </w:r>
      <w:r w:rsidRPr="0083532D">
        <w:rPr>
          <w:rFonts w:ascii="Times New Roman" w:hAnsi="Times New Roman" w:cs="Times New Roman"/>
          <w:sz w:val="28"/>
          <w:szCs w:val="28"/>
        </w:rPr>
        <w:t>для организаций и населения во всех населенных пунктах</w:t>
      </w:r>
      <w:r>
        <w:rPr>
          <w:rFonts w:ascii="Times New Roman" w:hAnsi="Times New Roman" w:cs="Times New Roman"/>
          <w:sz w:val="28"/>
          <w:szCs w:val="28"/>
        </w:rPr>
        <w:t>.</w:t>
      </w:r>
    </w:p>
    <w:p w14:paraId="62275536" w14:textId="77777777" w:rsidR="0083532D" w:rsidRDefault="0083532D" w:rsidP="00A97494">
      <w:pPr>
        <w:keepNext/>
        <w:widowControl w:val="0"/>
        <w:spacing w:after="0"/>
        <w:jc w:val="both"/>
        <w:rPr>
          <w:rFonts w:ascii="Times New Roman" w:hAnsi="Times New Roman" w:cs="Times New Roman"/>
          <w:b/>
          <w:sz w:val="28"/>
          <w:szCs w:val="28"/>
          <w:u w:val="single"/>
        </w:rPr>
      </w:pPr>
    </w:p>
    <w:p w14:paraId="19FCD23C" w14:textId="77777777" w:rsidR="00A52E52" w:rsidRDefault="00A52E5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Шпагинский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131A0491" w14:textId="0B83A0B2" w:rsidR="00A52E52" w:rsidRPr="002E1AFA" w:rsidRDefault="00A52E52" w:rsidP="00A97494">
      <w:pPr>
        <w:keepNext/>
        <w:widowControl w:val="0"/>
        <w:spacing w:after="0"/>
        <w:ind w:firstLine="720"/>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251D4A">
        <w:rPr>
          <w:rFonts w:ascii="Times New Roman" w:hAnsi="Times New Roman" w:cs="Times New Roman"/>
          <w:sz w:val="28"/>
          <w:szCs w:val="28"/>
        </w:rPr>
        <w:t>Шпагинский</w:t>
      </w:r>
      <w:r w:rsidRPr="002E1AFA">
        <w:rPr>
          <w:rFonts w:ascii="Times New Roman" w:hAnsi="Times New Roman" w:cs="Times New Roman"/>
          <w:sz w:val="28"/>
          <w:szCs w:val="28"/>
        </w:rPr>
        <w:t xml:space="preserve"> сельсовет составляет </w:t>
      </w:r>
      <w:r w:rsidR="00251D4A" w:rsidRPr="00251D4A">
        <w:rPr>
          <w:rFonts w:ascii="Times New Roman" w:hAnsi="Times New Roman" w:cs="Times New Roman"/>
          <w:sz w:val="28"/>
          <w:szCs w:val="28"/>
        </w:rPr>
        <w:t>944</w:t>
      </w:r>
      <w:r w:rsidRPr="002E1AFA">
        <w:rPr>
          <w:rFonts w:ascii="Times New Roman" w:hAnsi="Times New Roman" w:cs="Times New Roman"/>
          <w:sz w:val="28"/>
          <w:szCs w:val="28"/>
        </w:rPr>
        <w:t xml:space="preserve"> га. В состав сельсовета входят </w:t>
      </w:r>
      <w:r w:rsidR="00251D4A">
        <w:rPr>
          <w:rFonts w:ascii="Times New Roman" w:hAnsi="Times New Roman" w:cs="Times New Roman"/>
          <w:sz w:val="28"/>
          <w:szCs w:val="28"/>
        </w:rPr>
        <w:t>4</w:t>
      </w:r>
      <w:r w:rsidRPr="002E1AFA">
        <w:rPr>
          <w:rFonts w:ascii="Times New Roman" w:hAnsi="Times New Roman" w:cs="Times New Roman"/>
          <w:sz w:val="28"/>
          <w:szCs w:val="28"/>
        </w:rPr>
        <w:t xml:space="preserve"> населенны</w:t>
      </w:r>
      <w:r w:rsidR="00251D4A">
        <w:rPr>
          <w:rFonts w:ascii="Times New Roman" w:hAnsi="Times New Roman" w:cs="Times New Roman"/>
          <w:sz w:val="28"/>
          <w:szCs w:val="28"/>
        </w:rPr>
        <w:t>х пункта</w:t>
      </w:r>
      <w:r w:rsidRPr="002E1AFA">
        <w:rPr>
          <w:rFonts w:ascii="Times New Roman" w:hAnsi="Times New Roman" w:cs="Times New Roman"/>
          <w:sz w:val="28"/>
          <w:szCs w:val="28"/>
        </w:rPr>
        <w:t xml:space="preserve">: </w:t>
      </w:r>
      <w:r w:rsidR="00251D4A">
        <w:rPr>
          <w:rFonts w:ascii="Times New Roman" w:hAnsi="Times New Roman" w:cs="Times New Roman"/>
          <w:sz w:val="28"/>
          <w:szCs w:val="28"/>
        </w:rPr>
        <w:t>станция Шпагино</w:t>
      </w:r>
      <w:r w:rsidRPr="002E1AFA">
        <w:rPr>
          <w:rFonts w:ascii="Times New Roman" w:hAnsi="Times New Roman" w:cs="Times New Roman"/>
          <w:sz w:val="28"/>
          <w:szCs w:val="28"/>
        </w:rPr>
        <w:t xml:space="preserve"> с численностью населения-</w:t>
      </w:r>
      <w:r w:rsidR="00251D4A">
        <w:rPr>
          <w:rFonts w:ascii="Times New Roman" w:hAnsi="Times New Roman" w:cs="Times New Roman"/>
          <w:sz w:val="28"/>
          <w:szCs w:val="28"/>
        </w:rPr>
        <w:t xml:space="preserve"> </w:t>
      </w:r>
      <w:r w:rsidR="00343C65">
        <w:rPr>
          <w:rFonts w:ascii="Times New Roman" w:hAnsi="Times New Roman" w:cs="Times New Roman"/>
          <w:sz w:val="28"/>
          <w:szCs w:val="28"/>
        </w:rPr>
        <w:t>537</w:t>
      </w:r>
      <w:r w:rsidRPr="002E1AFA">
        <w:rPr>
          <w:rFonts w:ascii="Times New Roman" w:hAnsi="Times New Roman" w:cs="Times New Roman"/>
          <w:sz w:val="28"/>
          <w:szCs w:val="28"/>
        </w:rPr>
        <w:t xml:space="preserve"> человек, </w:t>
      </w:r>
      <w:r w:rsidR="00251D4A">
        <w:rPr>
          <w:rFonts w:ascii="Times New Roman" w:hAnsi="Times New Roman" w:cs="Times New Roman"/>
          <w:sz w:val="28"/>
          <w:szCs w:val="28"/>
        </w:rPr>
        <w:t>станция Батунная</w:t>
      </w:r>
      <w:r w:rsidRPr="002E1AFA">
        <w:rPr>
          <w:rFonts w:ascii="Times New Roman" w:hAnsi="Times New Roman" w:cs="Times New Roman"/>
          <w:sz w:val="28"/>
          <w:szCs w:val="28"/>
        </w:rPr>
        <w:t xml:space="preserve"> с численностью населения </w:t>
      </w:r>
      <w:r w:rsidR="00251D4A">
        <w:rPr>
          <w:rFonts w:ascii="Times New Roman" w:hAnsi="Times New Roman" w:cs="Times New Roman"/>
          <w:sz w:val="28"/>
          <w:szCs w:val="28"/>
        </w:rPr>
        <w:t>4</w:t>
      </w:r>
      <w:r w:rsidR="00343C65">
        <w:rPr>
          <w:rFonts w:ascii="Times New Roman" w:hAnsi="Times New Roman" w:cs="Times New Roman"/>
          <w:sz w:val="28"/>
          <w:szCs w:val="28"/>
        </w:rPr>
        <w:t>9</w:t>
      </w:r>
      <w:r w:rsidRPr="002E1AFA">
        <w:rPr>
          <w:rFonts w:ascii="Times New Roman" w:hAnsi="Times New Roman" w:cs="Times New Roman"/>
          <w:sz w:val="28"/>
          <w:szCs w:val="28"/>
        </w:rPr>
        <w:t xml:space="preserve"> человек, </w:t>
      </w:r>
      <w:r w:rsidR="00251D4A">
        <w:rPr>
          <w:rFonts w:ascii="Times New Roman" w:hAnsi="Times New Roman" w:cs="Times New Roman"/>
          <w:sz w:val="28"/>
          <w:szCs w:val="28"/>
        </w:rPr>
        <w:t>п</w:t>
      </w:r>
      <w:r w:rsidRPr="002E1AFA">
        <w:rPr>
          <w:rFonts w:ascii="Times New Roman" w:hAnsi="Times New Roman" w:cs="Times New Roman"/>
          <w:sz w:val="28"/>
          <w:szCs w:val="28"/>
        </w:rPr>
        <w:t>.</w:t>
      </w:r>
      <w:r w:rsidR="00251D4A">
        <w:rPr>
          <w:rFonts w:ascii="Times New Roman" w:hAnsi="Times New Roman" w:cs="Times New Roman"/>
          <w:sz w:val="28"/>
          <w:szCs w:val="28"/>
        </w:rPr>
        <w:t xml:space="preserve"> Батунный</w:t>
      </w:r>
      <w:r w:rsidRPr="002E1AFA">
        <w:rPr>
          <w:rFonts w:ascii="Times New Roman" w:hAnsi="Times New Roman" w:cs="Times New Roman"/>
          <w:sz w:val="28"/>
          <w:szCs w:val="28"/>
        </w:rPr>
        <w:t xml:space="preserve"> с численностью населения </w:t>
      </w:r>
      <w:r w:rsidR="00251D4A">
        <w:rPr>
          <w:rFonts w:ascii="Times New Roman" w:hAnsi="Times New Roman" w:cs="Times New Roman"/>
          <w:sz w:val="28"/>
          <w:szCs w:val="28"/>
        </w:rPr>
        <w:lastRenderedPageBreak/>
        <w:t>28</w:t>
      </w:r>
      <w:r w:rsidR="00343C65">
        <w:rPr>
          <w:rFonts w:ascii="Times New Roman" w:hAnsi="Times New Roman" w:cs="Times New Roman"/>
          <w:sz w:val="28"/>
          <w:szCs w:val="28"/>
        </w:rPr>
        <w:t>2</w:t>
      </w:r>
      <w:r w:rsidR="00251D4A">
        <w:rPr>
          <w:rFonts w:ascii="Times New Roman" w:hAnsi="Times New Roman" w:cs="Times New Roman"/>
          <w:sz w:val="28"/>
          <w:szCs w:val="28"/>
        </w:rPr>
        <w:t xml:space="preserve"> человека, разъезд Загонный</w:t>
      </w:r>
      <w:r w:rsidRPr="002E1AFA">
        <w:rPr>
          <w:rFonts w:ascii="Times New Roman" w:hAnsi="Times New Roman" w:cs="Times New Roman"/>
          <w:sz w:val="28"/>
          <w:szCs w:val="28"/>
        </w:rPr>
        <w:t xml:space="preserve"> с численностью </w:t>
      </w:r>
      <w:r w:rsidR="00343C65">
        <w:rPr>
          <w:rFonts w:ascii="Times New Roman" w:hAnsi="Times New Roman" w:cs="Times New Roman"/>
          <w:sz w:val="28"/>
          <w:szCs w:val="28"/>
        </w:rPr>
        <w:t>28</w:t>
      </w:r>
      <w:r w:rsidRPr="002E1AFA">
        <w:rPr>
          <w:rFonts w:ascii="Times New Roman" w:hAnsi="Times New Roman" w:cs="Times New Roman"/>
          <w:sz w:val="28"/>
          <w:szCs w:val="28"/>
        </w:rPr>
        <w:t xml:space="preserve"> человек</w:t>
      </w:r>
      <w:r w:rsidR="00251D4A">
        <w:rPr>
          <w:rFonts w:ascii="Times New Roman" w:hAnsi="Times New Roman" w:cs="Times New Roman"/>
          <w:sz w:val="28"/>
          <w:szCs w:val="28"/>
        </w:rPr>
        <w:t xml:space="preserve">. </w:t>
      </w:r>
      <w:r w:rsidRPr="002E1AFA">
        <w:rPr>
          <w:rFonts w:ascii="Times New Roman" w:hAnsi="Times New Roman" w:cs="Times New Roman"/>
          <w:sz w:val="28"/>
          <w:szCs w:val="28"/>
        </w:rPr>
        <w:t xml:space="preserve">Численность постоянного населения в целом по сельсовету составляет </w:t>
      </w:r>
      <w:r w:rsidR="00343C65">
        <w:rPr>
          <w:rFonts w:ascii="Times New Roman" w:hAnsi="Times New Roman" w:cs="Times New Roman"/>
          <w:sz w:val="28"/>
          <w:szCs w:val="28"/>
        </w:rPr>
        <w:t>896</w:t>
      </w:r>
      <w:r w:rsidRPr="002E1AFA">
        <w:rPr>
          <w:rFonts w:ascii="Times New Roman" w:hAnsi="Times New Roman" w:cs="Times New Roman"/>
          <w:sz w:val="28"/>
          <w:szCs w:val="28"/>
        </w:rPr>
        <w:t xml:space="preserve"> человека (сократилась за последние 5 лет на </w:t>
      </w:r>
      <w:r w:rsidR="00343C65">
        <w:rPr>
          <w:rFonts w:ascii="Times New Roman" w:hAnsi="Times New Roman" w:cs="Times New Roman"/>
          <w:sz w:val="28"/>
          <w:szCs w:val="28"/>
        </w:rPr>
        <w:t>41</w:t>
      </w:r>
      <w:r w:rsidRPr="002E1AFA">
        <w:rPr>
          <w:rFonts w:ascii="Times New Roman" w:hAnsi="Times New Roman" w:cs="Times New Roman"/>
          <w:sz w:val="28"/>
          <w:szCs w:val="28"/>
        </w:rPr>
        <w:t xml:space="preserve"> чел</w:t>
      </w:r>
      <w:r w:rsidR="008172E4">
        <w:rPr>
          <w:rFonts w:ascii="Times New Roman" w:hAnsi="Times New Roman" w:cs="Times New Roman"/>
          <w:sz w:val="28"/>
          <w:szCs w:val="28"/>
        </w:rPr>
        <w:t>овек</w:t>
      </w:r>
      <w:r w:rsidR="00343C65">
        <w:rPr>
          <w:rFonts w:ascii="Times New Roman" w:hAnsi="Times New Roman" w:cs="Times New Roman"/>
          <w:sz w:val="28"/>
          <w:szCs w:val="28"/>
        </w:rPr>
        <w:t>а</w:t>
      </w:r>
      <w:r w:rsidRPr="002E1AFA">
        <w:rPr>
          <w:rFonts w:ascii="Times New Roman" w:hAnsi="Times New Roman" w:cs="Times New Roman"/>
          <w:sz w:val="28"/>
          <w:szCs w:val="28"/>
        </w:rPr>
        <w:t>. В трудос</w:t>
      </w:r>
      <w:r>
        <w:rPr>
          <w:rFonts w:ascii="Times New Roman" w:hAnsi="Times New Roman" w:cs="Times New Roman"/>
          <w:sz w:val="28"/>
          <w:szCs w:val="28"/>
        </w:rPr>
        <w:t xml:space="preserve">пособном возрасте находится </w:t>
      </w:r>
      <w:r w:rsidR="00251D4A">
        <w:rPr>
          <w:rFonts w:ascii="Times New Roman" w:hAnsi="Times New Roman" w:cs="Times New Roman"/>
          <w:sz w:val="28"/>
          <w:szCs w:val="28"/>
        </w:rPr>
        <w:t>405</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Pr="002E1AFA">
        <w:rPr>
          <w:rFonts w:ascii="Times New Roman" w:hAnsi="Times New Roman" w:cs="Times New Roman"/>
          <w:sz w:val="28"/>
          <w:szCs w:val="28"/>
        </w:rPr>
        <w:t>.</w:t>
      </w:r>
    </w:p>
    <w:p w14:paraId="682DEE10" w14:textId="77777777" w:rsidR="00C05CAC" w:rsidRPr="00C05CAC" w:rsidRDefault="00A52E52" w:rsidP="00A97494">
      <w:pPr>
        <w:keepNext/>
        <w:widowControl w:val="0"/>
        <w:spacing w:after="0"/>
        <w:ind w:firstLine="720"/>
        <w:jc w:val="both"/>
        <w:rPr>
          <w:rFonts w:ascii="Times New Roman" w:hAnsi="Times New Roman" w:cs="Times New Roman"/>
          <w:sz w:val="28"/>
          <w:szCs w:val="28"/>
        </w:rPr>
      </w:pPr>
      <w:r w:rsidRPr="00C05CAC">
        <w:rPr>
          <w:rFonts w:ascii="Times New Roman" w:hAnsi="Times New Roman" w:cs="Times New Roman"/>
          <w:sz w:val="28"/>
          <w:szCs w:val="28"/>
        </w:rPr>
        <w:t xml:space="preserve">На территории сельсовета осуществляют деятельность </w:t>
      </w:r>
      <w:r w:rsidR="00C05CAC" w:rsidRPr="00C05CAC">
        <w:rPr>
          <w:rFonts w:ascii="Times New Roman" w:hAnsi="Times New Roman" w:cs="Times New Roman"/>
          <w:sz w:val="28"/>
          <w:szCs w:val="28"/>
        </w:rPr>
        <w:t>одно сельхозп</w:t>
      </w:r>
      <w:r w:rsidRPr="00C05CAC">
        <w:rPr>
          <w:rFonts w:ascii="Times New Roman" w:hAnsi="Times New Roman" w:cs="Times New Roman"/>
          <w:sz w:val="28"/>
          <w:szCs w:val="28"/>
        </w:rPr>
        <w:t>редприяти</w:t>
      </w:r>
      <w:r w:rsidR="00C05CAC" w:rsidRPr="00C05CAC">
        <w:rPr>
          <w:rFonts w:ascii="Times New Roman" w:hAnsi="Times New Roman" w:cs="Times New Roman"/>
          <w:sz w:val="28"/>
          <w:szCs w:val="28"/>
        </w:rPr>
        <w:t>е</w:t>
      </w:r>
      <w:r w:rsidRPr="00C05CAC">
        <w:rPr>
          <w:rFonts w:ascii="Times New Roman" w:hAnsi="Times New Roman" w:cs="Times New Roman"/>
          <w:sz w:val="28"/>
          <w:szCs w:val="28"/>
        </w:rPr>
        <w:t xml:space="preserve">: </w:t>
      </w:r>
      <w:r w:rsidR="00C05CAC" w:rsidRPr="00C05CAC">
        <w:rPr>
          <w:rFonts w:ascii="Times New Roman" w:hAnsi="Times New Roman" w:cs="Times New Roman"/>
          <w:sz w:val="28"/>
          <w:szCs w:val="28"/>
        </w:rPr>
        <w:t>КФХ Еременко Виктор Александрович.</w:t>
      </w:r>
    </w:p>
    <w:p w14:paraId="4512CF47" w14:textId="77777777" w:rsidR="00A52E52" w:rsidRPr="00C05CAC" w:rsidRDefault="00A52E52" w:rsidP="00A97494">
      <w:pPr>
        <w:keepNext/>
        <w:widowControl w:val="0"/>
        <w:spacing w:after="0"/>
        <w:ind w:firstLine="720"/>
        <w:jc w:val="both"/>
        <w:rPr>
          <w:rFonts w:ascii="Times New Roman" w:hAnsi="Times New Roman" w:cs="Times New Roman"/>
          <w:sz w:val="28"/>
          <w:szCs w:val="28"/>
        </w:rPr>
      </w:pPr>
      <w:r w:rsidRPr="00C05CAC">
        <w:rPr>
          <w:rFonts w:ascii="Times New Roman" w:hAnsi="Times New Roman" w:cs="Times New Roman"/>
          <w:sz w:val="28"/>
          <w:szCs w:val="28"/>
        </w:rPr>
        <w:t>В сфере потребительского р</w:t>
      </w:r>
      <w:r w:rsidR="00C05CAC" w:rsidRPr="00C05CAC">
        <w:rPr>
          <w:rFonts w:ascii="Times New Roman" w:hAnsi="Times New Roman" w:cs="Times New Roman"/>
          <w:sz w:val="28"/>
          <w:szCs w:val="28"/>
        </w:rPr>
        <w:t>ынка осуществляют деятельность 2</w:t>
      </w:r>
      <w:r w:rsidRPr="00C05CAC">
        <w:rPr>
          <w:rFonts w:ascii="Times New Roman" w:hAnsi="Times New Roman" w:cs="Times New Roman"/>
          <w:sz w:val="28"/>
          <w:szCs w:val="28"/>
        </w:rPr>
        <w:t xml:space="preserve"> индивидуальных предпринимателя </w:t>
      </w:r>
      <w:r w:rsidR="00C05CAC" w:rsidRPr="00C05CAC">
        <w:rPr>
          <w:rFonts w:ascii="Times New Roman" w:hAnsi="Times New Roman" w:cs="Times New Roman"/>
          <w:sz w:val="28"/>
          <w:szCs w:val="28"/>
        </w:rPr>
        <w:t>ИП Колесникова Ирина Николаевна, ИП Аветисян Оксана Викторовна.</w:t>
      </w:r>
    </w:p>
    <w:p w14:paraId="7DA6AD1B" w14:textId="43BC3171" w:rsidR="00A52E52" w:rsidRPr="00C05CAC" w:rsidRDefault="00A52E52" w:rsidP="00A97494">
      <w:pPr>
        <w:keepNext/>
        <w:widowControl w:val="0"/>
        <w:spacing w:after="0"/>
        <w:ind w:firstLine="720"/>
        <w:jc w:val="both"/>
        <w:rPr>
          <w:rFonts w:ascii="Times New Roman" w:hAnsi="Times New Roman" w:cs="Times New Roman"/>
          <w:sz w:val="28"/>
          <w:szCs w:val="28"/>
        </w:rPr>
      </w:pPr>
      <w:r w:rsidRPr="00C05CAC">
        <w:rPr>
          <w:rFonts w:ascii="Times New Roman" w:hAnsi="Times New Roman" w:cs="Times New Roman"/>
          <w:sz w:val="28"/>
          <w:szCs w:val="28"/>
        </w:rPr>
        <w:t xml:space="preserve">В </w:t>
      </w:r>
      <w:r w:rsidR="00C05CAC" w:rsidRPr="00C05CAC">
        <w:rPr>
          <w:rFonts w:ascii="Times New Roman" w:hAnsi="Times New Roman" w:cs="Times New Roman"/>
          <w:sz w:val="28"/>
          <w:szCs w:val="28"/>
        </w:rPr>
        <w:t>сельсовете</w:t>
      </w:r>
      <w:r w:rsidRPr="00C05CAC">
        <w:rPr>
          <w:rFonts w:ascii="Times New Roman" w:hAnsi="Times New Roman" w:cs="Times New Roman"/>
          <w:sz w:val="28"/>
          <w:szCs w:val="28"/>
        </w:rPr>
        <w:t xml:space="preserve"> осуществляет деятельность предприятие по производству</w:t>
      </w:r>
      <w:r w:rsidR="00B258F8">
        <w:rPr>
          <w:rFonts w:ascii="Times New Roman" w:hAnsi="Times New Roman" w:cs="Times New Roman"/>
          <w:sz w:val="28"/>
          <w:szCs w:val="28"/>
        </w:rPr>
        <w:t xml:space="preserve"> </w:t>
      </w:r>
      <w:r w:rsidR="00C05CAC" w:rsidRPr="00C05CAC">
        <w:rPr>
          <w:rFonts w:ascii="Times New Roman" w:hAnsi="Times New Roman" w:cs="Times New Roman"/>
          <w:sz w:val="28"/>
          <w:szCs w:val="28"/>
        </w:rPr>
        <w:t>мебели - ИП Даньшин Игорь Анатольевич.</w:t>
      </w:r>
    </w:p>
    <w:p w14:paraId="7E4BEE99" w14:textId="77777777" w:rsidR="00D45715" w:rsidRPr="00BF224B" w:rsidRDefault="00A52E52"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w:t>
      </w:r>
      <w:r w:rsidR="00D45715" w:rsidRPr="00BF224B">
        <w:rPr>
          <w:rFonts w:ascii="Times New Roman" w:hAnsi="Times New Roman" w:cs="Times New Roman"/>
          <w:sz w:val="28"/>
          <w:szCs w:val="28"/>
        </w:rPr>
        <w:t>.</w:t>
      </w:r>
      <w:r w:rsidR="00BF224B">
        <w:rPr>
          <w:rFonts w:ascii="Times New Roman" w:hAnsi="Times New Roman" w:cs="Times New Roman"/>
          <w:sz w:val="28"/>
          <w:szCs w:val="28"/>
        </w:rPr>
        <w:t xml:space="preserve"> </w:t>
      </w:r>
      <w:r w:rsidR="00D45715" w:rsidRPr="00BF224B">
        <w:rPr>
          <w:rFonts w:ascii="Times New Roman" w:hAnsi="Times New Roman" w:cs="Times New Roman"/>
          <w:sz w:val="28"/>
          <w:szCs w:val="28"/>
        </w:rPr>
        <w:t>Н</w:t>
      </w:r>
      <w:r w:rsidRPr="00BF224B">
        <w:rPr>
          <w:rFonts w:ascii="Times New Roman" w:hAnsi="Times New Roman" w:cs="Times New Roman"/>
          <w:sz w:val="28"/>
          <w:szCs w:val="28"/>
        </w:rPr>
        <w:t>а территории сельсовета имеются</w:t>
      </w:r>
      <w:r w:rsidR="00D45715" w:rsidRPr="00BF224B">
        <w:rPr>
          <w:rFonts w:ascii="Times New Roman" w:hAnsi="Times New Roman" w:cs="Times New Roman"/>
          <w:sz w:val="28"/>
          <w:szCs w:val="28"/>
        </w:rPr>
        <w:t>:</w:t>
      </w:r>
    </w:p>
    <w:p w14:paraId="420D6548" w14:textId="77777777" w:rsidR="00D45715" w:rsidRPr="00BF224B" w:rsidRDefault="0083532D"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w:t>
      </w:r>
      <w:r w:rsidR="006852D5" w:rsidRPr="00BF224B">
        <w:rPr>
          <w:rFonts w:ascii="Times New Roman" w:hAnsi="Times New Roman" w:cs="Times New Roman"/>
          <w:sz w:val="28"/>
          <w:szCs w:val="28"/>
        </w:rPr>
        <w:t>«Шпагинская основная общеобразовательная школа», являющаяся филиалом</w:t>
      </w:r>
      <w:r w:rsidR="003219A2" w:rsidRPr="00BF224B">
        <w:rPr>
          <w:rFonts w:ascii="Times New Roman" w:hAnsi="Times New Roman" w:cs="Times New Roman"/>
          <w:sz w:val="28"/>
          <w:szCs w:val="28"/>
        </w:rPr>
        <w:t xml:space="preserve"> </w:t>
      </w:r>
      <w:r w:rsidR="006852D5" w:rsidRPr="00BF224B">
        <w:rPr>
          <w:rFonts w:ascii="Times New Roman" w:hAnsi="Times New Roman" w:cs="Times New Roman"/>
          <w:sz w:val="28"/>
          <w:szCs w:val="28"/>
        </w:rPr>
        <w:t>МКОУ «Новодраченинская средняя общеобразовательная школа»;</w:t>
      </w:r>
    </w:p>
    <w:p w14:paraId="16F3652F" w14:textId="77777777" w:rsidR="00D45715" w:rsidRPr="00B26F2A" w:rsidRDefault="0083532D"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5A1290" w:rsidRPr="00B26F2A">
        <w:rPr>
          <w:rFonts w:ascii="Times New Roman" w:hAnsi="Times New Roman" w:cs="Times New Roman"/>
          <w:sz w:val="28"/>
          <w:szCs w:val="28"/>
        </w:rPr>
        <w:t>Шпагинский и Батунский</w:t>
      </w:r>
      <w:r w:rsidR="00BF224B" w:rsidRPr="00B26F2A">
        <w:rPr>
          <w:rFonts w:ascii="Times New Roman" w:hAnsi="Times New Roman" w:cs="Times New Roman"/>
          <w:sz w:val="28"/>
          <w:szCs w:val="28"/>
        </w:rPr>
        <w:t xml:space="preserve"> </w:t>
      </w:r>
      <w:r w:rsidR="000E3088" w:rsidRPr="00B26F2A">
        <w:rPr>
          <w:rFonts w:ascii="Times New Roman" w:hAnsi="Times New Roman" w:cs="Times New Roman"/>
          <w:sz w:val="28"/>
          <w:szCs w:val="28"/>
        </w:rPr>
        <w:t>фельдшерско-акушерски</w:t>
      </w:r>
      <w:r w:rsidR="005A1290" w:rsidRPr="00B26F2A">
        <w:rPr>
          <w:rFonts w:ascii="Times New Roman" w:hAnsi="Times New Roman" w:cs="Times New Roman"/>
          <w:sz w:val="28"/>
          <w:szCs w:val="28"/>
        </w:rPr>
        <w:t>е</w:t>
      </w:r>
      <w:r w:rsidR="000E3088" w:rsidRPr="00B26F2A">
        <w:rPr>
          <w:rFonts w:ascii="Times New Roman" w:hAnsi="Times New Roman" w:cs="Times New Roman"/>
          <w:sz w:val="28"/>
          <w:szCs w:val="28"/>
        </w:rPr>
        <w:t xml:space="preserve"> пункт</w:t>
      </w:r>
      <w:r w:rsidR="005A1290" w:rsidRPr="00B26F2A">
        <w:rPr>
          <w:rFonts w:ascii="Times New Roman" w:hAnsi="Times New Roman" w:cs="Times New Roman"/>
          <w:sz w:val="28"/>
          <w:szCs w:val="28"/>
        </w:rPr>
        <w:t>ы</w:t>
      </w:r>
      <w:r w:rsidR="006852D5" w:rsidRPr="00B26F2A">
        <w:rPr>
          <w:rFonts w:ascii="Times New Roman" w:hAnsi="Times New Roman" w:cs="Times New Roman"/>
          <w:sz w:val="28"/>
          <w:szCs w:val="28"/>
        </w:rPr>
        <w:t>;</w:t>
      </w:r>
    </w:p>
    <w:p w14:paraId="127D7061" w14:textId="77777777" w:rsidR="000E3088" w:rsidRPr="00B26F2A" w:rsidRDefault="0083532D"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284EC4" w:rsidRPr="00B26F2A">
        <w:rPr>
          <w:rFonts w:ascii="Times New Roman" w:hAnsi="Times New Roman" w:cs="Times New Roman"/>
          <w:sz w:val="28"/>
          <w:szCs w:val="28"/>
        </w:rPr>
        <w:t>Шпагинский и Батунский</w:t>
      </w:r>
      <w:r w:rsidR="000E3088" w:rsidRPr="00B26F2A">
        <w:rPr>
          <w:rFonts w:ascii="Times New Roman" w:hAnsi="Times New Roman" w:cs="Times New Roman"/>
          <w:sz w:val="28"/>
          <w:szCs w:val="28"/>
        </w:rPr>
        <w:t xml:space="preserve"> поселенчески</w:t>
      </w:r>
      <w:r w:rsidR="00284EC4" w:rsidRPr="00B26F2A">
        <w:rPr>
          <w:rFonts w:ascii="Times New Roman" w:hAnsi="Times New Roman" w:cs="Times New Roman"/>
          <w:sz w:val="28"/>
          <w:szCs w:val="28"/>
        </w:rPr>
        <w:t>е</w:t>
      </w:r>
      <w:r w:rsidR="000E3088" w:rsidRPr="00B26F2A">
        <w:rPr>
          <w:rFonts w:ascii="Times New Roman" w:hAnsi="Times New Roman" w:cs="Times New Roman"/>
          <w:sz w:val="28"/>
          <w:szCs w:val="28"/>
        </w:rPr>
        <w:t xml:space="preserve"> Дома культуры;</w:t>
      </w:r>
    </w:p>
    <w:p w14:paraId="714CE478" w14:textId="77777777" w:rsidR="00A52E52" w:rsidRPr="00B26F2A" w:rsidRDefault="0083532D"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0E3088" w:rsidRPr="00B26F2A">
        <w:rPr>
          <w:rFonts w:ascii="Times New Roman" w:hAnsi="Times New Roman" w:cs="Times New Roman"/>
          <w:sz w:val="28"/>
          <w:szCs w:val="28"/>
        </w:rPr>
        <w:t>две поселенческих библиотеки.</w:t>
      </w:r>
    </w:p>
    <w:p w14:paraId="2DE5C861" w14:textId="77777777" w:rsidR="00A52E52" w:rsidRPr="002E1AF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26F2A" w:rsidRPr="00B26F2A">
        <w:rPr>
          <w:rFonts w:ascii="Times New Roman" w:hAnsi="Times New Roman" w:cs="Times New Roman"/>
          <w:sz w:val="28"/>
          <w:szCs w:val="28"/>
        </w:rPr>
        <w:t>территории сельсовета</w:t>
      </w:r>
      <w:r w:rsidRPr="00B26F2A">
        <w:rPr>
          <w:rFonts w:ascii="Times New Roman" w:hAnsi="Times New Roman" w:cs="Times New Roman"/>
          <w:sz w:val="28"/>
          <w:szCs w:val="28"/>
        </w:rPr>
        <w:t xml:space="preserve"> необходима реализация следующих проектов:</w:t>
      </w:r>
    </w:p>
    <w:p w14:paraId="63450395" w14:textId="38BC46A3" w:rsidR="00A066ED" w:rsidRDefault="00A066ED" w:rsidP="00A97494">
      <w:pPr>
        <w:keepNext/>
        <w:widowControl w:val="0"/>
        <w:spacing w:after="0"/>
        <w:ind w:firstLine="709"/>
        <w:jc w:val="both"/>
        <w:rPr>
          <w:rFonts w:ascii="Times New Roman" w:hAnsi="Times New Roman" w:cs="Times New Roman"/>
          <w:sz w:val="28"/>
          <w:szCs w:val="28"/>
        </w:rPr>
      </w:pPr>
      <w:r w:rsidRPr="00A066ED">
        <w:rPr>
          <w:rFonts w:ascii="Times New Roman" w:hAnsi="Times New Roman" w:cs="Times New Roman"/>
          <w:sz w:val="28"/>
          <w:szCs w:val="28"/>
        </w:rPr>
        <w:t>капитальный ремонт дорог общего пользования межмуниципального значения Н-1302 «подъезд к ст.</w:t>
      </w:r>
      <w:r w:rsidR="00B258F8">
        <w:rPr>
          <w:rFonts w:ascii="Times New Roman" w:hAnsi="Times New Roman" w:cs="Times New Roman"/>
          <w:sz w:val="28"/>
          <w:szCs w:val="28"/>
        </w:rPr>
        <w:t xml:space="preserve"> </w:t>
      </w:r>
      <w:r w:rsidRPr="00A066ED">
        <w:rPr>
          <w:rFonts w:ascii="Times New Roman" w:hAnsi="Times New Roman" w:cs="Times New Roman"/>
          <w:sz w:val="28"/>
          <w:szCs w:val="28"/>
        </w:rPr>
        <w:t>Батунная» и Н-1303 «подъезд к ст.</w:t>
      </w:r>
      <w:r>
        <w:rPr>
          <w:rFonts w:ascii="Times New Roman" w:hAnsi="Times New Roman" w:cs="Times New Roman"/>
          <w:sz w:val="28"/>
          <w:szCs w:val="28"/>
        </w:rPr>
        <w:t xml:space="preserve"> Шпагино»;</w:t>
      </w:r>
    </w:p>
    <w:p w14:paraId="69A75CDE" w14:textId="6E1D7467" w:rsidR="00A066ED" w:rsidRDefault="00A066E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A066ED">
        <w:rPr>
          <w:rFonts w:ascii="Times New Roman" w:hAnsi="Times New Roman" w:cs="Times New Roman"/>
          <w:sz w:val="28"/>
          <w:szCs w:val="28"/>
        </w:rPr>
        <w:t>капитальный ремонт улично- дорожной сети ст.</w:t>
      </w:r>
      <w:r w:rsidR="00B258F8">
        <w:rPr>
          <w:rFonts w:ascii="Times New Roman" w:hAnsi="Times New Roman" w:cs="Times New Roman"/>
          <w:sz w:val="28"/>
          <w:szCs w:val="28"/>
        </w:rPr>
        <w:t xml:space="preserve"> </w:t>
      </w:r>
      <w:r w:rsidRPr="00A066ED">
        <w:rPr>
          <w:rFonts w:ascii="Times New Roman" w:hAnsi="Times New Roman" w:cs="Times New Roman"/>
          <w:sz w:val="28"/>
          <w:szCs w:val="28"/>
        </w:rPr>
        <w:t>Шпагино, ст.</w:t>
      </w:r>
      <w:r w:rsidR="00B258F8">
        <w:rPr>
          <w:rFonts w:ascii="Times New Roman" w:hAnsi="Times New Roman" w:cs="Times New Roman"/>
          <w:sz w:val="28"/>
          <w:szCs w:val="28"/>
        </w:rPr>
        <w:t xml:space="preserve"> </w:t>
      </w:r>
      <w:r w:rsidRPr="00A066ED">
        <w:rPr>
          <w:rFonts w:ascii="Times New Roman" w:hAnsi="Times New Roman" w:cs="Times New Roman"/>
          <w:sz w:val="28"/>
          <w:szCs w:val="28"/>
        </w:rPr>
        <w:t>Батунная, п.</w:t>
      </w:r>
      <w:r w:rsidR="00B258F8">
        <w:rPr>
          <w:rFonts w:ascii="Times New Roman" w:hAnsi="Times New Roman" w:cs="Times New Roman"/>
          <w:sz w:val="28"/>
          <w:szCs w:val="28"/>
        </w:rPr>
        <w:t xml:space="preserve"> </w:t>
      </w:r>
      <w:r w:rsidRPr="00A066ED">
        <w:rPr>
          <w:rFonts w:ascii="Times New Roman" w:hAnsi="Times New Roman" w:cs="Times New Roman"/>
          <w:sz w:val="28"/>
          <w:szCs w:val="28"/>
        </w:rPr>
        <w:t>Батунный и р.</w:t>
      </w:r>
      <w:r w:rsidR="00B258F8">
        <w:rPr>
          <w:rFonts w:ascii="Times New Roman" w:hAnsi="Times New Roman" w:cs="Times New Roman"/>
          <w:sz w:val="28"/>
          <w:szCs w:val="28"/>
        </w:rPr>
        <w:t xml:space="preserve"> </w:t>
      </w:r>
      <w:r w:rsidRPr="00A066ED">
        <w:rPr>
          <w:rFonts w:ascii="Times New Roman" w:hAnsi="Times New Roman" w:cs="Times New Roman"/>
          <w:sz w:val="28"/>
          <w:szCs w:val="28"/>
        </w:rPr>
        <w:t>Загонный</w:t>
      </w:r>
      <w:r>
        <w:rPr>
          <w:rFonts w:ascii="Times New Roman" w:hAnsi="Times New Roman" w:cs="Times New Roman"/>
          <w:sz w:val="28"/>
          <w:szCs w:val="28"/>
        </w:rPr>
        <w:t>;</w:t>
      </w:r>
    </w:p>
    <w:p w14:paraId="54A2A682" w14:textId="2C676A59" w:rsidR="00A066ED" w:rsidRDefault="00A066E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A066ED">
        <w:rPr>
          <w:rFonts w:ascii="Times New Roman" w:hAnsi="Times New Roman" w:cs="Times New Roman"/>
          <w:sz w:val="28"/>
          <w:szCs w:val="28"/>
        </w:rPr>
        <w:t>капитальный ремонт водозаборных скважин и замена сетей холодного водоснабжения на ст.</w:t>
      </w:r>
      <w:r w:rsidR="00B258F8">
        <w:rPr>
          <w:rFonts w:ascii="Times New Roman" w:hAnsi="Times New Roman" w:cs="Times New Roman"/>
          <w:sz w:val="28"/>
          <w:szCs w:val="28"/>
        </w:rPr>
        <w:t xml:space="preserve"> </w:t>
      </w:r>
      <w:r w:rsidRPr="00A066ED">
        <w:rPr>
          <w:rFonts w:ascii="Times New Roman" w:hAnsi="Times New Roman" w:cs="Times New Roman"/>
          <w:sz w:val="28"/>
          <w:szCs w:val="28"/>
        </w:rPr>
        <w:t>Шпагино, ст.</w:t>
      </w:r>
      <w:r w:rsidR="00B258F8">
        <w:rPr>
          <w:rFonts w:ascii="Times New Roman" w:hAnsi="Times New Roman" w:cs="Times New Roman"/>
          <w:sz w:val="28"/>
          <w:szCs w:val="28"/>
        </w:rPr>
        <w:t xml:space="preserve"> </w:t>
      </w:r>
      <w:r w:rsidRPr="00A066ED">
        <w:rPr>
          <w:rFonts w:ascii="Times New Roman" w:hAnsi="Times New Roman" w:cs="Times New Roman"/>
          <w:sz w:val="28"/>
          <w:szCs w:val="28"/>
        </w:rPr>
        <w:t>Батунная и п.</w:t>
      </w:r>
      <w:r w:rsidR="00B258F8">
        <w:rPr>
          <w:rFonts w:ascii="Times New Roman" w:hAnsi="Times New Roman" w:cs="Times New Roman"/>
          <w:sz w:val="28"/>
          <w:szCs w:val="28"/>
        </w:rPr>
        <w:t xml:space="preserve"> </w:t>
      </w:r>
      <w:r w:rsidRPr="00A066ED">
        <w:rPr>
          <w:rFonts w:ascii="Times New Roman" w:hAnsi="Times New Roman" w:cs="Times New Roman"/>
          <w:sz w:val="28"/>
          <w:szCs w:val="28"/>
        </w:rPr>
        <w:t>Батунный</w:t>
      </w:r>
      <w:r>
        <w:rPr>
          <w:rFonts w:ascii="Times New Roman" w:hAnsi="Times New Roman" w:cs="Times New Roman"/>
          <w:sz w:val="28"/>
          <w:szCs w:val="28"/>
        </w:rPr>
        <w:t>;</w:t>
      </w:r>
    </w:p>
    <w:p w14:paraId="7EDABEB6" w14:textId="77777777" w:rsidR="00A066ED" w:rsidRDefault="00A066E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A066ED">
        <w:rPr>
          <w:rFonts w:ascii="Times New Roman" w:hAnsi="Times New Roman" w:cs="Times New Roman"/>
          <w:sz w:val="28"/>
          <w:szCs w:val="28"/>
        </w:rPr>
        <w:t>капитальный ремонт здания и модернизация оборудования котельной</w:t>
      </w:r>
      <w:r>
        <w:rPr>
          <w:rFonts w:ascii="Times New Roman" w:hAnsi="Times New Roman" w:cs="Times New Roman"/>
          <w:sz w:val="28"/>
          <w:szCs w:val="28"/>
        </w:rPr>
        <w:t>;</w:t>
      </w:r>
    </w:p>
    <w:p w14:paraId="28D34521" w14:textId="77777777" w:rsidR="00A066ED" w:rsidRDefault="00A066E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A066ED">
        <w:rPr>
          <w:rFonts w:ascii="Times New Roman" w:hAnsi="Times New Roman" w:cs="Times New Roman"/>
          <w:sz w:val="28"/>
          <w:szCs w:val="28"/>
        </w:rPr>
        <w:t>капитальный ремонт тепловой сети</w:t>
      </w:r>
      <w:r>
        <w:rPr>
          <w:rFonts w:ascii="Times New Roman" w:hAnsi="Times New Roman" w:cs="Times New Roman"/>
          <w:sz w:val="28"/>
          <w:szCs w:val="28"/>
        </w:rPr>
        <w:t>;</w:t>
      </w:r>
    </w:p>
    <w:p w14:paraId="4C0FC3F3" w14:textId="77777777" w:rsidR="00A066ED" w:rsidRDefault="00A066E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A066ED">
        <w:rPr>
          <w:rFonts w:ascii="Times New Roman" w:hAnsi="Times New Roman" w:cs="Times New Roman"/>
          <w:sz w:val="28"/>
          <w:szCs w:val="28"/>
        </w:rPr>
        <w:t>капитальный ремонт здания «Шпагинской О</w:t>
      </w:r>
      <w:r>
        <w:rPr>
          <w:rFonts w:ascii="Times New Roman" w:hAnsi="Times New Roman" w:cs="Times New Roman"/>
          <w:sz w:val="28"/>
          <w:szCs w:val="28"/>
        </w:rPr>
        <w:t>ОШ» МКОУ «Новодраченинская СОШ»;</w:t>
      </w:r>
    </w:p>
    <w:p w14:paraId="13DD2DA0" w14:textId="59933660" w:rsidR="00A066ED" w:rsidRDefault="00A066ED"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A066ED">
        <w:rPr>
          <w:rFonts w:ascii="Times New Roman" w:hAnsi="Times New Roman" w:cs="Times New Roman"/>
          <w:sz w:val="28"/>
          <w:szCs w:val="28"/>
        </w:rPr>
        <w:t>ка</w:t>
      </w:r>
      <w:r>
        <w:rPr>
          <w:rFonts w:ascii="Times New Roman" w:hAnsi="Times New Roman" w:cs="Times New Roman"/>
          <w:sz w:val="28"/>
          <w:szCs w:val="28"/>
        </w:rPr>
        <w:t>питальный ремонт Дома культуры в</w:t>
      </w:r>
      <w:r w:rsidRPr="00A066ED">
        <w:rPr>
          <w:rFonts w:ascii="Times New Roman" w:hAnsi="Times New Roman" w:cs="Times New Roman"/>
          <w:sz w:val="28"/>
          <w:szCs w:val="28"/>
        </w:rPr>
        <w:t xml:space="preserve"> п.</w:t>
      </w:r>
      <w:r w:rsidR="00B258F8">
        <w:rPr>
          <w:rFonts w:ascii="Times New Roman" w:hAnsi="Times New Roman" w:cs="Times New Roman"/>
          <w:sz w:val="28"/>
          <w:szCs w:val="28"/>
        </w:rPr>
        <w:t xml:space="preserve"> </w:t>
      </w:r>
      <w:r w:rsidRPr="00A066ED">
        <w:rPr>
          <w:rFonts w:ascii="Times New Roman" w:hAnsi="Times New Roman" w:cs="Times New Roman"/>
          <w:sz w:val="28"/>
          <w:szCs w:val="28"/>
        </w:rPr>
        <w:t>Батунный</w:t>
      </w:r>
      <w:r>
        <w:rPr>
          <w:rFonts w:ascii="Times New Roman" w:hAnsi="Times New Roman" w:cs="Times New Roman"/>
          <w:sz w:val="28"/>
          <w:szCs w:val="28"/>
        </w:rPr>
        <w:t>;</w:t>
      </w:r>
    </w:p>
    <w:p w14:paraId="272C1FA1" w14:textId="77777777" w:rsidR="00A52E52" w:rsidRPr="00A52E52" w:rsidRDefault="00A066ED" w:rsidP="00A97494">
      <w:pPr>
        <w:keepNext/>
        <w:widowControl w:val="0"/>
        <w:spacing w:after="0"/>
        <w:ind w:firstLine="709"/>
        <w:jc w:val="both"/>
        <w:rPr>
          <w:rFonts w:ascii="Times New Roman" w:hAnsi="Times New Roman" w:cs="Times New Roman"/>
          <w:b/>
          <w:sz w:val="28"/>
          <w:szCs w:val="28"/>
          <w:u w:val="single"/>
        </w:rPr>
      </w:pPr>
      <w:r w:rsidRPr="006477C2">
        <w:rPr>
          <w:rFonts w:ascii="Times New Roman" w:hAnsi="Times New Roman" w:cs="Times New Roman"/>
          <w:sz w:val="28"/>
          <w:szCs w:val="28"/>
        </w:rPr>
        <w:t xml:space="preserve">-подключение высокоскоростного интернета </w:t>
      </w:r>
      <w:r w:rsidRPr="00A066ED">
        <w:rPr>
          <w:rFonts w:ascii="Times New Roman" w:hAnsi="Times New Roman" w:cs="Times New Roman"/>
          <w:sz w:val="28"/>
          <w:szCs w:val="28"/>
        </w:rPr>
        <w:t>для организаций и населения во всех населенных пунктах</w:t>
      </w:r>
      <w:r>
        <w:rPr>
          <w:rFonts w:ascii="Times New Roman" w:hAnsi="Times New Roman" w:cs="Times New Roman"/>
          <w:sz w:val="28"/>
          <w:szCs w:val="28"/>
        </w:rPr>
        <w:t>.</w:t>
      </w:r>
    </w:p>
    <w:p w14:paraId="62C6286C" w14:textId="77777777" w:rsidR="00A066ED" w:rsidRDefault="00A066ED" w:rsidP="00A97494">
      <w:pPr>
        <w:keepNext/>
        <w:widowControl w:val="0"/>
        <w:spacing w:after="0"/>
        <w:jc w:val="both"/>
        <w:rPr>
          <w:rFonts w:ascii="Times New Roman" w:hAnsi="Times New Roman" w:cs="Times New Roman"/>
          <w:b/>
          <w:sz w:val="28"/>
          <w:szCs w:val="28"/>
          <w:u w:val="single"/>
        </w:rPr>
      </w:pPr>
    </w:p>
    <w:p w14:paraId="67099544" w14:textId="77777777" w:rsidR="00A52E52" w:rsidRDefault="00A52E52" w:rsidP="00A97494">
      <w:pPr>
        <w:keepNext/>
        <w:widowControl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Хмелевский </w:t>
      </w:r>
      <w:r w:rsidRPr="003A2350">
        <w:rPr>
          <w:rFonts w:ascii="Times New Roman" w:hAnsi="Times New Roman" w:cs="Times New Roman"/>
          <w:b/>
          <w:sz w:val="28"/>
          <w:szCs w:val="28"/>
          <w:u w:val="single"/>
        </w:rPr>
        <w:t>сельсовет</w:t>
      </w:r>
      <w:r>
        <w:rPr>
          <w:rFonts w:ascii="Times New Roman" w:hAnsi="Times New Roman" w:cs="Times New Roman"/>
          <w:b/>
          <w:sz w:val="28"/>
          <w:szCs w:val="28"/>
          <w:u w:val="single"/>
        </w:rPr>
        <w:t>.</w:t>
      </w:r>
    </w:p>
    <w:p w14:paraId="75B05054" w14:textId="667229EC" w:rsidR="00A52E52" w:rsidRPr="002E1AFA" w:rsidRDefault="00A52E52" w:rsidP="00A97494">
      <w:pPr>
        <w:keepNext/>
        <w:widowControl w:val="0"/>
        <w:spacing w:after="0"/>
        <w:ind w:firstLine="720"/>
        <w:jc w:val="both"/>
        <w:rPr>
          <w:rFonts w:ascii="Times New Roman" w:hAnsi="Times New Roman" w:cs="Times New Roman"/>
          <w:sz w:val="28"/>
          <w:szCs w:val="28"/>
        </w:rPr>
      </w:pPr>
      <w:r w:rsidRPr="002E1AFA">
        <w:rPr>
          <w:rFonts w:ascii="Times New Roman" w:hAnsi="Times New Roman" w:cs="Times New Roman"/>
          <w:sz w:val="28"/>
          <w:szCs w:val="28"/>
        </w:rPr>
        <w:t xml:space="preserve">Территория муниципального образования </w:t>
      </w:r>
      <w:r w:rsidR="00251D4A">
        <w:rPr>
          <w:rFonts w:ascii="Times New Roman" w:hAnsi="Times New Roman" w:cs="Times New Roman"/>
          <w:sz w:val="28"/>
          <w:szCs w:val="28"/>
        </w:rPr>
        <w:t>Хмелевский</w:t>
      </w:r>
      <w:r w:rsidRPr="002E1AFA">
        <w:rPr>
          <w:rFonts w:ascii="Times New Roman" w:hAnsi="Times New Roman" w:cs="Times New Roman"/>
          <w:sz w:val="28"/>
          <w:szCs w:val="28"/>
        </w:rPr>
        <w:t xml:space="preserve"> сельсовет составляет </w:t>
      </w:r>
      <w:r w:rsidR="00251D4A" w:rsidRPr="00251D4A">
        <w:rPr>
          <w:rFonts w:ascii="Times New Roman" w:hAnsi="Times New Roman" w:cs="Times New Roman"/>
          <w:sz w:val="28"/>
          <w:szCs w:val="28"/>
        </w:rPr>
        <w:t>24 274</w:t>
      </w:r>
      <w:r w:rsidRPr="002E1AFA">
        <w:rPr>
          <w:rFonts w:ascii="Times New Roman" w:hAnsi="Times New Roman" w:cs="Times New Roman"/>
          <w:sz w:val="28"/>
          <w:szCs w:val="28"/>
        </w:rPr>
        <w:t xml:space="preserve"> га. В состав сельсовета входят </w:t>
      </w:r>
      <w:r w:rsidR="00251D4A">
        <w:rPr>
          <w:rFonts w:ascii="Times New Roman" w:hAnsi="Times New Roman" w:cs="Times New Roman"/>
          <w:sz w:val="28"/>
          <w:szCs w:val="28"/>
        </w:rPr>
        <w:t>3</w:t>
      </w:r>
      <w:r w:rsidRPr="002E1AFA">
        <w:rPr>
          <w:rFonts w:ascii="Times New Roman" w:hAnsi="Times New Roman" w:cs="Times New Roman"/>
          <w:sz w:val="28"/>
          <w:szCs w:val="28"/>
        </w:rPr>
        <w:t xml:space="preserve"> населенны</w:t>
      </w:r>
      <w:r w:rsidR="00251D4A">
        <w:rPr>
          <w:rFonts w:ascii="Times New Roman" w:hAnsi="Times New Roman" w:cs="Times New Roman"/>
          <w:sz w:val="28"/>
          <w:szCs w:val="28"/>
        </w:rPr>
        <w:t>х</w:t>
      </w:r>
      <w:r w:rsidRPr="002E1AFA">
        <w:rPr>
          <w:rFonts w:ascii="Times New Roman" w:hAnsi="Times New Roman" w:cs="Times New Roman"/>
          <w:sz w:val="28"/>
          <w:szCs w:val="28"/>
        </w:rPr>
        <w:t xml:space="preserve"> пункт</w:t>
      </w:r>
      <w:r w:rsidR="00251D4A">
        <w:rPr>
          <w:rFonts w:ascii="Times New Roman" w:hAnsi="Times New Roman" w:cs="Times New Roman"/>
          <w:sz w:val="28"/>
          <w:szCs w:val="28"/>
        </w:rPr>
        <w:t>а</w:t>
      </w:r>
      <w:r w:rsidRPr="002E1AFA">
        <w:rPr>
          <w:rFonts w:ascii="Times New Roman" w:hAnsi="Times New Roman" w:cs="Times New Roman"/>
          <w:sz w:val="28"/>
          <w:szCs w:val="28"/>
        </w:rPr>
        <w:t>: с.</w:t>
      </w:r>
      <w:r w:rsidR="00251D4A">
        <w:rPr>
          <w:rFonts w:ascii="Times New Roman" w:hAnsi="Times New Roman" w:cs="Times New Roman"/>
          <w:sz w:val="28"/>
          <w:szCs w:val="28"/>
        </w:rPr>
        <w:t xml:space="preserve"> Хмелевка</w:t>
      </w:r>
      <w:r w:rsidRPr="002E1AFA">
        <w:rPr>
          <w:rFonts w:ascii="Times New Roman" w:hAnsi="Times New Roman" w:cs="Times New Roman"/>
          <w:sz w:val="28"/>
          <w:szCs w:val="28"/>
        </w:rPr>
        <w:t xml:space="preserve"> с численностью населения-</w:t>
      </w:r>
      <w:r w:rsidR="00251D4A">
        <w:rPr>
          <w:rFonts w:ascii="Times New Roman" w:hAnsi="Times New Roman" w:cs="Times New Roman"/>
          <w:sz w:val="28"/>
          <w:szCs w:val="28"/>
        </w:rPr>
        <w:t xml:space="preserve"> </w:t>
      </w:r>
      <w:r w:rsidR="00343C65">
        <w:rPr>
          <w:rFonts w:ascii="Times New Roman" w:hAnsi="Times New Roman" w:cs="Times New Roman"/>
          <w:sz w:val="28"/>
          <w:szCs w:val="28"/>
        </w:rPr>
        <w:t>908</w:t>
      </w:r>
      <w:r w:rsidRPr="002E1AFA">
        <w:rPr>
          <w:rFonts w:ascii="Times New Roman" w:hAnsi="Times New Roman" w:cs="Times New Roman"/>
          <w:sz w:val="28"/>
          <w:szCs w:val="28"/>
        </w:rPr>
        <w:t xml:space="preserve"> человек, с.</w:t>
      </w:r>
      <w:r w:rsidR="00343C65">
        <w:rPr>
          <w:rFonts w:ascii="Times New Roman" w:hAnsi="Times New Roman" w:cs="Times New Roman"/>
          <w:sz w:val="28"/>
          <w:szCs w:val="28"/>
        </w:rPr>
        <w:t xml:space="preserve"> </w:t>
      </w:r>
      <w:r w:rsidRPr="002E1AFA">
        <w:rPr>
          <w:rFonts w:ascii="Times New Roman" w:hAnsi="Times New Roman" w:cs="Times New Roman"/>
          <w:sz w:val="28"/>
          <w:szCs w:val="28"/>
        </w:rPr>
        <w:t>К</w:t>
      </w:r>
      <w:r w:rsidR="00251D4A">
        <w:rPr>
          <w:rFonts w:ascii="Times New Roman" w:hAnsi="Times New Roman" w:cs="Times New Roman"/>
          <w:sz w:val="28"/>
          <w:szCs w:val="28"/>
        </w:rPr>
        <w:t>лабуковка с численностью населения 2</w:t>
      </w:r>
      <w:r w:rsidRPr="002E1AFA">
        <w:rPr>
          <w:rFonts w:ascii="Times New Roman" w:hAnsi="Times New Roman" w:cs="Times New Roman"/>
          <w:sz w:val="28"/>
          <w:szCs w:val="28"/>
        </w:rPr>
        <w:t xml:space="preserve"> человека, </w:t>
      </w:r>
      <w:r w:rsidR="00251D4A">
        <w:rPr>
          <w:rFonts w:ascii="Times New Roman" w:hAnsi="Times New Roman" w:cs="Times New Roman"/>
          <w:sz w:val="28"/>
          <w:szCs w:val="28"/>
        </w:rPr>
        <w:t>п</w:t>
      </w:r>
      <w:r w:rsidRPr="002E1AFA">
        <w:rPr>
          <w:rFonts w:ascii="Times New Roman" w:hAnsi="Times New Roman" w:cs="Times New Roman"/>
          <w:sz w:val="28"/>
          <w:szCs w:val="28"/>
        </w:rPr>
        <w:t>.</w:t>
      </w:r>
      <w:r w:rsidR="00251D4A">
        <w:rPr>
          <w:rFonts w:ascii="Times New Roman" w:hAnsi="Times New Roman" w:cs="Times New Roman"/>
          <w:sz w:val="28"/>
          <w:szCs w:val="28"/>
        </w:rPr>
        <w:t xml:space="preserve"> Новодресвянка</w:t>
      </w:r>
      <w:r w:rsidRPr="002E1AFA">
        <w:rPr>
          <w:rFonts w:ascii="Times New Roman" w:hAnsi="Times New Roman" w:cs="Times New Roman"/>
          <w:sz w:val="28"/>
          <w:szCs w:val="28"/>
        </w:rPr>
        <w:t xml:space="preserve"> с численностью населения </w:t>
      </w:r>
      <w:r w:rsidR="00251D4A">
        <w:rPr>
          <w:rFonts w:ascii="Times New Roman" w:hAnsi="Times New Roman" w:cs="Times New Roman"/>
          <w:sz w:val="28"/>
          <w:szCs w:val="28"/>
        </w:rPr>
        <w:t>4</w:t>
      </w:r>
      <w:r w:rsidR="00343C65">
        <w:rPr>
          <w:rFonts w:ascii="Times New Roman" w:hAnsi="Times New Roman" w:cs="Times New Roman"/>
          <w:sz w:val="28"/>
          <w:szCs w:val="28"/>
        </w:rPr>
        <w:t>2</w:t>
      </w:r>
      <w:r w:rsidR="00251D4A">
        <w:rPr>
          <w:rFonts w:ascii="Times New Roman" w:hAnsi="Times New Roman" w:cs="Times New Roman"/>
          <w:sz w:val="28"/>
          <w:szCs w:val="28"/>
        </w:rPr>
        <w:t xml:space="preserve"> человек</w:t>
      </w:r>
      <w:r w:rsidR="00343C65">
        <w:rPr>
          <w:rFonts w:ascii="Times New Roman" w:hAnsi="Times New Roman" w:cs="Times New Roman"/>
          <w:sz w:val="28"/>
          <w:szCs w:val="28"/>
        </w:rPr>
        <w:t>а</w:t>
      </w:r>
      <w:r w:rsidR="00251D4A">
        <w:rPr>
          <w:rFonts w:ascii="Times New Roman" w:hAnsi="Times New Roman" w:cs="Times New Roman"/>
          <w:sz w:val="28"/>
          <w:szCs w:val="28"/>
        </w:rPr>
        <w:t xml:space="preserve">. </w:t>
      </w:r>
      <w:r w:rsidRPr="002E1AFA">
        <w:rPr>
          <w:rFonts w:ascii="Times New Roman" w:hAnsi="Times New Roman" w:cs="Times New Roman"/>
          <w:sz w:val="28"/>
          <w:szCs w:val="28"/>
        </w:rPr>
        <w:t xml:space="preserve">Численность постоянного населения в целом по сельсовету составляет </w:t>
      </w:r>
      <w:r w:rsidR="00343C65">
        <w:rPr>
          <w:rFonts w:ascii="Times New Roman" w:hAnsi="Times New Roman" w:cs="Times New Roman"/>
          <w:sz w:val="28"/>
          <w:szCs w:val="28"/>
        </w:rPr>
        <w:t>952</w:t>
      </w:r>
      <w:r w:rsidRPr="002E1AFA">
        <w:rPr>
          <w:rFonts w:ascii="Times New Roman" w:hAnsi="Times New Roman" w:cs="Times New Roman"/>
          <w:sz w:val="28"/>
          <w:szCs w:val="28"/>
        </w:rPr>
        <w:t xml:space="preserve"> человек</w:t>
      </w:r>
      <w:r w:rsidR="00343C65">
        <w:rPr>
          <w:rFonts w:ascii="Times New Roman" w:hAnsi="Times New Roman" w:cs="Times New Roman"/>
          <w:sz w:val="28"/>
          <w:szCs w:val="28"/>
        </w:rPr>
        <w:t>а</w:t>
      </w:r>
      <w:r w:rsidRPr="002E1AFA">
        <w:rPr>
          <w:rFonts w:ascii="Times New Roman" w:hAnsi="Times New Roman" w:cs="Times New Roman"/>
          <w:sz w:val="28"/>
          <w:szCs w:val="28"/>
        </w:rPr>
        <w:t xml:space="preserve"> (сократилась за последние 5 лет на </w:t>
      </w:r>
      <w:r w:rsidR="00251D4A">
        <w:rPr>
          <w:rFonts w:ascii="Times New Roman" w:hAnsi="Times New Roman" w:cs="Times New Roman"/>
          <w:sz w:val="28"/>
          <w:szCs w:val="28"/>
        </w:rPr>
        <w:t>1</w:t>
      </w:r>
      <w:r w:rsidR="00B258F8">
        <w:rPr>
          <w:rFonts w:ascii="Times New Roman" w:hAnsi="Times New Roman" w:cs="Times New Roman"/>
          <w:sz w:val="28"/>
          <w:szCs w:val="28"/>
        </w:rPr>
        <w:t>07</w:t>
      </w:r>
      <w:r w:rsidRPr="002E1AFA">
        <w:rPr>
          <w:rFonts w:ascii="Times New Roman" w:hAnsi="Times New Roman" w:cs="Times New Roman"/>
          <w:sz w:val="28"/>
          <w:szCs w:val="28"/>
        </w:rPr>
        <w:t xml:space="preserve"> </w:t>
      </w:r>
      <w:r w:rsidRPr="002E1AFA">
        <w:rPr>
          <w:rFonts w:ascii="Times New Roman" w:hAnsi="Times New Roman" w:cs="Times New Roman"/>
          <w:sz w:val="28"/>
          <w:szCs w:val="28"/>
        </w:rPr>
        <w:lastRenderedPageBreak/>
        <w:t>чел</w:t>
      </w:r>
      <w:r w:rsidR="008172E4">
        <w:rPr>
          <w:rFonts w:ascii="Times New Roman" w:hAnsi="Times New Roman" w:cs="Times New Roman"/>
          <w:sz w:val="28"/>
          <w:szCs w:val="28"/>
        </w:rPr>
        <w:t>овек</w:t>
      </w:r>
      <w:r w:rsidRPr="002E1AFA">
        <w:rPr>
          <w:rFonts w:ascii="Times New Roman" w:hAnsi="Times New Roman" w:cs="Times New Roman"/>
          <w:sz w:val="28"/>
          <w:szCs w:val="28"/>
        </w:rPr>
        <w:t>. В трудос</w:t>
      </w:r>
      <w:r>
        <w:rPr>
          <w:rFonts w:ascii="Times New Roman" w:hAnsi="Times New Roman" w:cs="Times New Roman"/>
          <w:sz w:val="28"/>
          <w:szCs w:val="28"/>
        </w:rPr>
        <w:t xml:space="preserve">пособном возрасте находится </w:t>
      </w:r>
      <w:r w:rsidR="00251D4A">
        <w:rPr>
          <w:rFonts w:ascii="Times New Roman" w:hAnsi="Times New Roman" w:cs="Times New Roman"/>
          <w:sz w:val="28"/>
          <w:szCs w:val="28"/>
        </w:rPr>
        <w:t>545</w:t>
      </w:r>
      <w:r w:rsidRPr="002E1AFA">
        <w:rPr>
          <w:rFonts w:ascii="Times New Roman" w:hAnsi="Times New Roman" w:cs="Times New Roman"/>
          <w:sz w:val="28"/>
          <w:szCs w:val="28"/>
        </w:rPr>
        <w:t xml:space="preserve"> чел</w:t>
      </w:r>
      <w:r>
        <w:rPr>
          <w:rFonts w:ascii="Times New Roman" w:hAnsi="Times New Roman" w:cs="Times New Roman"/>
          <w:sz w:val="28"/>
          <w:szCs w:val="28"/>
        </w:rPr>
        <w:t>овек</w:t>
      </w:r>
      <w:r w:rsidRPr="002E1AFA">
        <w:rPr>
          <w:rFonts w:ascii="Times New Roman" w:hAnsi="Times New Roman" w:cs="Times New Roman"/>
          <w:sz w:val="28"/>
          <w:szCs w:val="28"/>
        </w:rPr>
        <w:t>.</w:t>
      </w:r>
    </w:p>
    <w:p w14:paraId="0806A5AC" w14:textId="77777777" w:rsidR="00C05CAC" w:rsidRPr="00C05CAC" w:rsidRDefault="00A52E52" w:rsidP="00A97494">
      <w:pPr>
        <w:keepNext/>
        <w:widowControl w:val="0"/>
        <w:spacing w:after="0"/>
        <w:ind w:firstLine="720"/>
        <w:jc w:val="both"/>
        <w:rPr>
          <w:rFonts w:ascii="Times New Roman" w:hAnsi="Times New Roman" w:cs="Times New Roman"/>
          <w:sz w:val="28"/>
          <w:szCs w:val="28"/>
        </w:rPr>
      </w:pPr>
      <w:r w:rsidRPr="00C05CAC">
        <w:rPr>
          <w:rFonts w:ascii="Times New Roman" w:hAnsi="Times New Roman" w:cs="Times New Roman"/>
          <w:sz w:val="28"/>
          <w:szCs w:val="28"/>
        </w:rPr>
        <w:t xml:space="preserve">На территории сельсовета осуществляют деятельность следующие сельскохозяйственные предприятия: </w:t>
      </w:r>
      <w:r w:rsidR="00C05CAC" w:rsidRPr="00C05CAC">
        <w:rPr>
          <w:rFonts w:ascii="Times New Roman" w:hAnsi="Times New Roman" w:cs="Times New Roman"/>
          <w:sz w:val="28"/>
          <w:szCs w:val="28"/>
        </w:rPr>
        <w:t>КФХ Ехлаков Сергей Николаевич, ИП глава КФХ Власкин Василий Александрович.</w:t>
      </w:r>
    </w:p>
    <w:p w14:paraId="020E7468" w14:textId="2078A918" w:rsidR="00A52E52" w:rsidRPr="00C05CAC" w:rsidRDefault="00A52E52" w:rsidP="00A97494">
      <w:pPr>
        <w:keepNext/>
        <w:widowControl w:val="0"/>
        <w:spacing w:after="0"/>
        <w:ind w:firstLine="720"/>
        <w:jc w:val="both"/>
        <w:rPr>
          <w:rFonts w:ascii="Times New Roman" w:hAnsi="Times New Roman" w:cs="Times New Roman"/>
          <w:sz w:val="28"/>
          <w:szCs w:val="28"/>
        </w:rPr>
      </w:pPr>
      <w:r w:rsidRPr="00C05CAC">
        <w:rPr>
          <w:rFonts w:ascii="Times New Roman" w:hAnsi="Times New Roman" w:cs="Times New Roman"/>
          <w:sz w:val="28"/>
          <w:szCs w:val="28"/>
        </w:rPr>
        <w:t xml:space="preserve">В сфере потребительского рынка осуществляют деятельность </w:t>
      </w:r>
      <w:r w:rsidR="00C05CAC" w:rsidRPr="00C05CAC">
        <w:rPr>
          <w:rFonts w:ascii="Times New Roman" w:hAnsi="Times New Roman" w:cs="Times New Roman"/>
          <w:sz w:val="28"/>
          <w:szCs w:val="28"/>
        </w:rPr>
        <w:t>3</w:t>
      </w:r>
      <w:r w:rsidRPr="00C05CAC">
        <w:rPr>
          <w:rFonts w:ascii="Times New Roman" w:hAnsi="Times New Roman" w:cs="Times New Roman"/>
          <w:sz w:val="28"/>
          <w:szCs w:val="28"/>
        </w:rPr>
        <w:t xml:space="preserve"> индивидуальных предпринимателя</w:t>
      </w:r>
      <w:r w:rsidR="00C05CAC" w:rsidRPr="00C05CAC">
        <w:rPr>
          <w:rFonts w:ascii="Times New Roman" w:hAnsi="Times New Roman" w:cs="Times New Roman"/>
          <w:sz w:val="28"/>
          <w:szCs w:val="28"/>
        </w:rPr>
        <w:t>.</w:t>
      </w:r>
    </w:p>
    <w:p w14:paraId="7F9460BE" w14:textId="77777777" w:rsidR="00A52E52" w:rsidRPr="00C05CAC" w:rsidRDefault="00C05CAC" w:rsidP="00A97494">
      <w:pPr>
        <w:keepNext/>
        <w:widowControl w:val="0"/>
        <w:spacing w:after="0"/>
        <w:ind w:firstLine="720"/>
        <w:jc w:val="both"/>
        <w:rPr>
          <w:rFonts w:ascii="Times New Roman" w:hAnsi="Times New Roman" w:cs="Times New Roman"/>
          <w:sz w:val="28"/>
          <w:szCs w:val="28"/>
        </w:rPr>
      </w:pPr>
      <w:r w:rsidRPr="00C05CAC">
        <w:rPr>
          <w:rFonts w:ascii="Times New Roman" w:hAnsi="Times New Roman" w:cs="Times New Roman"/>
          <w:sz w:val="28"/>
          <w:szCs w:val="28"/>
        </w:rPr>
        <w:t>В сельсовете осуществляют деятельность в сфере лесозаготовок ИП Еремин Владимир Николаевич, ИП Зубенко Владимир Александрович. ИП Осипова Людмила Ивановна - деятельность по уходу с обеспечением проживания.</w:t>
      </w:r>
    </w:p>
    <w:p w14:paraId="7A50443F" w14:textId="77777777" w:rsidR="006852D5" w:rsidRPr="00BF224B" w:rsidRDefault="00A52E52" w:rsidP="00A97494">
      <w:pPr>
        <w:keepNext/>
        <w:widowControl w:val="0"/>
        <w:spacing w:after="0"/>
        <w:ind w:firstLine="720"/>
        <w:jc w:val="both"/>
        <w:rPr>
          <w:rFonts w:ascii="Times New Roman" w:hAnsi="Times New Roman" w:cs="Times New Roman"/>
          <w:sz w:val="28"/>
          <w:szCs w:val="28"/>
        </w:rPr>
      </w:pPr>
      <w:r w:rsidRPr="00BF224B">
        <w:rPr>
          <w:rFonts w:ascii="Times New Roman" w:hAnsi="Times New Roman" w:cs="Times New Roman"/>
          <w:sz w:val="28"/>
          <w:szCs w:val="28"/>
        </w:rPr>
        <w:t>Социальная сфера</w:t>
      </w:r>
      <w:r w:rsidR="006852D5" w:rsidRPr="00BF224B">
        <w:rPr>
          <w:rFonts w:ascii="Times New Roman" w:hAnsi="Times New Roman" w:cs="Times New Roman"/>
          <w:sz w:val="28"/>
          <w:szCs w:val="28"/>
        </w:rPr>
        <w:t>.</w:t>
      </w:r>
      <w:r w:rsidR="00BF224B">
        <w:rPr>
          <w:rFonts w:ascii="Times New Roman" w:hAnsi="Times New Roman" w:cs="Times New Roman"/>
          <w:sz w:val="28"/>
          <w:szCs w:val="28"/>
        </w:rPr>
        <w:t xml:space="preserve"> </w:t>
      </w:r>
      <w:r w:rsidR="006852D5" w:rsidRPr="00BF224B">
        <w:rPr>
          <w:rFonts w:ascii="Times New Roman" w:hAnsi="Times New Roman" w:cs="Times New Roman"/>
          <w:sz w:val="28"/>
          <w:szCs w:val="28"/>
        </w:rPr>
        <w:t>Н</w:t>
      </w:r>
      <w:r w:rsidRPr="00BF224B">
        <w:rPr>
          <w:rFonts w:ascii="Times New Roman" w:hAnsi="Times New Roman" w:cs="Times New Roman"/>
          <w:sz w:val="28"/>
          <w:szCs w:val="28"/>
        </w:rPr>
        <w:t>а территории сельсовета имеются</w:t>
      </w:r>
      <w:r w:rsidR="006852D5" w:rsidRPr="00BF224B">
        <w:rPr>
          <w:rFonts w:ascii="Times New Roman" w:hAnsi="Times New Roman" w:cs="Times New Roman"/>
          <w:sz w:val="28"/>
          <w:szCs w:val="28"/>
        </w:rPr>
        <w:t>:</w:t>
      </w:r>
    </w:p>
    <w:p w14:paraId="745712F4" w14:textId="77777777" w:rsidR="006852D5" w:rsidRPr="00B26F2A" w:rsidRDefault="00A066ED"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6852D5" w:rsidRPr="00B26F2A">
        <w:rPr>
          <w:rFonts w:ascii="Times New Roman" w:hAnsi="Times New Roman" w:cs="Times New Roman"/>
          <w:sz w:val="28"/>
          <w:szCs w:val="28"/>
        </w:rPr>
        <w:t xml:space="preserve">МКОУ «Хмелевская средняя общеобразовательная школа» и </w:t>
      </w:r>
      <w:r w:rsidR="003219A2" w:rsidRPr="00B26F2A">
        <w:rPr>
          <w:rFonts w:ascii="Times New Roman" w:hAnsi="Times New Roman" w:cs="Times New Roman"/>
          <w:sz w:val="28"/>
          <w:szCs w:val="28"/>
        </w:rPr>
        <w:t>группа дошкольного образования при</w:t>
      </w:r>
      <w:r w:rsidR="006852D5" w:rsidRPr="00B26F2A">
        <w:rPr>
          <w:rFonts w:ascii="Times New Roman" w:hAnsi="Times New Roman" w:cs="Times New Roman"/>
          <w:sz w:val="28"/>
          <w:szCs w:val="28"/>
        </w:rPr>
        <w:t xml:space="preserve"> МКОУ «Хмелевская средняя общеобразовательная школа»;</w:t>
      </w:r>
    </w:p>
    <w:p w14:paraId="4B7F1466" w14:textId="77777777" w:rsidR="006852D5" w:rsidRPr="00B26F2A" w:rsidRDefault="00A066ED"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5A1290" w:rsidRPr="00B26F2A">
        <w:rPr>
          <w:rFonts w:ascii="Times New Roman" w:hAnsi="Times New Roman" w:cs="Times New Roman"/>
          <w:sz w:val="28"/>
          <w:szCs w:val="28"/>
        </w:rPr>
        <w:t xml:space="preserve">Хмелевский </w:t>
      </w:r>
      <w:r w:rsidR="006852D5" w:rsidRPr="00B26F2A">
        <w:rPr>
          <w:rFonts w:ascii="Times New Roman" w:hAnsi="Times New Roman" w:cs="Times New Roman"/>
          <w:sz w:val="28"/>
          <w:szCs w:val="28"/>
        </w:rPr>
        <w:t>фельдшерско-акушерский пункт;</w:t>
      </w:r>
    </w:p>
    <w:p w14:paraId="653E6D56" w14:textId="77777777" w:rsidR="006852D5" w:rsidRPr="00B26F2A" w:rsidRDefault="00A066ED"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284EC4" w:rsidRPr="00B26F2A">
        <w:rPr>
          <w:rFonts w:ascii="Times New Roman" w:hAnsi="Times New Roman" w:cs="Times New Roman"/>
          <w:sz w:val="28"/>
          <w:szCs w:val="28"/>
        </w:rPr>
        <w:t xml:space="preserve">Хмелевский </w:t>
      </w:r>
      <w:r w:rsidR="006852D5" w:rsidRPr="00B26F2A">
        <w:rPr>
          <w:rFonts w:ascii="Times New Roman" w:hAnsi="Times New Roman" w:cs="Times New Roman"/>
          <w:sz w:val="28"/>
          <w:szCs w:val="28"/>
        </w:rPr>
        <w:t>поселенческий Дом культуры;</w:t>
      </w:r>
    </w:p>
    <w:p w14:paraId="26F565BE" w14:textId="77777777" w:rsidR="006852D5" w:rsidRPr="00B26F2A" w:rsidRDefault="00A066ED"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6852D5" w:rsidRPr="00B26F2A">
        <w:rPr>
          <w:rFonts w:ascii="Times New Roman" w:hAnsi="Times New Roman" w:cs="Times New Roman"/>
          <w:sz w:val="28"/>
          <w:szCs w:val="28"/>
        </w:rPr>
        <w:t>поселенческая библиотека.</w:t>
      </w:r>
    </w:p>
    <w:p w14:paraId="2F4CFA46"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26F2A" w:rsidRPr="00B26F2A">
        <w:rPr>
          <w:rFonts w:ascii="Times New Roman" w:hAnsi="Times New Roman" w:cs="Times New Roman"/>
          <w:sz w:val="28"/>
          <w:szCs w:val="28"/>
        </w:rPr>
        <w:t xml:space="preserve">территории сельсовета </w:t>
      </w:r>
      <w:r w:rsidRPr="00B26F2A">
        <w:rPr>
          <w:rFonts w:ascii="Times New Roman" w:hAnsi="Times New Roman" w:cs="Times New Roman"/>
          <w:sz w:val="28"/>
          <w:szCs w:val="28"/>
        </w:rPr>
        <w:t>необходима реализация следующих проектов:</w:t>
      </w:r>
    </w:p>
    <w:p w14:paraId="372A1783" w14:textId="3EED85D8" w:rsidR="000B4607" w:rsidRPr="00B26F2A" w:rsidRDefault="000B4607"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дороги общего пользования межмуниципального значения Н-1306 «п.</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Авдеевская База-с.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Хмелевка-с.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Клабуковка»;</w:t>
      </w:r>
    </w:p>
    <w:p w14:paraId="64D4CC63" w14:textId="6D5D67EF" w:rsidR="000B4607" w:rsidRPr="00B26F2A" w:rsidRDefault="000B4607"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улично- дорожной сети и искусственных сооружений мостов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Хмелевка, п.</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Новодресвянка,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Клабуковка;</w:t>
      </w:r>
    </w:p>
    <w:p w14:paraId="52B1DCF6" w14:textId="77777777" w:rsidR="000B4607" w:rsidRPr="00B26F2A" w:rsidRDefault="000B4607"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водозаборных скважин и замена сетей холодного водоснабжения с. Хмелевка;</w:t>
      </w:r>
    </w:p>
    <w:p w14:paraId="0C76B1E5" w14:textId="77777777" w:rsidR="000B4607" w:rsidRPr="00B26F2A" w:rsidRDefault="000B4607"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здания МКОУ «Хмелевская СОШ»;</w:t>
      </w:r>
    </w:p>
    <w:p w14:paraId="70ECE50E" w14:textId="77777777" w:rsidR="00A52E52" w:rsidRPr="00B26F2A" w:rsidRDefault="000B4607" w:rsidP="00A97494">
      <w:pPr>
        <w:keepNext/>
        <w:widowControl w:val="0"/>
        <w:spacing w:after="0"/>
        <w:ind w:firstLine="709"/>
        <w:jc w:val="both"/>
        <w:rPr>
          <w:rFonts w:ascii="Times New Roman" w:hAnsi="Times New Roman" w:cs="Times New Roman"/>
          <w:b/>
          <w:sz w:val="28"/>
          <w:szCs w:val="28"/>
          <w:u w:val="single"/>
        </w:rPr>
      </w:pPr>
      <w:r w:rsidRPr="00B26F2A">
        <w:rPr>
          <w:rFonts w:ascii="Times New Roman" w:hAnsi="Times New Roman" w:cs="Times New Roman"/>
          <w:sz w:val="28"/>
          <w:szCs w:val="28"/>
        </w:rPr>
        <w:t>-подключение высокоскоростного интернета для организаций и населения во всех населенных пунктах.</w:t>
      </w:r>
    </w:p>
    <w:p w14:paraId="4B1C3B61" w14:textId="77777777" w:rsidR="000B4607" w:rsidRPr="00B26F2A" w:rsidRDefault="000B4607" w:rsidP="00A97494">
      <w:pPr>
        <w:keepNext/>
        <w:widowControl w:val="0"/>
        <w:spacing w:after="0"/>
        <w:jc w:val="both"/>
        <w:rPr>
          <w:rFonts w:ascii="Times New Roman" w:hAnsi="Times New Roman" w:cs="Times New Roman"/>
          <w:b/>
          <w:sz w:val="28"/>
          <w:szCs w:val="28"/>
          <w:u w:val="single"/>
        </w:rPr>
      </w:pPr>
    </w:p>
    <w:p w14:paraId="151EC44B" w14:textId="77777777" w:rsidR="00A52E52" w:rsidRPr="00B26F2A" w:rsidRDefault="00A52E52" w:rsidP="00A97494">
      <w:pPr>
        <w:keepNext/>
        <w:widowControl w:val="0"/>
        <w:spacing w:after="0"/>
        <w:jc w:val="both"/>
        <w:rPr>
          <w:rFonts w:ascii="Times New Roman" w:hAnsi="Times New Roman" w:cs="Times New Roman"/>
          <w:b/>
          <w:sz w:val="28"/>
          <w:szCs w:val="28"/>
          <w:u w:val="single"/>
        </w:rPr>
      </w:pPr>
      <w:r w:rsidRPr="00B26F2A">
        <w:rPr>
          <w:rFonts w:ascii="Times New Roman" w:hAnsi="Times New Roman" w:cs="Times New Roman"/>
          <w:b/>
          <w:sz w:val="28"/>
          <w:szCs w:val="28"/>
          <w:u w:val="single"/>
        </w:rPr>
        <w:t>Яновский сельсовет.</w:t>
      </w:r>
    </w:p>
    <w:p w14:paraId="585D32BB" w14:textId="09664506" w:rsidR="00A52E52" w:rsidRPr="00B26F2A" w:rsidRDefault="00A52E52"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 xml:space="preserve">Территория муниципального образования </w:t>
      </w:r>
      <w:r w:rsidR="00251D4A" w:rsidRPr="00B26F2A">
        <w:rPr>
          <w:rFonts w:ascii="Times New Roman" w:hAnsi="Times New Roman" w:cs="Times New Roman"/>
          <w:sz w:val="28"/>
          <w:szCs w:val="28"/>
        </w:rPr>
        <w:t xml:space="preserve">Яновский </w:t>
      </w:r>
      <w:r w:rsidRPr="00B26F2A">
        <w:rPr>
          <w:rFonts w:ascii="Times New Roman" w:hAnsi="Times New Roman" w:cs="Times New Roman"/>
          <w:sz w:val="28"/>
          <w:szCs w:val="28"/>
        </w:rPr>
        <w:t xml:space="preserve">сельсовет составляет </w:t>
      </w:r>
      <w:r w:rsidR="00935431" w:rsidRPr="00B26F2A">
        <w:rPr>
          <w:rFonts w:ascii="Times New Roman" w:hAnsi="Times New Roman" w:cs="Times New Roman"/>
          <w:sz w:val="28"/>
          <w:szCs w:val="28"/>
        </w:rPr>
        <w:t>12 539</w:t>
      </w:r>
      <w:r w:rsidRPr="00B26F2A">
        <w:rPr>
          <w:rFonts w:ascii="Times New Roman" w:hAnsi="Times New Roman" w:cs="Times New Roman"/>
          <w:sz w:val="28"/>
          <w:szCs w:val="28"/>
        </w:rPr>
        <w:t xml:space="preserve"> га. В состав сельсовета входят </w:t>
      </w:r>
      <w:r w:rsidR="00251D4A" w:rsidRPr="00B26F2A">
        <w:rPr>
          <w:rFonts w:ascii="Times New Roman" w:hAnsi="Times New Roman" w:cs="Times New Roman"/>
          <w:sz w:val="28"/>
          <w:szCs w:val="28"/>
        </w:rPr>
        <w:t>3 населенных пункта</w:t>
      </w:r>
      <w:r w:rsidRPr="00B26F2A">
        <w:rPr>
          <w:rFonts w:ascii="Times New Roman" w:hAnsi="Times New Roman" w:cs="Times New Roman"/>
          <w:sz w:val="28"/>
          <w:szCs w:val="28"/>
        </w:rPr>
        <w:t>: с.</w:t>
      </w:r>
      <w:r w:rsidR="00251D4A" w:rsidRPr="00B26F2A">
        <w:rPr>
          <w:rFonts w:ascii="Times New Roman" w:hAnsi="Times New Roman" w:cs="Times New Roman"/>
          <w:sz w:val="28"/>
          <w:szCs w:val="28"/>
        </w:rPr>
        <w:t xml:space="preserve"> Яново</w:t>
      </w:r>
      <w:r w:rsidRPr="00B26F2A">
        <w:rPr>
          <w:rFonts w:ascii="Times New Roman" w:hAnsi="Times New Roman" w:cs="Times New Roman"/>
          <w:sz w:val="28"/>
          <w:szCs w:val="28"/>
        </w:rPr>
        <w:t xml:space="preserve"> с численностью населения-</w:t>
      </w:r>
      <w:r w:rsidR="00251D4A" w:rsidRPr="00B26F2A">
        <w:rPr>
          <w:rFonts w:ascii="Times New Roman" w:hAnsi="Times New Roman" w:cs="Times New Roman"/>
          <w:sz w:val="28"/>
          <w:szCs w:val="28"/>
        </w:rPr>
        <w:t xml:space="preserve"> </w:t>
      </w:r>
      <w:r w:rsidR="00B258F8">
        <w:rPr>
          <w:rFonts w:ascii="Times New Roman" w:hAnsi="Times New Roman" w:cs="Times New Roman"/>
          <w:sz w:val="28"/>
          <w:szCs w:val="28"/>
        </w:rPr>
        <w:t>386</w:t>
      </w:r>
      <w:r w:rsidRPr="00B26F2A">
        <w:rPr>
          <w:rFonts w:ascii="Times New Roman" w:hAnsi="Times New Roman" w:cs="Times New Roman"/>
          <w:sz w:val="28"/>
          <w:szCs w:val="28"/>
        </w:rPr>
        <w:t xml:space="preserve"> человек, </w:t>
      </w:r>
      <w:r w:rsidR="00251D4A" w:rsidRPr="00B26F2A">
        <w:rPr>
          <w:rFonts w:ascii="Times New Roman" w:hAnsi="Times New Roman" w:cs="Times New Roman"/>
          <w:sz w:val="28"/>
          <w:szCs w:val="28"/>
        </w:rPr>
        <w:t>п</w:t>
      </w:r>
      <w:r w:rsidRPr="00B26F2A">
        <w:rPr>
          <w:rFonts w:ascii="Times New Roman" w:hAnsi="Times New Roman" w:cs="Times New Roman"/>
          <w:sz w:val="28"/>
          <w:szCs w:val="28"/>
        </w:rPr>
        <w:t>.</w:t>
      </w:r>
      <w:r w:rsidR="00251D4A" w:rsidRPr="00B26F2A">
        <w:rPr>
          <w:rFonts w:ascii="Times New Roman" w:hAnsi="Times New Roman" w:cs="Times New Roman"/>
          <w:sz w:val="28"/>
          <w:szCs w:val="28"/>
        </w:rPr>
        <w:t xml:space="preserve"> Залесиха с численностью населения 1</w:t>
      </w:r>
      <w:r w:rsidR="00B258F8">
        <w:rPr>
          <w:rFonts w:ascii="Times New Roman" w:hAnsi="Times New Roman" w:cs="Times New Roman"/>
          <w:sz w:val="28"/>
          <w:szCs w:val="28"/>
        </w:rPr>
        <w:t>9</w:t>
      </w:r>
      <w:r w:rsidRPr="00B26F2A">
        <w:rPr>
          <w:rFonts w:ascii="Times New Roman" w:hAnsi="Times New Roman" w:cs="Times New Roman"/>
          <w:sz w:val="28"/>
          <w:szCs w:val="28"/>
        </w:rPr>
        <w:t xml:space="preserve"> человек, </w:t>
      </w:r>
      <w:r w:rsidR="00251D4A" w:rsidRPr="00B26F2A">
        <w:rPr>
          <w:rFonts w:ascii="Times New Roman" w:hAnsi="Times New Roman" w:cs="Times New Roman"/>
          <w:sz w:val="28"/>
          <w:szCs w:val="28"/>
        </w:rPr>
        <w:t>п</w:t>
      </w:r>
      <w:r w:rsidRPr="00B26F2A">
        <w:rPr>
          <w:rFonts w:ascii="Times New Roman" w:hAnsi="Times New Roman" w:cs="Times New Roman"/>
          <w:sz w:val="28"/>
          <w:szCs w:val="28"/>
        </w:rPr>
        <w:t>.</w:t>
      </w:r>
      <w:r w:rsidR="00251D4A" w:rsidRPr="00B26F2A">
        <w:rPr>
          <w:rFonts w:ascii="Times New Roman" w:hAnsi="Times New Roman" w:cs="Times New Roman"/>
          <w:sz w:val="28"/>
          <w:szCs w:val="28"/>
        </w:rPr>
        <w:t xml:space="preserve"> Каменушка</w:t>
      </w:r>
      <w:r w:rsidRPr="00B26F2A">
        <w:rPr>
          <w:rFonts w:ascii="Times New Roman" w:hAnsi="Times New Roman" w:cs="Times New Roman"/>
          <w:sz w:val="28"/>
          <w:szCs w:val="28"/>
        </w:rPr>
        <w:t xml:space="preserve"> с численностью населения </w:t>
      </w:r>
      <w:r w:rsidR="00B258F8">
        <w:rPr>
          <w:rFonts w:ascii="Times New Roman" w:hAnsi="Times New Roman" w:cs="Times New Roman"/>
          <w:sz w:val="28"/>
          <w:szCs w:val="28"/>
        </w:rPr>
        <w:t>173</w:t>
      </w:r>
      <w:r w:rsidRPr="00B26F2A">
        <w:rPr>
          <w:rFonts w:ascii="Times New Roman" w:hAnsi="Times New Roman" w:cs="Times New Roman"/>
          <w:sz w:val="28"/>
          <w:szCs w:val="28"/>
        </w:rPr>
        <w:t xml:space="preserve"> человек</w:t>
      </w:r>
      <w:r w:rsidR="00B258F8">
        <w:rPr>
          <w:rFonts w:ascii="Times New Roman" w:hAnsi="Times New Roman" w:cs="Times New Roman"/>
          <w:sz w:val="28"/>
          <w:szCs w:val="28"/>
        </w:rPr>
        <w:t>а</w:t>
      </w:r>
      <w:r w:rsidR="00251D4A" w:rsidRPr="00B26F2A">
        <w:rPr>
          <w:rFonts w:ascii="Times New Roman" w:hAnsi="Times New Roman" w:cs="Times New Roman"/>
          <w:sz w:val="28"/>
          <w:szCs w:val="28"/>
        </w:rPr>
        <w:t xml:space="preserve">. </w:t>
      </w:r>
      <w:r w:rsidRPr="00B26F2A">
        <w:rPr>
          <w:rFonts w:ascii="Times New Roman" w:hAnsi="Times New Roman" w:cs="Times New Roman"/>
          <w:sz w:val="28"/>
          <w:szCs w:val="28"/>
        </w:rPr>
        <w:t xml:space="preserve">Численность постоянного населения в целом по сельсовету составляет </w:t>
      </w:r>
      <w:r w:rsidR="00B258F8">
        <w:rPr>
          <w:rFonts w:ascii="Times New Roman" w:hAnsi="Times New Roman" w:cs="Times New Roman"/>
          <w:sz w:val="28"/>
          <w:szCs w:val="28"/>
        </w:rPr>
        <w:t xml:space="preserve">578 </w:t>
      </w:r>
      <w:r w:rsidRPr="00B26F2A">
        <w:rPr>
          <w:rFonts w:ascii="Times New Roman" w:hAnsi="Times New Roman" w:cs="Times New Roman"/>
          <w:sz w:val="28"/>
          <w:szCs w:val="28"/>
        </w:rPr>
        <w:t xml:space="preserve">человек (сократилась за последние 5 лет на </w:t>
      </w:r>
      <w:r w:rsidR="00B258F8">
        <w:rPr>
          <w:rFonts w:ascii="Times New Roman" w:hAnsi="Times New Roman" w:cs="Times New Roman"/>
          <w:sz w:val="28"/>
          <w:szCs w:val="28"/>
        </w:rPr>
        <w:t>21</w:t>
      </w:r>
      <w:r w:rsidRPr="00B26F2A">
        <w:rPr>
          <w:rFonts w:ascii="Times New Roman" w:hAnsi="Times New Roman" w:cs="Times New Roman"/>
          <w:sz w:val="28"/>
          <w:szCs w:val="28"/>
        </w:rPr>
        <w:t xml:space="preserve"> чел</w:t>
      </w:r>
      <w:r w:rsidR="008172E4" w:rsidRPr="00B26F2A">
        <w:rPr>
          <w:rFonts w:ascii="Times New Roman" w:hAnsi="Times New Roman" w:cs="Times New Roman"/>
          <w:sz w:val="28"/>
          <w:szCs w:val="28"/>
        </w:rPr>
        <w:t>овека</w:t>
      </w:r>
      <w:r w:rsidRPr="00B26F2A">
        <w:rPr>
          <w:rFonts w:ascii="Times New Roman" w:hAnsi="Times New Roman" w:cs="Times New Roman"/>
          <w:sz w:val="28"/>
          <w:szCs w:val="28"/>
        </w:rPr>
        <w:t xml:space="preserve">. В трудоспособном возрасте находится </w:t>
      </w:r>
      <w:r w:rsidR="00935431" w:rsidRPr="00B26F2A">
        <w:rPr>
          <w:rFonts w:ascii="Times New Roman" w:hAnsi="Times New Roman" w:cs="Times New Roman"/>
          <w:sz w:val="28"/>
          <w:szCs w:val="28"/>
        </w:rPr>
        <w:t>329</w:t>
      </w:r>
      <w:r w:rsidRPr="00B26F2A">
        <w:rPr>
          <w:rFonts w:ascii="Times New Roman" w:hAnsi="Times New Roman" w:cs="Times New Roman"/>
          <w:sz w:val="28"/>
          <w:szCs w:val="28"/>
        </w:rPr>
        <w:t xml:space="preserve"> человек.</w:t>
      </w:r>
    </w:p>
    <w:p w14:paraId="0A7026B3" w14:textId="6C271306" w:rsidR="005B02D8" w:rsidRPr="00B26F2A" w:rsidRDefault="00A52E52"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 xml:space="preserve">На территории сельсовета осуществляют деятельность </w:t>
      </w:r>
      <w:r w:rsidR="005C3875">
        <w:rPr>
          <w:rFonts w:ascii="Times New Roman" w:hAnsi="Times New Roman" w:cs="Times New Roman"/>
          <w:sz w:val="28"/>
          <w:szCs w:val="28"/>
        </w:rPr>
        <w:t xml:space="preserve">3 </w:t>
      </w:r>
      <w:r w:rsidRPr="00B26F2A">
        <w:rPr>
          <w:rFonts w:ascii="Times New Roman" w:hAnsi="Times New Roman" w:cs="Times New Roman"/>
          <w:sz w:val="28"/>
          <w:szCs w:val="28"/>
        </w:rPr>
        <w:t>сельскохозяйственны</w:t>
      </w:r>
      <w:r w:rsidR="005C3875">
        <w:rPr>
          <w:rFonts w:ascii="Times New Roman" w:hAnsi="Times New Roman" w:cs="Times New Roman"/>
          <w:sz w:val="28"/>
          <w:szCs w:val="28"/>
        </w:rPr>
        <w:t>х</w:t>
      </w:r>
      <w:r w:rsidRPr="00B26F2A">
        <w:rPr>
          <w:rFonts w:ascii="Times New Roman" w:hAnsi="Times New Roman" w:cs="Times New Roman"/>
          <w:sz w:val="28"/>
          <w:szCs w:val="28"/>
        </w:rPr>
        <w:t xml:space="preserve"> предприятия: </w:t>
      </w:r>
      <w:r w:rsidR="005C3875">
        <w:rPr>
          <w:rFonts w:ascii="Times New Roman" w:hAnsi="Times New Roman" w:cs="Times New Roman"/>
          <w:sz w:val="28"/>
          <w:szCs w:val="28"/>
        </w:rPr>
        <w:t>в том числе ООО «Блиновское»</w:t>
      </w:r>
      <w:r w:rsidR="005B02D8" w:rsidRPr="00B26F2A">
        <w:rPr>
          <w:rFonts w:ascii="Times New Roman" w:hAnsi="Times New Roman" w:cs="Times New Roman"/>
          <w:sz w:val="28"/>
          <w:szCs w:val="28"/>
        </w:rPr>
        <w:t>.</w:t>
      </w:r>
    </w:p>
    <w:p w14:paraId="0B8950AF" w14:textId="01DAA874" w:rsidR="005B02D8" w:rsidRPr="00B26F2A" w:rsidRDefault="00A52E52"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 xml:space="preserve">В сфере потребительского рынка осуществляют деятельность </w:t>
      </w:r>
      <w:r w:rsidR="005B02D8" w:rsidRPr="00B26F2A">
        <w:rPr>
          <w:rFonts w:ascii="Times New Roman" w:hAnsi="Times New Roman" w:cs="Times New Roman"/>
          <w:sz w:val="28"/>
          <w:szCs w:val="28"/>
        </w:rPr>
        <w:t>2</w:t>
      </w:r>
      <w:r w:rsidRPr="00B26F2A">
        <w:rPr>
          <w:rFonts w:ascii="Times New Roman" w:hAnsi="Times New Roman" w:cs="Times New Roman"/>
          <w:sz w:val="28"/>
          <w:szCs w:val="28"/>
        </w:rPr>
        <w:t xml:space="preserve"> </w:t>
      </w:r>
      <w:r w:rsidRPr="00B26F2A">
        <w:rPr>
          <w:rFonts w:ascii="Times New Roman" w:hAnsi="Times New Roman" w:cs="Times New Roman"/>
          <w:sz w:val="28"/>
          <w:szCs w:val="28"/>
        </w:rPr>
        <w:lastRenderedPageBreak/>
        <w:t>индивидуальных предпринимателя</w:t>
      </w:r>
      <w:r w:rsidR="005B02D8" w:rsidRPr="00B26F2A">
        <w:rPr>
          <w:rFonts w:ascii="Times New Roman" w:hAnsi="Times New Roman" w:cs="Times New Roman"/>
          <w:sz w:val="28"/>
          <w:szCs w:val="28"/>
        </w:rPr>
        <w:t>.</w:t>
      </w:r>
    </w:p>
    <w:p w14:paraId="2DE91122" w14:textId="77777777" w:rsidR="00A52E52" w:rsidRPr="00B26F2A" w:rsidRDefault="005B02D8" w:rsidP="00A97494">
      <w:pPr>
        <w:keepNext/>
        <w:widowControl w:val="0"/>
        <w:spacing w:after="0"/>
        <w:ind w:firstLine="708"/>
        <w:jc w:val="both"/>
        <w:rPr>
          <w:rFonts w:ascii="Times New Roman" w:hAnsi="Times New Roman" w:cs="Times New Roman"/>
          <w:sz w:val="28"/>
          <w:szCs w:val="28"/>
        </w:rPr>
      </w:pPr>
      <w:r w:rsidRPr="00B26F2A">
        <w:rPr>
          <w:rFonts w:ascii="Times New Roman" w:hAnsi="Times New Roman" w:cs="Times New Roman"/>
          <w:sz w:val="28"/>
          <w:szCs w:val="28"/>
        </w:rPr>
        <w:t xml:space="preserve">ИП Нелюбин Константин Владимирович, ИП Колесов Алексей Михайлович, ИП Тарабукин Александр Юрьевич </w:t>
      </w:r>
      <w:r w:rsidR="00A52E52" w:rsidRPr="00B26F2A">
        <w:rPr>
          <w:rFonts w:ascii="Times New Roman" w:hAnsi="Times New Roman" w:cs="Times New Roman"/>
          <w:sz w:val="28"/>
          <w:szCs w:val="28"/>
        </w:rPr>
        <w:t>осуществля</w:t>
      </w:r>
      <w:r w:rsidRPr="00B26F2A">
        <w:rPr>
          <w:rFonts w:ascii="Times New Roman" w:hAnsi="Times New Roman" w:cs="Times New Roman"/>
          <w:sz w:val="28"/>
          <w:szCs w:val="28"/>
        </w:rPr>
        <w:t>ю</w:t>
      </w:r>
      <w:r w:rsidR="00A52E52" w:rsidRPr="00B26F2A">
        <w:rPr>
          <w:rFonts w:ascii="Times New Roman" w:hAnsi="Times New Roman" w:cs="Times New Roman"/>
          <w:sz w:val="28"/>
          <w:szCs w:val="28"/>
        </w:rPr>
        <w:t xml:space="preserve">т деятельность </w:t>
      </w:r>
      <w:r w:rsidRPr="00B26F2A">
        <w:rPr>
          <w:rFonts w:ascii="Times New Roman" w:hAnsi="Times New Roman" w:cs="Times New Roman"/>
          <w:sz w:val="28"/>
          <w:szCs w:val="28"/>
        </w:rPr>
        <w:t>в сфере лесозаготовок. ИП Глушков Николай Иванович – предоставляет услуги в сфере туризма.</w:t>
      </w:r>
    </w:p>
    <w:p w14:paraId="61430ABC" w14:textId="77777777" w:rsidR="006852D5" w:rsidRPr="00B26F2A" w:rsidRDefault="00A52E52"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Социальная сфера</w:t>
      </w:r>
      <w:r w:rsidR="006852D5" w:rsidRPr="00B26F2A">
        <w:rPr>
          <w:rFonts w:ascii="Times New Roman" w:hAnsi="Times New Roman" w:cs="Times New Roman"/>
          <w:sz w:val="28"/>
          <w:szCs w:val="28"/>
        </w:rPr>
        <w:t>.</w:t>
      </w:r>
      <w:r w:rsidR="00BF224B" w:rsidRPr="00B26F2A">
        <w:rPr>
          <w:rFonts w:ascii="Times New Roman" w:hAnsi="Times New Roman" w:cs="Times New Roman"/>
          <w:sz w:val="28"/>
          <w:szCs w:val="28"/>
        </w:rPr>
        <w:t xml:space="preserve"> </w:t>
      </w:r>
      <w:r w:rsidR="006852D5" w:rsidRPr="00B26F2A">
        <w:rPr>
          <w:rFonts w:ascii="Times New Roman" w:hAnsi="Times New Roman" w:cs="Times New Roman"/>
          <w:sz w:val="28"/>
          <w:szCs w:val="28"/>
        </w:rPr>
        <w:t>Н</w:t>
      </w:r>
      <w:r w:rsidRPr="00B26F2A">
        <w:rPr>
          <w:rFonts w:ascii="Times New Roman" w:hAnsi="Times New Roman" w:cs="Times New Roman"/>
          <w:sz w:val="28"/>
          <w:szCs w:val="28"/>
        </w:rPr>
        <w:t>а территории сельсовета имеются</w:t>
      </w:r>
      <w:r w:rsidR="006852D5" w:rsidRPr="00B26F2A">
        <w:rPr>
          <w:rFonts w:ascii="Times New Roman" w:hAnsi="Times New Roman" w:cs="Times New Roman"/>
          <w:sz w:val="28"/>
          <w:szCs w:val="28"/>
        </w:rPr>
        <w:t>:</w:t>
      </w:r>
    </w:p>
    <w:p w14:paraId="63FFAFC7" w14:textId="77777777" w:rsidR="006852D5" w:rsidRPr="00B26F2A" w:rsidRDefault="000B4607"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6852D5" w:rsidRPr="00B26F2A">
        <w:rPr>
          <w:rFonts w:ascii="Times New Roman" w:hAnsi="Times New Roman" w:cs="Times New Roman"/>
          <w:sz w:val="28"/>
          <w:szCs w:val="28"/>
        </w:rPr>
        <w:t xml:space="preserve">«Яновская основная общеобразовательная школа» и </w:t>
      </w:r>
      <w:r w:rsidR="003219A2" w:rsidRPr="00B26F2A">
        <w:rPr>
          <w:rFonts w:ascii="Times New Roman" w:hAnsi="Times New Roman" w:cs="Times New Roman"/>
          <w:sz w:val="28"/>
          <w:szCs w:val="28"/>
        </w:rPr>
        <w:t>группа дошкольного образования</w:t>
      </w:r>
      <w:r w:rsidR="006852D5" w:rsidRPr="00B26F2A">
        <w:rPr>
          <w:rFonts w:ascii="Times New Roman" w:hAnsi="Times New Roman" w:cs="Times New Roman"/>
          <w:sz w:val="28"/>
          <w:szCs w:val="28"/>
        </w:rPr>
        <w:t>, являющиеся филиалами МКОУ «Хмелевская средняя общеобразовательная школа»;</w:t>
      </w:r>
    </w:p>
    <w:p w14:paraId="63074B32" w14:textId="77777777" w:rsidR="006852D5" w:rsidRPr="00B26F2A" w:rsidRDefault="000B4607" w:rsidP="00A97494">
      <w:pPr>
        <w:keepNext/>
        <w:widowControl w:val="0"/>
        <w:spacing w:after="0"/>
        <w:ind w:firstLine="720"/>
        <w:jc w:val="both"/>
        <w:rPr>
          <w:rFonts w:ascii="Times New Roman" w:hAnsi="Times New Roman" w:cs="Times New Roman"/>
          <w:sz w:val="28"/>
          <w:szCs w:val="28"/>
        </w:rPr>
      </w:pPr>
      <w:r w:rsidRPr="00B26F2A">
        <w:rPr>
          <w:rFonts w:ascii="Times New Roman" w:hAnsi="Times New Roman" w:cs="Times New Roman"/>
          <w:sz w:val="28"/>
          <w:szCs w:val="28"/>
        </w:rPr>
        <w:t>-</w:t>
      </w:r>
      <w:r w:rsidR="005A1290" w:rsidRPr="00B26F2A">
        <w:rPr>
          <w:rFonts w:ascii="Times New Roman" w:hAnsi="Times New Roman" w:cs="Times New Roman"/>
          <w:sz w:val="28"/>
          <w:szCs w:val="28"/>
        </w:rPr>
        <w:t>Яновский и Каменушинский</w:t>
      </w:r>
      <w:r w:rsidR="00BF224B" w:rsidRPr="00B26F2A">
        <w:rPr>
          <w:rFonts w:ascii="Times New Roman" w:hAnsi="Times New Roman" w:cs="Times New Roman"/>
          <w:sz w:val="28"/>
          <w:szCs w:val="28"/>
        </w:rPr>
        <w:t xml:space="preserve"> </w:t>
      </w:r>
      <w:r w:rsidR="006852D5" w:rsidRPr="00B26F2A">
        <w:rPr>
          <w:rFonts w:ascii="Times New Roman" w:hAnsi="Times New Roman" w:cs="Times New Roman"/>
          <w:sz w:val="28"/>
          <w:szCs w:val="28"/>
        </w:rPr>
        <w:t>фельдшерско-акушерски</w:t>
      </w:r>
      <w:r w:rsidR="005A1290" w:rsidRPr="00B26F2A">
        <w:rPr>
          <w:rFonts w:ascii="Times New Roman" w:hAnsi="Times New Roman" w:cs="Times New Roman"/>
          <w:sz w:val="28"/>
          <w:szCs w:val="28"/>
        </w:rPr>
        <w:t>е</w:t>
      </w:r>
      <w:r w:rsidR="006852D5" w:rsidRPr="00B26F2A">
        <w:rPr>
          <w:rFonts w:ascii="Times New Roman" w:hAnsi="Times New Roman" w:cs="Times New Roman"/>
          <w:sz w:val="28"/>
          <w:szCs w:val="28"/>
        </w:rPr>
        <w:t xml:space="preserve"> пункт</w:t>
      </w:r>
      <w:r w:rsidR="005A1290" w:rsidRPr="00B26F2A">
        <w:rPr>
          <w:rFonts w:ascii="Times New Roman" w:hAnsi="Times New Roman" w:cs="Times New Roman"/>
          <w:sz w:val="28"/>
          <w:szCs w:val="28"/>
        </w:rPr>
        <w:t>ы</w:t>
      </w:r>
      <w:r w:rsidR="006852D5" w:rsidRPr="00B26F2A">
        <w:rPr>
          <w:rFonts w:ascii="Times New Roman" w:hAnsi="Times New Roman" w:cs="Times New Roman"/>
          <w:sz w:val="28"/>
          <w:szCs w:val="28"/>
        </w:rPr>
        <w:t>;</w:t>
      </w:r>
    </w:p>
    <w:p w14:paraId="29DC9834" w14:textId="77777777" w:rsidR="000E3088" w:rsidRPr="00B26F2A" w:rsidRDefault="000B4607"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w:t>
      </w:r>
      <w:r w:rsidR="00284EC4" w:rsidRPr="00B26F2A">
        <w:rPr>
          <w:rFonts w:ascii="Times New Roman" w:hAnsi="Times New Roman" w:cs="Times New Roman"/>
          <w:sz w:val="28"/>
          <w:szCs w:val="28"/>
        </w:rPr>
        <w:t>Яновский и Каменушинский</w:t>
      </w:r>
      <w:r w:rsidR="000E3088" w:rsidRPr="00B26F2A">
        <w:rPr>
          <w:rFonts w:ascii="Times New Roman" w:hAnsi="Times New Roman" w:cs="Times New Roman"/>
          <w:sz w:val="28"/>
          <w:szCs w:val="28"/>
        </w:rPr>
        <w:t xml:space="preserve"> поселенчески</w:t>
      </w:r>
      <w:r w:rsidR="00284EC4" w:rsidRPr="00B26F2A">
        <w:rPr>
          <w:rFonts w:ascii="Times New Roman" w:hAnsi="Times New Roman" w:cs="Times New Roman"/>
          <w:sz w:val="28"/>
          <w:szCs w:val="28"/>
        </w:rPr>
        <w:t>е</w:t>
      </w:r>
      <w:r w:rsidR="000E3088" w:rsidRPr="00B26F2A">
        <w:rPr>
          <w:rFonts w:ascii="Times New Roman" w:hAnsi="Times New Roman" w:cs="Times New Roman"/>
          <w:sz w:val="28"/>
          <w:szCs w:val="28"/>
        </w:rPr>
        <w:t xml:space="preserve"> Дома культуры;</w:t>
      </w:r>
    </w:p>
    <w:p w14:paraId="0EC7D0F8" w14:textId="77777777" w:rsidR="000E3088" w:rsidRPr="00B26F2A" w:rsidRDefault="000B4607"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-д</w:t>
      </w:r>
      <w:r w:rsidR="000E3088" w:rsidRPr="00B26F2A">
        <w:rPr>
          <w:rFonts w:ascii="Times New Roman" w:hAnsi="Times New Roman" w:cs="Times New Roman"/>
          <w:sz w:val="28"/>
          <w:szCs w:val="28"/>
        </w:rPr>
        <w:t>ве поселенческих библиотеки.</w:t>
      </w:r>
    </w:p>
    <w:p w14:paraId="22A877E9" w14:textId="77777777" w:rsidR="00A52E52" w:rsidRPr="00B26F2A" w:rsidRDefault="00A52E52"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 xml:space="preserve">Для развития </w:t>
      </w:r>
      <w:r w:rsidR="00B26F2A" w:rsidRPr="00B26F2A">
        <w:rPr>
          <w:rFonts w:ascii="Times New Roman" w:hAnsi="Times New Roman" w:cs="Times New Roman"/>
          <w:sz w:val="28"/>
          <w:szCs w:val="28"/>
        </w:rPr>
        <w:t xml:space="preserve">территории сельсовета </w:t>
      </w:r>
      <w:r w:rsidRPr="00B26F2A">
        <w:rPr>
          <w:rFonts w:ascii="Times New Roman" w:hAnsi="Times New Roman" w:cs="Times New Roman"/>
          <w:sz w:val="28"/>
          <w:szCs w:val="28"/>
        </w:rPr>
        <w:t>необходима реализация следующих проектов:</w:t>
      </w:r>
    </w:p>
    <w:p w14:paraId="340CF9DD" w14:textId="066FC872" w:rsidR="000B4607" w:rsidRPr="00B26F2A" w:rsidRDefault="000B4607"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дорог общего пользования межмуниципального значения Н-1306 «п.</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Авдеевская База-с.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Хмелевка-с.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Клабуковка», Н-1321 «подъезд к с. Яново»;</w:t>
      </w:r>
    </w:p>
    <w:p w14:paraId="70DA736A" w14:textId="65133621" w:rsidR="000B4607" w:rsidRPr="00B26F2A" w:rsidRDefault="000B4607"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улично- дорожной сети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Залесиха,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Каменушка и с.</w:t>
      </w:r>
      <w:r w:rsidR="00B258F8">
        <w:rPr>
          <w:rFonts w:ascii="Times New Roman" w:hAnsi="Times New Roman" w:cs="Times New Roman"/>
          <w:sz w:val="28"/>
          <w:szCs w:val="28"/>
        </w:rPr>
        <w:t xml:space="preserve"> </w:t>
      </w:r>
      <w:r w:rsidRPr="00B26F2A">
        <w:rPr>
          <w:rFonts w:ascii="Times New Roman" w:hAnsi="Times New Roman" w:cs="Times New Roman"/>
          <w:sz w:val="28"/>
          <w:szCs w:val="28"/>
        </w:rPr>
        <w:t>Яново;</w:t>
      </w:r>
    </w:p>
    <w:p w14:paraId="078AAB70" w14:textId="452AA2CF" w:rsidR="000B4607" w:rsidRDefault="000B4607" w:rsidP="00A97494">
      <w:pPr>
        <w:keepNext/>
        <w:widowControl w:val="0"/>
        <w:spacing w:after="0"/>
        <w:ind w:firstLine="709"/>
        <w:jc w:val="both"/>
        <w:rPr>
          <w:rFonts w:ascii="Times New Roman" w:hAnsi="Times New Roman" w:cs="Times New Roman"/>
          <w:sz w:val="28"/>
          <w:szCs w:val="28"/>
        </w:rPr>
      </w:pPr>
      <w:r w:rsidRPr="00B26F2A">
        <w:rPr>
          <w:rFonts w:ascii="Times New Roman" w:hAnsi="Times New Roman" w:cs="Times New Roman"/>
          <w:sz w:val="28"/>
          <w:szCs w:val="28"/>
        </w:rPr>
        <w:t>-капитальный ремонт водозаборных скважин и замена сетей холодного</w:t>
      </w:r>
      <w:r w:rsidRPr="000B4607">
        <w:rPr>
          <w:rFonts w:ascii="Times New Roman" w:hAnsi="Times New Roman" w:cs="Times New Roman"/>
          <w:sz w:val="28"/>
          <w:szCs w:val="28"/>
        </w:rPr>
        <w:t xml:space="preserve"> водоснабжения в с.</w:t>
      </w:r>
      <w:r w:rsidR="00B258F8">
        <w:rPr>
          <w:rFonts w:ascii="Times New Roman" w:hAnsi="Times New Roman" w:cs="Times New Roman"/>
          <w:sz w:val="28"/>
          <w:szCs w:val="28"/>
        </w:rPr>
        <w:t xml:space="preserve"> </w:t>
      </w:r>
      <w:r w:rsidRPr="000B4607">
        <w:rPr>
          <w:rFonts w:ascii="Times New Roman" w:hAnsi="Times New Roman" w:cs="Times New Roman"/>
          <w:sz w:val="28"/>
          <w:szCs w:val="28"/>
        </w:rPr>
        <w:t>Каменушка и с.</w:t>
      </w:r>
      <w:r w:rsidR="00B258F8">
        <w:rPr>
          <w:rFonts w:ascii="Times New Roman" w:hAnsi="Times New Roman" w:cs="Times New Roman"/>
          <w:sz w:val="28"/>
          <w:szCs w:val="28"/>
        </w:rPr>
        <w:t xml:space="preserve"> </w:t>
      </w:r>
      <w:r w:rsidRPr="000B4607">
        <w:rPr>
          <w:rFonts w:ascii="Times New Roman" w:hAnsi="Times New Roman" w:cs="Times New Roman"/>
          <w:sz w:val="28"/>
          <w:szCs w:val="28"/>
        </w:rPr>
        <w:t>Яново</w:t>
      </w:r>
      <w:r>
        <w:rPr>
          <w:rFonts w:ascii="Times New Roman" w:hAnsi="Times New Roman" w:cs="Times New Roman"/>
          <w:sz w:val="28"/>
          <w:szCs w:val="28"/>
        </w:rPr>
        <w:t>;</w:t>
      </w:r>
    </w:p>
    <w:p w14:paraId="6DDF99F6" w14:textId="77777777" w:rsidR="000B4607" w:rsidRDefault="000B4607"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0B4607">
        <w:rPr>
          <w:rFonts w:ascii="Times New Roman" w:hAnsi="Times New Roman" w:cs="Times New Roman"/>
          <w:sz w:val="28"/>
          <w:szCs w:val="28"/>
        </w:rPr>
        <w:t>капитальный ремонт здания и модернизация оборудования котельной, капитальный ремонт тепловой сети</w:t>
      </w:r>
      <w:r w:rsidRPr="000B4607">
        <w:rPr>
          <w:rFonts w:ascii="Times New Roman" w:hAnsi="Times New Roman" w:cs="Times New Roman"/>
          <w:sz w:val="28"/>
          <w:szCs w:val="28"/>
        </w:rPr>
        <w:tab/>
      </w:r>
      <w:r>
        <w:rPr>
          <w:rFonts w:ascii="Times New Roman" w:hAnsi="Times New Roman" w:cs="Times New Roman"/>
          <w:sz w:val="28"/>
          <w:szCs w:val="28"/>
        </w:rPr>
        <w:t>;</w:t>
      </w:r>
    </w:p>
    <w:p w14:paraId="36226E00" w14:textId="77777777" w:rsidR="000B4607" w:rsidRDefault="000B4607"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0B4607">
        <w:rPr>
          <w:rFonts w:ascii="Times New Roman" w:hAnsi="Times New Roman" w:cs="Times New Roman"/>
          <w:sz w:val="28"/>
          <w:szCs w:val="28"/>
        </w:rPr>
        <w:t>капитальный ремонт здания «Яновс</w:t>
      </w:r>
      <w:r>
        <w:rPr>
          <w:rFonts w:ascii="Times New Roman" w:hAnsi="Times New Roman" w:cs="Times New Roman"/>
          <w:sz w:val="28"/>
          <w:szCs w:val="28"/>
        </w:rPr>
        <w:t>кой НОШ» МКОУ ««Хмелевская СОШ»;</w:t>
      </w:r>
    </w:p>
    <w:p w14:paraId="61E2C4BF" w14:textId="39873F9C" w:rsidR="000B4607" w:rsidRDefault="000B4607" w:rsidP="00A97494">
      <w:pPr>
        <w:keepN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0B4607">
        <w:rPr>
          <w:rFonts w:ascii="Times New Roman" w:hAnsi="Times New Roman" w:cs="Times New Roman"/>
          <w:sz w:val="28"/>
          <w:szCs w:val="28"/>
        </w:rPr>
        <w:t>капитальный ремонт Домов культуры в с.</w:t>
      </w:r>
      <w:r w:rsidR="00B258F8">
        <w:rPr>
          <w:rFonts w:ascii="Times New Roman" w:hAnsi="Times New Roman" w:cs="Times New Roman"/>
          <w:sz w:val="28"/>
          <w:szCs w:val="28"/>
        </w:rPr>
        <w:t xml:space="preserve"> </w:t>
      </w:r>
      <w:r w:rsidRPr="000B4607">
        <w:rPr>
          <w:rFonts w:ascii="Times New Roman" w:hAnsi="Times New Roman" w:cs="Times New Roman"/>
          <w:sz w:val="28"/>
          <w:szCs w:val="28"/>
        </w:rPr>
        <w:t>Каменушка и с.</w:t>
      </w:r>
      <w:r w:rsidR="00B258F8">
        <w:rPr>
          <w:rFonts w:ascii="Times New Roman" w:hAnsi="Times New Roman" w:cs="Times New Roman"/>
          <w:sz w:val="28"/>
          <w:szCs w:val="28"/>
        </w:rPr>
        <w:t xml:space="preserve"> </w:t>
      </w:r>
      <w:r w:rsidRPr="000B4607">
        <w:rPr>
          <w:rFonts w:ascii="Times New Roman" w:hAnsi="Times New Roman" w:cs="Times New Roman"/>
          <w:sz w:val="28"/>
          <w:szCs w:val="28"/>
        </w:rPr>
        <w:t>Яново</w:t>
      </w:r>
      <w:r>
        <w:rPr>
          <w:rFonts w:ascii="Times New Roman" w:hAnsi="Times New Roman" w:cs="Times New Roman"/>
          <w:sz w:val="28"/>
          <w:szCs w:val="28"/>
        </w:rPr>
        <w:t>;</w:t>
      </w:r>
    </w:p>
    <w:p w14:paraId="53A2CFEB" w14:textId="77777777" w:rsidR="00A52E52" w:rsidRDefault="000B4607" w:rsidP="00A97494">
      <w:pPr>
        <w:keepNext/>
        <w:widowControl w:val="0"/>
        <w:spacing w:after="0"/>
        <w:ind w:firstLine="709"/>
        <w:jc w:val="both"/>
        <w:rPr>
          <w:rFonts w:ascii="Times New Roman" w:hAnsi="Times New Roman" w:cs="Times New Roman"/>
          <w:b/>
          <w:sz w:val="28"/>
          <w:szCs w:val="28"/>
          <w:u w:val="single"/>
        </w:rPr>
      </w:pPr>
      <w:r w:rsidRPr="006477C2">
        <w:rPr>
          <w:rFonts w:ascii="Times New Roman" w:hAnsi="Times New Roman" w:cs="Times New Roman"/>
          <w:sz w:val="28"/>
          <w:szCs w:val="28"/>
        </w:rPr>
        <w:t xml:space="preserve">-подключение высокоскоростного интернета </w:t>
      </w:r>
      <w:r w:rsidRPr="000B4607">
        <w:rPr>
          <w:rFonts w:ascii="Times New Roman" w:hAnsi="Times New Roman" w:cs="Times New Roman"/>
          <w:sz w:val="28"/>
          <w:szCs w:val="28"/>
        </w:rPr>
        <w:t>для организаций и населения во всех населенных пунктах</w:t>
      </w:r>
      <w:r>
        <w:rPr>
          <w:rFonts w:ascii="Times New Roman" w:hAnsi="Times New Roman" w:cs="Times New Roman"/>
          <w:sz w:val="28"/>
          <w:szCs w:val="28"/>
        </w:rPr>
        <w:t>.</w:t>
      </w:r>
    </w:p>
    <w:p w14:paraId="280F3FDE" w14:textId="060CAE74" w:rsidR="005A1290" w:rsidRDefault="005A1290" w:rsidP="00A97494">
      <w:pPr>
        <w:keepNext/>
        <w:widowControl w:val="0"/>
        <w:autoSpaceDE w:val="0"/>
        <w:autoSpaceDN w:val="0"/>
        <w:adjustRightInd w:val="0"/>
        <w:spacing w:after="0"/>
        <w:ind w:firstLine="720"/>
        <w:contextualSpacing/>
        <w:jc w:val="center"/>
        <w:rPr>
          <w:rFonts w:ascii="Times New Roman" w:eastAsia="Times New Roman" w:hAnsi="Times New Roman" w:cs="Times New Roman"/>
          <w:b/>
          <w:sz w:val="28"/>
          <w:szCs w:val="28"/>
        </w:rPr>
      </w:pPr>
    </w:p>
    <w:p w14:paraId="175B31C8" w14:textId="77777777" w:rsidR="00BB3FA6" w:rsidRDefault="00BB3FA6" w:rsidP="00A97494">
      <w:pPr>
        <w:keepNext/>
        <w:widowControl w:val="0"/>
        <w:spacing w:after="0"/>
        <w:jc w:val="both"/>
        <w:rPr>
          <w:rFonts w:ascii="Times New Roman" w:hAnsi="Times New Roman" w:cs="Times New Roman"/>
          <w:b/>
          <w:sz w:val="28"/>
          <w:szCs w:val="28"/>
          <w:u w:val="single"/>
        </w:rPr>
      </w:pPr>
    </w:p>
    <w:p w14:paraId="209183B3" w14:textId="3BD159FE" w:rsidR="00FF5B2B" w:rsidRPr="00FF5B2B" w:rsidRDefault="00FF5B2B" w:rsidP="00A97494">
      <w:pPr>
        <w:keepNext/>
        <w:widowControl w:val="0"/>
        <w:autoSpaceDE w:val="0"/>
        <w:autoSpaceDN w:val="0"/>
        <w:adjustRightInd w:val="0"/>
        <w:spacing w:after="0"/>
        <w:ind w:firstLine="720"/>
        <w:contextualSpacing/>
        <w:jc w:val="center"/>
        <w:rPr>
          <w:rFonts w:ascii="Times New Roman" w:eastAsia="Times New Roman" w:hAnsi="Times New Roman" w:cs="Times New Roman"/>
          <w:b/>
          <w:spacing w:val="-4"/>
          <w:sz w:val="28"/>
          <w:szCs w:val="28"/>
        </w:rPr>
      </w:pPr>
      <w:r w:rsidRPr="00FF5B2B">
        <w:rPr>
          <w:rFonts w:ascii="Times New Roman" w:eastAsia="Times New Roman" w:hAnsi="Times New Roman" w:cs="Times New Roman"/>
          <w:b/>
          <w:sz w:val="28"/>
          <w:szCs w:val="28"/>
          <w:lang w:val="en-US"/>
        </w:rPr>
        <w:t>V</w:t>
      </w:r>
      <w:r w:rsidRPr="00FF5B2B">
        <w:rPr>
          <w:rFonts w:ascii="Times New Roman" w:eastAsia="Times New Roman" w:hAnsi="Times New Roman" w:cs="Times New Roman"/>
          <w:b/>
          <w:sz w:val="28"/>
          <w:szCs w:val="28"/>
        </w:rPr>
        <w:t xml:space="preserve">. </w:t>
      </w:r>
      <w:r w:rsidRPr="00FF5B2B">
        <w:rPr>
          <w:rFonts w:ascii="Times New Roman" w:eastAsia="Times New Roman" w:hAnsi="Times New Roman" w:cs="Times New Roman"/>
          <w:b/>
          <w:spacing w:val="-4"/>
          <w:sz w:val="28"/>
          <w:szCs w:val="28"/>
        </w:rPr>
        <w:t>Оценка финансовых ресурсов, необх</w:t>
      </w:r>
      <w:r>
        <w:rPr>
          <w:rFonts w:ascii="Times New Roman" w:eastAsia="Times New Roman" w:hAnsi="Times New Roman" w:cs="Times New Roman"/>
          <w:b/>
          <w:spacing w:val="-4"/>
          <w:sz w:val="28"/>
          <w:szCs w:val="28"/>
        </w:rPr>
        <w:t>одимых для реализации Стратегии</w:t>
      </w:r>
    </w:p>
    <w:p w14:paraId="09762CCB" w14:textId="77777777" w:rsidR="00FF5B2B" w:rsidRPr="00FF5B2B" w:rsidRDefault="00FF5B2B" w:rsidP="00A97494">
      <w:pPr>
        <w:keepNext/>
        <w:widowControl w:val="0"/>
        <w:autoSpaceDE w:val="0"/>
        <w:autoSpaceDN w:val="0"/>
        <w:adjustRightInd w:val="0"/>
        <w:spacing w:after="0"/>
        <w:ind w:firstLine="720"/>
        <w:contextualSpacing/>
        <w:jc w:val="center"/>
        <w:rPr>
          <w:rFonts w:ascii="Times New Roman" w:eastAsia="Times New Roman" w:hAnsi="Times New Roman" w:cs="Times New Roman"/>
          <w:b/>
          <w:spacing w:val="-2"/>
          <w:sz w:val="28"/>
          <w:szCs w:val="28"/>
        </w:rPr>
      </w:pPr>
    </w:p>
    <w:p w14:paraId="15A11528" w14:textId="77777777" w:rsidR="00FF5B2B" w:rsidRPr="00FF5B2B" w:rsidRDefault="00FF5B2B" w:rsidP="00A97494">
      <w:pPr>
        <w:keepNext/>
        <w:widowControl w:val="0"/>
        <w:spacing w:after="0"/>
        <w:ind w:firstLine="709"/>
        <w:contextualSpacing/>
        <w:jc w:val="both"/>
        <w:rPr>
          <w:rFonts w:ascii="Times New Roman" w:eastAsia="Times New Roman" w:hAnsi="Times New Roman" w:cs="Times New Roman"/>
          <w:sz w:val="28"/>
          <w:szCs w:val="28"/>
        </w:rPr>
      </w:pPr>
      <w:r w:rsidRPr="00FF5B2B">
        <w:rPr>
          <w:rFonts w:ascii="Times New Roman" w:eastAsia="Times New Roman" w:hAnsi="Times New Roman" w:cs="Times New Roman"/>
          <w:sz w:val="28"/>
          <w:szCs w:val="28"/>
        </w:rPr>
        <w:t>Источниками финансирования реализации Стратегии являются бюджетные (федеральный, краевой и местный бюджеты) и внебюджетные средства (средства инвесторов и др.).</w:t>
      </w:r>
    </w:p>
    <w:p w14:paraId="5FB555DA" w14:textId="2DDED1EA" w:rsidR="00FF5B2B" w:rsidRDefault="00FF5B2B" w:rsidP="00A97494">
      <w:pPr>
        <w:keepNext/>
        <w:widowControl w:val="0"/>
        <w:spacing w:after="0"/>
        <w:ind w:firstLine="709"/>
        <w:contextualSpacing/>
        <w:jc w:val="both"/>
        <w:rPr>
          <w:rFonts w:ascii="Times New Roman" w:eastAsia="Times New Roman" w:hAnsi="Times New Roman" w:cs="Times New Roman"/>
          <w:sz w:val="28"/>
          <w:szCs w:val="28"/>
        </w:rPr>
      </w:pPr>
      <w:r w:rsidRPr="00FF5B2B">
        <w:rPr>
          <w:rFonts w:ascii="Times New Roman" w:eastAsia="Times New Roman" w:hAnsi="Times New Roman" w:cs="Times New Roman"/>
          <w:sz w:val="28"/>
          <w:szCs w:val="28"/>
        </w:rPr>
        <w:t xml:space="preserve">Реализации муниципальных программ будет осуществляться в том числе посредством привлечения средств федерального и краевого бюджетов в соответствии с бюджетным законодательством Российской Федерации и действующими порядками финансирования государственных программ </w:t>
      </w:r>
      <w:r w:rsidRPr="00FF5B2B">
        <w:rPr>
          <w:rFonts w:ascii="Times New Roman" w:eastAsia="Times New Roman" w:hAnsi="Times New Roman" w:cs="Times New Roman"/>
          <w:sz w:val="28"/>
          <w:szCs w:val="28"/>
        </w:rPr>
        <w:lastRenderedPageBreak/>
        <w:t>Российской Федерации и Алтайского края в пределах общего объема бюджетных ассигнований, утвержденных федеральным и краевым бюджетами на соответствующий год и плановый период.</w:t>
      </w:r>
    </w:p>
    <w:p w14:paraId="5827CF4E" w14:textId="60A8B7E1" w:rsidR="00415E4E" w:rsidRPr="00FF5B2B" w:rsidRDefault="00415E4E" w:rsidP="00A97494">
      <w:pPr>
        <w:keepNext/>
        <w:widowControl w:val="0"/>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сохранения устойчивости и сбалансированности местных бюджетов, а также повышения качества управления муниципальными финансами, продолжить анализ оптимальной территориальной организации, позволяющей сформировать одноуровневую систему местного самоуправления, при условии сохранения равной доступности.</w:t>
      </w:r>
    </w:p>
    <w:p w14:paraId="4AAB807C" w14:textId="77777777" w:rsidR="00FF5B2B" w:rsidRPr="00FF5B2B" w:rsidRDefault="00FF5B2B" w:rsidP="00A97494">
      <w:pPr>
        <w:keepNext/>
        <w:widowControl w:val="0"/>
        <w:spacing w:after="0"/>
        <w:ind w:firstLine="709"/>
        <w:contextualSpacing/>
        <w:jc w:val="both"/>
        <w:rPr>
          <w:rFonts w:ascii="Times New Roman" w:eastAsia="Times New Roman" w:hAnsi="Times New Roman" w:cs="Times New Roman"/>
          <w:sz w:val="28"/>
          <w:szCs w:val="28"/>
        </w:rPr>
      </w:pPr>
      <w:r w:rsidRPr="00FF5B2B">
        <w:rPr>
          <w:rFonts w:ascii="Times New Roman" w:eastAsia="Times New Roman" w:hAnsi="Times New Roman" w:cs="Times New Roman"/>
          <w:sz w:val="28"/>
          <w:szCs w:val="28"/>
        </w:rPr>
        <w:t xml:space="preserve">При расчете ориентировочного объема внебюджетных средств учтена стоимость инвестиционных проектов, которые планируются к реализации на территории муниципалитета. </w:t>
      </w:r>
    </w:p>
    <w:p w14:paraId="306CEB4A" w14:textId="77777777" w:rsidR="00FF5B2B" w:rsidRPr="0051550C" w:rsidRDefault="00B028E1" w:rsidP="00A97494">
      <w:pPr>
        <w:keepNext/>
        <w:widowControl w:val="0"/>
        <w:spacing w:after="0"/>
        <w:ind w:firstLine="709"/>
        <w:contextualSpacing/>
        <w:jc w:val="both"/>
        <w:rPr>
          <w:rFonts w:ascii="Times New Roman" w:eastAsia="Times New Roman" w:hAnsi="Times New Roman" w:cs="Times New Roman"/>
          <w:sz w:val="28"/>
          <w:szCs w:val="28"/>
        </w:rPr>
      </w:pPr>
      <w:r w:rsidRPr="00C50280">
        <w:rPr>
          <w:rFonts w:ascii="Times New Roman" w:eastAsia="Times New Roman" w:hAnsi="Times New Roman" w:cs="Times New Roman"/>
          <w:sz w:val="28"/>
          <w:szCs w:val="28"/>
        </w:rPr>
        <w:t xml:space="preserve">Всего на реализацию Стратегии </w:t>
      </w:r>
      <w:r>
        <w:rPr>
          <w:rFonts w:ascii="Times New Roman" w:eastAsia="Times New Roman" w:hAnsi="Times New Roman" w:cs="Times New Roman"/>
          <w:sz w:val="28"/>
          <w:szCs w:val="28"/>
        </w:rPr>
        <w:t>з</w:t>
      </w:r>
      <w:r w:rsidR="00FF5B2B" w:rsidRPr="00C50280">
        <w:rPr>
          <w:rFonts w:ascii="Times New Roman" w:eastAsia="Times New Roman" w:hAnsi="Times New Roman" w:cs="Times New Roman"/>
          <w:sz w:val="28"/>
          <w:szCs w:val="28"/>
        </w:rPr>
        <w:t>а период с 202</w:t>
      </w:r>
      <w:r w:rsidR="00C50280" w:rsidRPr="00C50280">
        <w:rPr>
          <w:rFonts w:ascii="Times New Roman" w:eastAsia="Times New Roman" w:hAnsi="Times New Roman" w:cs="Times New Roman"/>
          <w:sz w:val="28"/>
          <w:szCs w:val="28"/>
        </w:rPr>
        <w:t>2</w:t>
      </w:r>
      <w:r w:rsidR="006B4909">
        <w:rPr>
          <w:rFonts w:ascii="Times New Roman" w:eastAsia="Times New Roman" w:hAnsi="Times New Roman" w:cs="Times New Roman"/>
          <w:sz w:val="28"/>
          <w:szCs w:val="28"/>
        </w:rPr>
        <w:t xml:space="preserve"> </w:t>
      </w:r>
      <w:r w:rsidR="00FF5B2B" w:rsidRPr="00C50280">
        <w:rPr>
          <w:rFonts w:ascii="Times New Roman" w:eastAsia="Times New Roman" w:hAnsi="Times New Roman" w:cs="Times New Roman"/>
          <w:sz w:val="28"/>
          <w:szCs w:val="28"/>
        </w:rPr>
        <w:t xml:space="preserve">года по 2035 год в экономику муниципального образования планируется привлечь </w:t>
      </w:r>
      <w:r w:rsidR="0051550C" w:rsidRPr="0051550C">
        <w:rPr>
          <w:rFonts w:ascii="Times New Roman" w:eastAsia="Times New Roman" w:hAnsi="Times New Roman" w:cs="Times New Roman"/>
          <w:sz w:val="28"/>
          <w:szCs w:val="28"/>
        </w:rPr>
        <w:t>31 882,56</w:t>
      </w:r>
      <w:r w:rsidR="00FF5B2B" w:rsidRPr="0051550C">
        <w:rPr>
          <w:rFonts w:ascii="Times New Roman" w:eastAsia="Times New Roman" w:hAnsi="Times New Roman" w:cs="Times New Roman"/>
          <w:sz w:val="28"/>
          <w:szCs w:val="28"/>
        </w:rPr>
        <w:t xml:space="preserve"> млн. рублей инвестиций, в том числе за счет бюджетных средств </w:t>
      </w:r>
      <w:r w:rsidR="0051550C" w:rsidRPr="0051550C">
        <w:rPr>
          <w:rFonts w:ascii="Times New Roman" w:eastAsia="Times New Roman" w:hAnsi="Times New Roman" w:cs="Times New Roman"/>
          <w:sz w:val="28"/>
          <w:szCs w:val="28"/>
        </w:rPr>
        <w:t>–</w:t>
      </w:r>
      <w:r w:rsidR="006B4909">
        <w:rPr>
          <w:rFonts w:ascii="Times New Roman" w:eastAsia="Times New Roman" w:hAnsi="Times New Roman" w:cs="Times New Roman"/>
          <w:sz w:val="28"/>
          <w:szCs w:val="28"/>
        </w:rPr>
        <w:t xml:space="preserve"> </w:t>
      </w:r>
      <w:r w:rsidR="0051550C" w:rsidRPr="0051550C">
        <w:rPr>
          <w:rFonts w:ascii="Times New Roman" w:eastAsia="Times New Roman" w:hAnsi="Times New Roman" w:cs="Times New Roman"/>
          <w:sz w:val="28"/>
          <w:szCs w:val="28"/>
        </w:rPr>
        <w:t xml:space="preserve">20 354,0 </w:t>
      </w:r>
      <w:r w:rsidR="00FF5B2B" w:rsidRPr="0051550C">
        <w:rPr>
          <w:rFonts w:ascii="Times New Roman" w:eastAsia="Times New Roman" w:hAnsi="Times New Roman" w:cs="Times New Roman"/>
          <w:sz w:val="28"/>
          <w:szCs w:val="28"/>
        </w:rPr>
        <w:t xml:space="preserve">млн. рублей, за счет внебюджетных источников финансирования </w:t>
      </w:r>
      <w:r w:rsidR="0051550C" w:rsidRPr="0051550C">
        <w:rPr>
          <w:rFonts w:ascii="Times New Roman" w:eastAsia="Times New Roman" w:hAnsi="Times New Roman" w:cs="Times New Roman"/>
          <w:sz w:val="28"/>
          <w:szCs w:val="28"/>
        </w:rPr>
        <w:t>–</w:t>
      </w:r>
      <w:r w:rsidR="006B4909">
        <w:rPr>
          <w:rFonts w:ascii="Times New Roman" w:eastAsia="Times New Roman" w:hAnsi="Times New Roman" w:cs="Times New Roman"/>
          <w:sz w:val="28"/>
          <w:szCs w:val="28"/>
        </w:rPr>
        <w:t xml:space="preserve"> </w:t>
      </w:r>
      <w:r w:rsidR="0051550C" w:rsidRPr="0051550C">
        <w:rPr>
          <w:rFonts w:ascii="Times New Roman" w:eastAsia="Times New Roman" w:hAnsi="Times New Roman" w:cs="Times New Roman"/>
          <w:sz w:val="28"/>
          <w:szCs w:val="28"/>
        </w:rPr>
        <w:t>11 528,56</w:t>
      </w:r>
      <w:r w:rsidR="00FF5B2B" w:rsidRPr="0051550C">
        <w:rPr>
          <w:rFonts w:ascii="Times New Roman" w:eastAsia="Times New Roman" w:hAnsi="Times New Roman" w:cs="Times New Roman"/>
          <w:sz w:val="28"/>
          <w:szCs w:val="28"/>
        </w:rPr>
        <w:t xml:space="preserve"> млн.</w:t>
      </w:r>
      <w:r w:rsidR="006B4909">
        <w:rPr>
          <w:rFonts w:ascii="Times New Roman" w:eastAsia="Times New Roman" w:hAnsi="Times New Roman" w:cs="Times New Roman"/>
          <w:sz w:val="28"/>
          <w:szCs w:val="28"/>
        </w:rPr>
        <w:t xml:space="preserve"> </w:t>
      </w:r>
      <w:r w:rsidR="00FF5B2B" w:rsidRPr="0051550C">
        <w:rPr>
          <w:rFonts w:ascii="Times New Roman" w:eastAsia="Times New Roman" w:hAnsi="Times New Roman" w:cs="Times New Roman"/>
          <w:sz w:val="28"/>
          <w:szCs w:val="28"/>
        </w:rPr>
        <w:t>рублей.</w:t>
      </w:r>
    </w:p>
    <w:p w14:paraId="5D8B5258" w14:textId="320CC2F6" w:rsidR="00FF5B2B" w:rsidRPr="00B028E1" w:rsidRDefault="00FF5B2B" w:rsidP="00067AE0">
      <w:pPr>
        <w:keepNext/>
        <w:widowControl w:val="0"/>
        <w:spacing w:after="0"/>
        <w:ind w:firstLine="708"/>
        <w:contextualSpacing/>
        <w:jc w:val="both"/>
        <w:rPr>
          <w:rFonts w:ascii="Times New Roman" w:eastAsia="Calibri" w:hAnsi="Times New Roman" w:cs="Times New Roman"/>
          <w:sz w:val="28"/>
          <w:szCs w:val="28"/>
        </w:rPr>
      </w:pPr>
      <w:r w:rsidRPr="00B028E1">
        <w:rPr>
          <w:rFonts w:ascii="Times New Roman" w:eastAsia="Calibri" w:hAnsi="Times New Roman" w:cs="Times New Roman"/>
          <w:sz w:val="28"/>
          <w:szCs w:val="28"/>
        </w:rPr>
        <w:t xml:space="preserve">Перечень муниципальных </w:t>
      </w:r>
      <w:r w:rsidR="00067AE0">
        <w:rPr>
          <w:rFonts w:ascii="Times New Roman" w:eastAsia="Calibri" w:hAnsi="Times New Roman" w:cs="Times New Roman"/>
          <w:sz w:val="28"/>
          <w:szCs w:val="28"/>
        </w:rPr>
        <w:t xml:space="preserve">и государственных программ, реализация </w:t>
      </w:r>
      <w:r w:rsidRPr="00B028E1">
        <w:rPr>
          <w:rFonts w:ascii="Times New Roman" w:eastAsia="Calibri" w:hAnsi="Times New Roman" w:cs="Times New Roman"/>
          <w:sz w:val="28"/>
          <w:szCs w:val="28"/>
        </w:rPr>
        <w:t xml:space="preserve">которых необходима для достижения поставленных в Стратегии целей и задач приведена в </w:t>
      </w:r>
      <w:r w:rsidR="00AD5492" w:rsidRPr="00067AE0">
        <w:rPr>
          <w:rFonts w:ascii="Times New Roman" w:eastAsia="Calibri" w:hAnsi="Times New Roman" w:cs="Times New Roman"/>
          <w:sz w:val="28"/>
          <w:szCs w:val="28"/>
        </w:rPr>
        <w:t xml:space="preserve">Приложении </w:t>
      </w:r>
      <w:r w:rsidR="00F670E9">
        <w:rPr>
          <w:rFonts w:ascii="Times New Roman" w:eastAsia="Calibri" w:hAnsi="Times New Roman" w:cs="Times New Roman"/>
          <w:sz w:val="28"/>
          <w:szCs w:val="28"/>
        </w:rPr>
        <w:t>№ 2</w:t>
      </w:r>
      <w:r w:rsidR="00AD5492" w:rsidRPr="00067AE0">
        <w:rPr>
          <w:rFonts w:ascii="Times New Roman" w:eastAsia="Calibri" w:hAnsi="Times New Roman" w:cs="Times New Roman"/>
          <w:sz w:val="28"/>
          <w:szCs w:val="28"/>
        </w:rPr>
        <w:t>.</w:t>
      </w:r>
    </w:p>
    <w:p w14:paraId="742E6B76" w14:textId="77777777" w:rsidR="00302EB0" w:rsidRPr="00C979A2" w:rsidRDefault="00302EB0" w:rsidP="00A97494">
      <w:pPr>
        <w:keepNext/>
        <w:widowControl w:val="0"/>
        <w:spacing w:after="0"/>
        <w:ind w:firstLine="709"/>
        <w:contextualSpacing/>
        <w:jc w:val="both"/>
        <w:rPr>
          <w:rFonts w:ascii="Times New Roman" w:eastAsia="Times New Roman" w:hAnsi="Times New Roman" w:cs="Times New Roman"/>
          <w:sz w:val="28"/>
          <w:szCs w:val="28"/>
        </w:rPr>
      </w:pPr>
    </w:p>
    <w:p w14:paraId="33DD8CF2" w14:textId="77777777" w:rsidR="00FF5B2B" w:rsidRPr="00FF5B2B" w:rsidRDefault="00FF5B2B" w:rsidP="00A97494">
      <w:pPr>
        <w:keepNext/>
        <w:widowControl w:val="0"/>
        <w:spacing w:after="0"/>
        <w:ind w:firstLine="709"/>
        <w:contextualSpacing/>
        <w:jc w:val="center"/>
        <w:rPr>
          <w:rFonts w:ascii="Times New Roman" w:eastAsia="Times New Roman" w:hAnsi="Times New Roman" w:cs="Times New Roman"/>
          <w:b/>
          <w:sz w:val="28"/>
          <w:szCs w:val="28"/>
        </w:rPr>
      </w:pPr>
      <w:r w:rsidRPr="00FF5B2B">
        <w:rPr>
          <w:rFonts w:ascii="Times New Roman" w:eastAsia="Times New Roman" w:hAnsi="Times New Roman" w:cs="Times New Roman"/>
          <w:b/>
          <w:sz w:val="28"/>
          <w:szCs w:val="28"/>
        </w:rPr>
        <w:t>Прочие механизмы р</w:t>
      </w:r>
      <w:r w:rsidR="00C44A44">
        <w:rPr>
          <w:rFonts w:ascii="Times New Roman" w:eastAsia="Times New Roman" w:hAnsi="Times New Roman" w:cs="Times New Roman"/>
          <w:b/>
          <w:sz w:val="28"/>
          <w:szCs w:val="28"/>
        </w:rPr>
        <w:t>есурсного обеспечения Стратегии</w:t>
      </w:r>
    </w:p>
    <w:p w14:paraId="5574FC26" w14:textId="77777777" w:rsidR="00C44A44" w:rsidRPr="00C44A44" w:rsidRDefault="00C44A44" w:rsidP="00A97494">
      <w:pPr>
        <w:keepNext/>
        <w:widowControl w:val="0"/>
        <w:spacing w:after="0"/>
        <w:ind w:firstLine="709"/>
        <w:contextualSpacing/>
        <w:jc w:val="both"/>
        <w:rPr>
          <w:rFonts w:ascii="Times New Roman" w:eastAsia="Times New Roman" w:hAnsi="Times New Roman" w:cs="Times New Roman"/>
          <w:sz w:val="28"/>
          <w:szCs w:val="28"/>
        </w:rPr>
      </w:pPr>
    </w:p>
    <w:p w14:paraId="03FA2EA7" w14:textId="77777777" w:rsidR="00FF5B2B" w:rsidRPr="00FF5B2B" w:rsidRDefault="00FF5B2B" w:rsidP="00A97494">
      <w:pPr>
        <w:keepNext/>
        <w:widowControl w:val="0"/>
        <w:spacing w:after="0"/>
        <w:ind w:firstLine="709"/>
        <w:contextualSpacing/>
        <w:jc w:val="both"/>
        <w:rPr>
          <w:rFonts w:ascii="Times New Roman" w:eastAsia="Times New Roman" w:hAnsi="Times New Roman" w:cs="Times New Roman"/>
          <w:sz w:val="28"/>
          <w:szCs w:val="28"/>
        </w:rPr>
      </w:pPr>
      <w:r w:rsidRPr="00FF5B2B">
        <w:rPr>
          <w:rFonts w:ascii="Times New Roman" w:eastAsia="Times New Roman" w:hAnsi="Times New Roman" w:cs="Times New Roman"/>
          <w:sz w:val="28"/>
          <w:szCs w:val="28"/>
        </w:rPr>
        <w:t>Осуществление системы организационных и информационных мероприятий по привлечению инвестиций из всех источников и их последующему сосредоточению на определенных векторах развития</w:t>
      </w:r>
      <w:r w:rsidR="00C44A44" w:rsidRPr="00C44A44">
        <w:rPr>
          <w:rFonts w:ascii="Times New Roman" w:eastAsia="Times New Roman" w:hAnsi="Times New Roman" w:cs="Times New Roman"/>
          <w:sz w:val="28"/>
          <w:szCs w:val="28"/>
        </w:rPr>
        <w:t>:</w:t>
      </w:r>
    </w:p>
    <w:p w14:paraId="2FDC5EE9" w14:textId="77777777" w:rsidR="00FF5B2B" w:rsidRPr="00FF5B2B" w:rsidRDefault="00C44A44" w:rsidP="00A97494">
      <w:pPr>
        <w:keepNext/>
        <w:widowControl w:val="0"/>
        <w:spacing w:after="0"/>
        <w:ind w:firstLine="709"/>
        <w:contextualSpacing/>
        <w:jc w:val="both"/>
        <w:rPr>
          <w:rFonts w:ascii="Times New Roman" w:eastAsia="Times New Roman" w:hAnsi="Times New Roman" w:cs="Times New Roman"/>
          <w:sz w:val="28"/>
          <w:szCs w:val="28"/>
        </w:rPr>
      </w:pPr>
      <w:r w:rsidRPr="00C44A44">
        <w:rPr>
          <w:rFonts w:ascii="Times New Roman" w:eastAsia="Times New Roman" w:hAnsi="Times New Roman" w:cs="Times New Roman"/>
          <w:sz w:val="28"/>
          <w:szCs w:val="28"/>
        </w:rPr>
        <w:t>-</w:t>
      </w:r>
      <w:r w:rsidR="00FF5B2B" w:rsidRPr="00FF5B2B">
        <w:rPr>
          <w:rFonts w:ascii="Times New Roman" w:eastAsia="Times New Roman" w:hAnsi="Times New Roman" w:cs="Times New Roman"/>
          <w:sz w:val="28"/>
          <w:szCs w:val="28"/>
        </w:rPr>
        <w:t>активизация деятельности по внесению заявок на финансирование запланированных инвестиционных проектов капитального строительства во все действующие и разрабатываемые федеральные и краевые программы;</w:t>
      </w:r>
    </w:p>
    <w:p w14:paraId="3431EADC" w14:textId="77777777" w:rsidR="00FF5B2B" w:rsidRPr="00FF5B2B" w:rsidRDefault="00C979A2" w:rsidP="00A97494">
      <w:pPr>
        <w:keepNext/>
        <w:widowControl w:val="0"/>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F5B2B" w:rsidRPr="00FF5B2B">
        <w:rPr>
          <w:rFonts w:ascii="Times New Roman" w:eastAsia="Times New Roman" w:hAnsi="Times New Roman" w:cs="Times New Roman"/>
          <w:sz w:val="28"/>
          <w:szCs w:val="28"/>
        </w:rPr>
        <w:t>максимально широкое использование средств краевой адресной инвестиционной программы, федеральных и краевых бюджетных субсидий, дотаций и трансфертов;</w:t>
      </w:r>
    </w:p>
    <w:p w14:paraId="7A0BC812" w14:textId="77777777" w:rsidR="00FF5B2B" w:rsidRPr="00FF5B2B" w:rsidRDefault="00C979A2" w:rsidP="00A97494">
      <w:pPr>
        <w:keepNext/>
        <w:widowControl w:val="0"/>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F5B2B" w:rsidRPr="00FF5B2B">
        <w:rPr>
          <w:rFonts w:ascii="Times New Roman" w:eastAsia="Times New Roman" w:hAnsi="Times New Roman" w:cs="Times New Roman"/>
          <w:sz w:val="28"/>
          <w:szCs w:val="28"/>
        </w:rPr>
        <w:t>укрепление финансовой дисциплины и обеспечение строгого соблюдение взятых обязательств по целевому использованию привлекаемых бюджетных средств.</w:t>
      </w:r>
    </w:p>
    <w:p w14:paraId="310745B0" w14:textId="77777777" w:rsidR="00FF5B2B" w:rsidRPr="008C5F42" w:rsidRDefault="00FF5B2B" w:rsidP="00A97494">
      <w:pPr>
        <w:keepNext/>
        <w:widowControl w:val="0"/>
        <w:spacing w:after="0"/>
        <w:ind w:firstLine="709"/>
        <w:contextualSpacing/>
        <w:jc w:val="both"/>
        <w:rPr>
          <w:rFonts w:ascii="Times New Roman" w:eastAsia="Times New Roman" w:hAnsi="Times New Roman" w:cs="Times New Roman"/>
          <w:sz w:val="28"/>
          <w:szCs w:val="28"/>
        </w:rPr>
      </w:pPr>
    </w:p>
    <w:p w14:paraId="7F09412F" w14:textId="77777777" w:rsidR="00FF5B2B" w:rsidRPr="00FF5B2B" w:rsidRDefault="00F94483" w:rsidP="00A97494">
      <w:pPr>
        <w:keepNext/>
        <w:widowControl w:val="0"/>
        <w:spacing w:after="0"/>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Бюджетная обеспеченность</w:t>
      </w:r>
    </w:p>
    <w:p w14:paraId="21169685" w14:textId="77777777" w:rsidR="00C44A44" w:rsidRPr="008C5F42" w:rsidRDefault="00C44A44" w:rsidP="00A97494">
      <w:pPr>
        <w:keepNext/>
        <w:widowControl w:val="0"/>
        <w:spacing w:after="0"/>
        <w:ind w:firstLine="709"/>
        <w:contextualSpacing/>
        <w:jc w:val="both"/>
        <w:rPr>
          <w:rFonts w:ascii="Times New Roman" w:eastAsia="Times New Roman" w:hAnsi="Times New Roman" w:cs="Times New Roman"/>
          <w:sz w:val="28"/>
          <w:szCs w:val="28"/>
        </w:rPr>
      </w:pPr>
    </w:p>
    <w:p w14:paraId="7A993C43" w14:textId="77777777" w:rsidR="00FF5B2B" w:rsidRPr="001750E6" w:rsidRDefault="00FF5B2B" w:rsidP="00A97494">
      <w:pPr>
        <w:keepNext/>
        <w:widowControl w:val="0"/>
        <w:spacing w:after="0"/>
        <w:ind w:firstLine="709"/>
        <w:contextualSpacing/>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Повышению бюджетной обеспеченности Стратегии будут способствовать мероприятия:</w:t>
      </w:r>
    </w:p>
    <w:p w14:paraId="63A9CF46" w14:textId="77777777" w:rsidR="00FF5B2B" w:rsidRPr="001750E6" w:rsidRDefault="00FF5B2B" w:rsidP="00A97494">
      <w:pPr>
        <w:keepNext/>
        <w:widowControl w:val="0"/>
        <w:spacing w:after="0"/>
        <w:ind w:firstLine="709"/>
        <w:contextualSpacing/>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 xml:space="preserve">-повышение бюджетной обеспеченности за счет приватизации и </w:t>
      </w:r>
      <w:r w:rsidRPr="001750E6">
        <w:rPr>
          <w:rFonts w:ascii="Times New Roman" w:eastAsia="Times New Roman" w:hAnsi="Times New Roman" w:cs="Times New Roman"/>
          <w:sz w:val="28"/>
          <w:szCs w:val="28"/>
        </w:rPr>
        <w:lastRenderedPageBreak/>
        <w:t>использования муниципального имущества;</w:t>
      </w:r>
    </w:p>
    <w:p w14:paraId="048190DE" w14:textId="77777777" w:rsidR="00FF5B2B" w:rsidRPr="001750E6" w:rsidRDefault="00FF5B2B" w:rsidP="00A97494">
      <w:pPr>
        <w:keepNext/>
        <w:widowControl w:val="0"/>
        <w:spacing w:after="0"/>
        <w:ind w:firstLine="709"/>
        <w:contextualSpacing/>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-легализация субъектов теневого сектора экономики, в том числе по средствам амнистирования доходов;</w:t>
      </w:r>
    </w:p>
    <w:p w14:paraId="799F3F5B" w14:textId="77777777" w:rsidR="00FF5B2B" w:rsidRPr="001750E6" w:rsidRDefault="00FF5B2B" w:rsidP="00A97494">
      <w:pPr>
        <w:keepNext/>
        <w:widowControl w:val="0"/>
        <w:spacing w:after="0"/>
        <w:ind w:firstLine="709"/>
        <w:contextualSpacing/>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-стимулирование перехода субъектов сельскохозяйственной деятельности, ведущих личные подсобные хозяйства, на предпринимательские формы;</w:t>
      </w:r>
    </w:p>
    <w:p w14:paraId="6D4E746D" w14:textId="77777777" w:rsidR="00FF5B2B" w:rsidRPr="001750E6" w:rsidRDefault="00FF5B2B" w:rsidP="00A97494">
      <w:pPr>
        <w:keepNext/>
        <w:widowControl w:val="0"/>
        <w:spacing w:after="0"/>
        <w:ind w:firstLine="709"/>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-снижение неэффективных расходов и оптимизация бюджетной сети;</w:t>
      </w:r>
    </w:p>
    <w:p w14:paraId="75D568DD" w14:textId="77777777" w:rsidR="00FF5B2B" w:rsidRPr="001750E6" w:rsidRDefault="00FF5B2B" w:rsidP="00A97494">
      <w:pPr>
        <w:keepNext/>
        <w:widowControl w:val="0"/>
        <w:spacing w:after="0"/>
        <w:ind w:firstLine="709"/>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-эффективное использование имущества, в том числе в части незавершенного строительства;</w:t>
      </w:r>
    </w:p>
    <w:p w14:paraId="1724DC73" w14:textId="77777777" w:rsidR="00FF5B2B" w:rsidRPr="001750E6" w:rsidRDefault="00FF5B2B" w:rsidP="00A97494">
      <w:pPr>
        <w:keepNext/>
        <w:widowControl w:val="0"/>
        <w:spacing w:after="0"/>
        <w:ind w:firstLine="709"/>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-выявление собственников земельных участков и другого недвижимого имущества и привлечение физических лиц к налогообложению, содействие в оформлении прав собственности на земельные участки и имущества;</w:t>
      </w:r>
    </w:p>
    <w:p w14:paraId="7C29EC7C" w14:textId="77777777" w:rsidR="00FF5B2B" w:rsidRPr="001750E6" w:rsidRDefault="00FF5B2B" w:rsidP="00A97494">
      <w:pPr>
        <w:keepNext/>
        <w:widowControl w:val="0"/>
        <w:spacing w:after="0"/>
        <w:ind w:firstLine="709"/>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-увеличение налоговой базы за счет средств самообложения граждан, развитие туризма.</w:t>
      </w:r>
    </w:p>
    <w:p w14:paraId="6F62408A" w14:textId="77777777" w:rsidR="00FF5B2B" w:rsidRPr="001750E6" w:rsidRDefault="00FF5B2B" w:rsidP="00A97494">
      <w:pPr>
        <w:keepNext/>
        <w:widowControl w:val="0"/>
        <w:spacing w:after="0"/>
        <w:ind w:firstLine="709"/>
        <w:jc w:val="both"/>
        <w:rPr>
          <w:rFonts w:ascii="Times New Roman" w:eastAsia="Times New Roman" w:hAnsi="Times New Roman" w:cs="Times New Roman"/>
          <w:sz w:val="28"/>
          <w:szCs w:val="28"/>
        </w:rPr>
      </w:pPr>
    </w:p>
    <w:p w14:paraId="2752D2C3" w14:textId="766AEC63" w:rsidR="00FF5B2B" w:rsidRPr="001750E6" w:rsidRDefault="00FF5B2B" w:rsidP="00A97494">
      <w:pPr>
        <w:keepNext/>
        <w:widowControl w:val="0"/>
        <w:spacing w:after="0"/>
        <w:ind w:firstLine="709"/>
        <w:jc w:val="center"/>
        <w:rPr>
          <w:rFonts w:ascii="Times New Roman" w:eastAsia="Times New Roman" w:hAnsi="Times New Roman" w:cs="Times New Roman"/>
          <w:b/>
          <w:spacing w:val="-2"/>
          <w:sz w:val="28"/>
          <w:szCs w:val="28"/>
        </w:rPr>
      </w:pPr>
      <w:r w:rsidRPr="001750E6">
        <w:rPr>
          <w:rFonts w:ascii="Times New Roman" w:eastAsia="Times New Roman" w:hAnsi="Times New Roman" w:cs="Times New Roman"/>
          <w:b/>
          <w:sz w:val="28"/>
          <w:szCs w:val="28"/>
          <w:lang w:val="en-US"/>
        </w:rPr>
        <w:t>V</w:t>
      </w:r>
      <w:r w:rsidR="00302EB0" w:rsidRPr="001750E6">
        <w:rPr>
          <w:rFonts w:ascii="Times New Roman" w:eastAsia="Times New Roman" w:hAnsi="Times New Roman" w:cs="Times New Roman"/>
          <w:b/>
          <w:sz w:val="28"/>
          <w:szCs w:val="28"/>
          <w:lang w:val="en-US"/>
        </w:rPr>
        <w:t>I</w:t>
      </w:r>
      <w:r w:rsidRPr="001750E6">
        <w:rPr>
          <w:rFonts w:ascii="Times New Roman" w:eastAsia="Times New Roman" w:hAnsi="Times New Roman" w:cs="Times New Roman"/>
          <w:b/>
          <w:sz w:val="28"/>
          <w:szCs w:val="28"/>
        </w:rPr>
        <w:t xml:space="preserve">. </w:t>
      </w:r>
      <w:r w:rsidRPr="001750E6">
        <w:rPr>
          <w:rFonts w:ascii="Times New Roman" w:eastAsia="Times New Roman" w:hAnsi="Times New Roman" w:cs="Times New Roman"/>
          <w:b/>
          <w:spacing w:val="-2"/>
          <w:sz w:val="28"/>
          <w:szCs w:val="28"/>
        </w:rPr>
        <w:t>Механизмы реализации и ор</w:t>
      </w:r>
      <w:r w:rsidR="00F94483">
        <w:rPr>
          <w:rFonts w:ascii="Times New Roman" w:eastAsia="Times New Roman" w:hAnsi="Times New Roman" w:cs="Times New Roman"/>
          <w:b/>
          <w:spacing w:val="-2"/>
          <w:sz w:val="28"/>
          <w:szCs w:val="28"/>
        </w:rPr>
        <w:t>ганизации управления Стратегией</w:t>
      </w:r>
    </w:p>
    <w:p w14:paraId="2F6C5A95" w14:textId="77777777" w:rsidR="00F94483" w:rsidRDefault="00F94483"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p>
    <w:p w14:paraId="6ADBD480" w14:textId="77777777" w:rsidR="00FF5B2B" w:rsidRPr="001750E6" w:rsidRDefault="00FF5B2B"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Условием успешной реализации Стратегии является эффективное взаимодействие органов местного самоуправления, бизнеса и общества на принципах государственно-частного, муниципально-частного и социального партнерства в исполнении проектов и программ, обеспечивающих реализацию Стратегии.</w:t>
      </w:r>
    </w:p>
    <w:p w14:paraId="0E74328E" w14:textId="77777777" w:rsidR="00FF5B2B" w:rsidRPr="001750E6" w:rsidRDefault="00FF5B2B"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Основными механизмами реализации Стратегии являются:</w:t>
      </w:r>
    </w:p>
    <w:p w14:paraId="1AC43566" w14:textId="77777777" w:rsidR="00FF5B2B" w:rsidRPr="001750E6" w:rsidRDefault="00C50280" w:rsidP="00A97494">
      <w:pPr>
        <w:keepNext/>
        <w:widowControl w:val="0"/>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F5B2B" w:rsidRPr="001750E6">
        <w:rPr>
          <w:rFonts w:ascii="Times New Roman" w:eastAsia="Times New Roman" w:hAnsi="Times New Roman" w:cs="Times New Roman"/>
          <w:sz w:val="28"/>
          <w:szCs w:val="28"/>
        </w:rPr>
        <w:t>формирование целостной системы стратегического планирования и управление развитием муниципального образования.</w:t>
      </w:r>
    </w:p>
    <w:p w14:paraId="74414C4A" w14:textId="77777777" w:rsidR="00FF5B2B" w:rsidRPr="001750E6" w:rsidRDefault="00FF5B2B"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Цели, задачи и стратегические приоритеты развития муниципального образования, определенные в Стратегии, конкретизируются в муниципальных программах социально-экономической направленности и планируемых к реализации проектах;</w:t>
      </w:r>
    </w:p>
    <w:p w14:paraId="0818A29B" w14:textId="77777777" w:rsidR="00FF5B2B" w:rsidRPr="001750E6" w:rsidRDefault="00C50280" w:rsidP="00A97494">
      <w:pPr>
        <w:keepNext/>
        <w:widowControl w:val="0"/>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F5B2B" w:rsidRPr="001750E6">
        <w:rPr>
          <w:rFonts w:ascii="Times New Roman" w:eastAsia="Times New Roman" w:hAnsi="Times New Roman" w:cs="Times New Roman"/>
          <w:sz w:val="28"/>
          <w:szCs w:val="28"/>
        </w:rPr>
        <w:t>повышение эффективности муниципального управления:</w:t>
      </w:r>
    </w:p>
    <w:p w14:paraId="3422C131" w14:textId="77777777" w:rsidR="00FF5B2B" w:rsidRPr="001750E6" w:rsidRDefault="00FF5B2B"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развитие институтов гражданского общества и обеспечение активного участия населения в выработке важнейших решений;</w:t>
      </w:r>
    </w:p>
    <w:p w14:paraId="345A4713" w14:textId="77777777" w:rsidR="00FF5B2B" w:rsidRPr="001750E6" w:rsidRDefault="00FF5B2B"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повышение исполнительской дисциплины, мотивации и ответственности за результат каждого муниципального служащего;</w:t>
      </w:r>
    </w:p>
    <w:p w14:paraId="06656851" w14:textId="77777777" w:rsidR="00FF5B2B" w:rsidRPr="001750E6" w:rsidRDefault="00FF5B2B"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снижение административных барьеров;</w:t>
      </w:r>
    </w:p>
    <w:p w14:paraId="7B5F98AE" w14:textId="77777777" w:rsidR="00FF5B2B" w:rsidRPr="001750E6" w:rsidRDefault="00FF5B2B"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внедрение информационно-коммуникационных технологий в деятельность органов местного самоуправления;</w:t>
      </w:r>
    </w:p>
    <w:p w14:paraId="1D714054" w14:textId="77777777" w:rsidR="00FF5B2B" w:rsidRPr="001750E6" w:rsidRDefault="00C50280" w:rsidP="00A97494">
      <w:pPr>
        <w:keepNext/>
        <w:widowControl w:val="0"/>
        <w:tabs>
          <w:tab w:val="left" w:pos="993"/>
        </w:tabs>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F5B2B" w:rsidRPr="001750E6">
        <w:rPr>
          <w:rFonts w:ascii="Times New Roman" w:eastAsia="Times New Roman" w:hAnsi="Times New Roman" w:cs="Times New Roman"/>
          <w:sz w:val="28"/>
          <w:szCs w:val="28"/>
        </w:rPr>
        <w:t>расширение сфер использования государственно-частного, муниципально-частного и социального партнерства.</w:t>
      </w:r>
    </w:p>
    <w:p w14:paraId="1CBD8666" w14:textId="77777777" w:rsidR="00FF5B2B" w:rsidRPr="001750E6" w:rsidRDefault="00FF5B2B"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 xml:space="preserve">В рамках реализации Стратегии должна быть выработана система мер по </w:t>
      </w:r>
      <w:r w:rsidRPr="001750E6">
        <w:rPr>
          <w:rFonts w:ascii="Times New Roman" w:eastAsia="Times New Roman" w:hAnsi="Times New Roman" w:cs="Times New Roman"/>
          <w:sz w:val="28"/>
          <w:szCs w:val="28"/>
        </w:rPr>
        <w:lastRenderedPageBreak/>
        <w:t>привлечению на территорию новых экономических агентов с целью стимулирования экономического развития территории, инфраструктуры, создания положительного имиджа места для проживания и ведения бизнеса.</w:t>
      </w:r>
    </w:p>
    <w:p w14:paraId="2DD9AD28" w14:textId="77777777" w:rsidR="00FF5B2B" w:rsidRPr="001750E6" w:rsidRDefault="00FF5B2B"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Контроль за реализацией Стратегии осуществляет глава муниципального образования.</w:t>
      </w:r>
    </w:p>
    <w:p w14:paraId="12D4908E" w14:textId="77777777" w:rsidR="00FF5B2B" w:rsidRPr="001750E6" w:rsidRDefault="00FF5B2B"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 xml:space="preserve">Координацию деятельности по реализации Стратегии осуществляет </w:t>
      </w:r>
      <w:r w:rsidR="00C979A2" w:rsidRPr="001750E6">
        <w:rPr>
          <w:rFonts w:ascii="Times New Roman" w:eastAsia="Times New Roman" w:hAnsi="Times New Roman" w:cs="Times New Roman"/>
          <w:sz w:val="28"/>
          <w:szCs w:val="28"/>
        </w:rPr>
        <w:t xml:space="preserve">комитет Администрации Заринского </w:t>
      </w:r>
      <w:r w:rsidRPr="001750E6">
        <w:rPr>
          <w:rFonts w:ascii="Times New Roman" w:eastAsia="Times New Roman" w:hAnsi="Times New Roman" w:cs="Times New Roman"/>
          <w:sz w:val="28"/>
          <w:szCs w:val="28"/>
        </w:rPr>
        <w:t>района</w:t>
      </w:r>
      <w:r w:rsidR="00C979A2" w:rsidRPr="001750E6">
        <w:rPr>
          <w:rFonts w:ascii="Times New Roman" w:eastAsia="Times New Roman" w:hAnsi="Times New Roman" w:cs="Times New Roman"/>
          <w:sz w:val="28"/>
          <w:szCs w:val="28"/>
        </w:rPr>
        <w:t xml:space="preserve"> по экономике</w:t>
      </w:r>
      <w:r w:rsidR="001750E6" w:rsidRPr="001750E6">
        <w:rPr>
          <w:rFonts w:ascii="Times New Roman" w:eastAsia="Times New Roman" w:hAnsi="Times New Roman" w:cs="Times New Roman"/>
          <w:sz w:val="28"/>
          <w:szCs w:val="28"/>
        </w:rPr>
        <w:t>, который</w:t>
      </w:r>
      <w:r w:rsidRPr="001750E6">
        <w:rPr>
          <w:rFonts w:ascii="Times New Roman" w:eastAsia="Times New Roman" w:hAnsi="Times New Roman" w:cs="Times New Roman"/>
          <w:sz w:val="28"/>
          <w:szCs w:val="28"/>
        </w:rPr>
        <w:t>:</w:t>
      </w:r>
    </w:p>
    <w:p w14:paraId="7FBA53D3" w14:textId="77777777" w:rsidR="00FF5B2B" w:rsidRPr="001750E6" w:rsidRDefault="001750E6"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w:t>
      </w:r>
      <w:r w:rsidR="00FF5B2B" w:rsidRPr="001750E6">
        <w:rPr>
          <w:rFonts w:ascii="Times New Roman" w:eastAsia="Times New Roman" w:hAnsi="Times New Roman" w:cs="Times New Roman"/>
          <w:sz w:val="28"/>
          <w:szCs w:val="28"/>
        </w:rPr>
        <w:t>проводит мониторинг реализации Стратегии;</w:t>
      </w:r>
    </w:p>
    <w:p w14:paraId="2A2EC75B" w14:textId="77777777" w:rsidR="00FF5B2B" w:rsidRPr="001750E6" w:rsidRDefault="001750E6"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w:t>
      </w:r>
      <w:r w:rsidR="00FF5B2B" w:rsidRPr="001750E6">
        <w:rPr>
          <w:rFonts w:ascii="Times New Roman" w:eastAsia="Times New Roman" w:hAnsi="Times New Roman" w:cs="Times New Roman"/>
          <w:sz w:val="28"/>
          <w:szCs w:val="28"/>
        </w:rPr>
        <w:t>готовит отчет о результатах реализации Стратегии;</w:t>
      </w:r>
    </w:p>
    <w:p w14:paraId="5FA2B1B8" w14:textId="77777777" w:rsidR="00FF5B2B" w:rsidRPr="001750E6" w:rsidRDefault="001750E6"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w:t>
      </w:r>
      <w:r w:rsidR="00FF5B2B" w:rsidRPr="001750E6">
        <w:rPr>
          <w:rFonts w:ascii="Times New Roman" w:eastAsia="Times New Roman" w:hAnsi="Times New Roman" w:cs="Times New Roman"/>
          <w:sz w:val="28"/>
          <w:szCs w:val="28"/>
        </w:rPr>
        <w:t>готовит предложения по корректировке (актуализации) Стратегии.</w:t>
      </w:r>
    </w:p>
    <w:p w14:paraId="7F88BA81" w14:textId="77777777" w:rsidR="00FF5B2B" w:rsidRPr="001750E6" w:rsidRDefault="00FF5B2B" w:rsidP="00A97494">
      <w:pPr>
        <w:keepNext/>
        <w:widowControl w:val="0"/>
        <w:autoSpaceDE w:val="0"/>
        <w:autoSpaceDN w:val="0"/>
        <w:adjustRightInd w:val="0"/>
        <w:spacing w:after="0"/>
        <w:ind w:firstLine="540"/>
        <w:jc w:val="both"/>
        <w:rPr>
          <w:rFonts w:ascii="Times New Roman" w:eastAsia="Times New Roman" w:hAnsi="Times New Roman" w:cs="Times New Roman"/>
          <w:sz w:val="28"/>
          <w:szCs w:val="28"/>
        </w:rPr>
      </w:pPr>
      <w:r w:rsidRPr="001750E6">
        <w:rPr>
          <w:rFonts w:ascii="Times New Roman" w:eastAsia="Times New Roman" w:hAnsi="Times New Roman" w:cs="Times New Roman"/>
          <w:sz w:val="28"/>
          <w:szCs w:val="28"/>
        </w:rPr>
        <w:t xml:space="preserve">Информация о ходе реализации Стратегии рассматривается на заседании </w:t>
      </w:r>
      <w:r w:rsidR="001750E6" w:rsidRPr="001750E6">
        <w:rPr>
          <w:rFonts w:ascii="Times New Roman" w:eastAsia="Times New Roman" w:hAnsi="Times New Roman" w:cs="Times New Roman"/>
          <w:sz w:val="28"/>
          <w:szCs w:val="28"/>
        </w:rPr>
        <w:t>Заринского</w:t>
      </w:r>
      <w:r w:rsidRPr="001750E6">
        <w:rPr>
          <w:rFonts w:ascii="Times New Roman" w:eastAsia="Times New Roman" w:hAnsi="Times New Roman" w:cs="Times New Roman"/>
          <w:sz w:val="28"/>
          <w:szCs w:val="28"/>
        </w:rPr>
        <w:t xml:space="preserve"> районного Совета народных депутатов ежегодно.</w:t>
      </w:r>
    </w:p>
    <w:p w14:paraId="3B67DED3" w14:textId="72368064" w:rsidR="00FF5B2B" w:rsidRDefault="00FF5B2B" w:rsidP="00A97494">
      <w:pPr>
        <w:keepNext/>
        <w:widowControl w:val="0"/>
        <w:spacing w:after="0"/>
        <w:jc w:val="both"/>
        <w:rPr>
          <w:rFonts w:ascii="Times New Roman" w:hAnsi="Times New Roman" w:cs="Times New Roman"/>
          <w:b/>
          <w:sz w:val="28"/>
          <w:szCs w:val="28"/>
          <w:u w:val="single"/>
        </w:rPr>
      </w:pPr>
    </w:p>
    <w:p w14:paraId="2FE863E1" w14:textId="230E5D63" w:rsidR="00DC282D" w:rsidRDefault="00DC282D" w:rsidP="00A97494">
      <w:pPr>
        <w:keepNext/>
        <w:widowControl w:val="0"/>
        <w:spacing w:after="0"/>
        <w:jc w:val="both"/>
        <w:rPr>
          <w:rFonts w:ascii="Times New Roman" w:hAnsi="Times New Roman" w:cs="Times New Roman"/>
          <w:b/>
          <w:sz w:val="28"/>
          <w:szCs w:val="28"/>
          <w:u w:val="single"/>
        </w:rPr>
      </w:pPr>
    </w:p>
    <w:p w14:paraId="28A90496"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314BA478"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38C84943"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7B21EECC"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5015BC04"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6B3C48DC"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3AF7429A"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4EFF3CB8"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7471920A"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5EA99673"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383022AC"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583D985E"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1DAFB37C"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4EC1D789"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673E0399"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617145E5"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0174F5CB"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5A7EA70D"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51C8DAD1"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3E920BB0"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709D9CBE"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2CF5010A"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7D95186B"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0B877A41"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6F5D2B4E"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7BA44447" w14:textId="77777777" w:rsidR="006C5235" w:rsidRDefault="006C5235"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p>
    <w:p w14:paraId="39E6B1C6" w14:textId="76B330A4" w:rsidR="00DC282D" w:rsidRDefault="00DC282D" w:rsidP="00A97494">
      <w:pPr>
        <w:keepNext/>
        <w:widowControl w:val="0"/>
        <w:autoSpaceDE w:val="0"/>
        <w:autoSpaceDN w:val="0"/>
        <w:adjustRightInd w:val="0"/>
        <w:spacing w:after="0"/>
        <w:ind w:firstLine="720"/>
        <w:contextualSpacing/>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w:t>
      </w:r>
      <w:r w:rsidR="00F670E9">
        <w:rPr>
          <w:rFonts w:ascii="Times New Roman" w:eastAsia="Times New Roman" w:hAnsi="Times New Roman" w:cs="Times New Roman"/>
          <w:b/>
          <w:sz w:val="28"/>
          <w:szCs w:val="28"/>
        </w:rPr>
        <w:t xml:space="preserve"> № 1</w:t>
      </w:r>
    </w:p>
    <w:p w14:paraId="623EBE9C" w14:textId="77777777" w:rsidR="00DC282D" w:rsidRPr="009854DF" w:rsidRDefault="00DC282D" w:rsidP="00A97494">
      <w:pPr>
        <w:keepNext/>
        <w:widowControl w:val="0"/>
        <w:autoSpaceDE w:val="0"/>
        <w:autoSpaceDN w:val="0"/>
        <w:adjustRightInd w:val="0"/>
        <w:spacing w:after="0"/>
        <w:ind w:firstLine="720"/>
        <w:contextualSpacing/>
        <w:jc w:val="center"/>
        <w:rPr>
          <w:rFonts w:ascii="Times New Roman" w:eastAsia="Times New Roman" w:hAnsi="Times New Roman" w:cs="Times New Roman"/>
          <w:b/>
          <w:sz w:val="28"/>
          <w:szCs w:val="28"/>
        </w:rPr>
      </w:pPr>
    </w:p>
    <w:p w14:paraId="1C236408" w14:textId="77777777" w:rsidR="00DC282D" w:rsidRPr="00FF5B2B" w:rsidRDefault="00DC282D" w:rsidP="00A97494">
      <w:pPr>
        <w:keepNext/>
        <w:widowControl w:val="0"/>
        <w:autoSpaceDE w:val="0"/>
        <w:autoSpaceDN w:val="0"/>
        <w:adjustRightInd w:val="0"/>
        <w:spacing w:after="0"/>
        <w:ind w:firstLine="720"/>
        <w:contextualSpacing/>
        <w:jc w:val="center"/>
        <w:rPr>
          <w:rFonts w:ascii="Times New Roman" w:eastAsia="Times New Roman" w:hAnsi="Times New Roman" w:cs="Times New Roman"/>
          <w:b/>
          <w:spacing w:val="-4"/>
          <w:sz w:val="28"/>
          <w:szCs w:val="28"/>
        </w:rPr>
      </w:pPr>
      <w:r w:rsidRPr="00FF5B2B">
        <w:rPr>
          <w:rFonts w:ascii="Times New Roman" w:eastAsia="Times New Roman" w:hAnsi="Times New Roman" w:cs="Times New Roman"/>
          <w:b/>
          <w:sz w:val="28"/>
          <w:szCs w:val="28"/>
        </w:rPr>
        <w:t xml:space="preserve"> </w:t>
      </w:r>
      <w:r w:rsidRPr="00302EB0">
        <w:rPr>
          <w:rFonts w:ascii="Times New Roman" w:eastAsia="Times New Roman" w:hAnsi="Times New Roman" w:cs="Times New Roman"/>
          <w:b/>
          <w:spacing w:val="-4"/>
          <w:sz w:val="28"/>
          <w:szCs w:val="28"/>
        </w:rPr>
        <w:t>Ключевые инвестиционные проекты</w:t>
      </w:r>
    </w:p>
    <w:p w14:paraId="14C135F7" w14:textId="77777777" w:rsidR="00DC282D" w:rsidRDefault="00DC282D" w:rsidP="00A97494">
      <w:pPr>
        <w:keepNext/>
        <w:widowControl w:val="0"/>
        <w:spacing w:after="0"/>
        <w:jc w:val="both"/>
        <w:rPr>
          <w:rFonts w:ascii="Times New Roman" w:hAnsi="Times New Roman" w:cs="Times New Roman"/>
          <w:b/>
          <w:sz w:val="28"/>
          <w:szCs w:val="28"/>
          <w:u w:val="single"/>
        </w:rPr>
      </w:pPr>
    </w:p>
    <w:p w14:paraId="533FFAE7" w14:textId="77777777" w:rsidR="00DC282D" w:rsidRPr="003C419F" w:rsidRDefault="00DC282D" w:rsidP="00A97494">
      <w:pPr>
        <w:keepNext/>
        <w:widowControl w:val="0"/>
        <w:spacing w:after="0"/>
        <w:ind w:firstLine="709"/>
        <w:jc w:val="both"/>
        <w:rPr>
          <w:rFonts w:ascii="Times New Roman" w:hAnsi="Times New Roman" w:cs="Times New Roman"/>
          <w:sz w:val="28"/>
          <w:szCs w:val="28"/>
        </w:rPr>
      </w:pPr>
      <w:r w:rsidRPr="003C419F">
        <w:rPr>
          <w:rFonts w:ascii="Times New Roman" w:hAnsi="Times New Roman" w:cs="Times New Roman"/>
          <w:sz w:val="28"/>
          <w:szCs w:val="28"/>
        </w:rPr>
        <w:t>Развитие местной экономики невозможно без создания на территории района условий, особо привлекательных для осуществления капиталовложений потенциальными инвесторами.</w:t>
      </w:r>
    </w:p>
    <w:p w14:paraId="58895645" w14:textId="77777777" w:rsidR="00DC282D" w:rsidRPr="003C419F" w:rsidRDefault="00DC282D" w:rsidP="00A97494">
      <w:pPr>
        <w:keepNext/>
        <w:widowControl w:val="0"/>
        <w:spacing w:after="0"/>
        <w:ind w:firstLine="709"/>
        <w:jc w:val="both"/>
        <w:rPr>
          <w:rFonts w:ascii="Times New Roman" w:hAnsi="Times New Roman" w:cs="Times New Roman"/>
          <w:sz w:val="28"/>
          <w:szCs w:val="28"/>
        </w:rPr>
      </w:pPr>
      <w:r w:rsidRPr="003C419F">
        <w:rPr>
          <w:rFonts w:ascii="Times New Roman" w:hAnsi="Times New Roman" w:cs="Times New Roman"/>
          <w:sz w:val="28"/>
          <w:szCs w:val="28"/>
        </w:rPr>
        <w:t xml:space="preserve">В </w:t>
      </w:r>
      <w:r>
        <w:rPr>
          <w:rFonts w:ascii="Times New Roman" w:hAnsi="Times New Roman" w:cs="Times New Roman"/>
          <w:sz w:val="28"/>
          <w:szCs w:val="28"/>
        </w:rPr>
        <w:t xml:space="preserve">Заринском </w:t>
      </w:r>
      <w:r w:rsidRPr="003C419F">
        <w:rPr>
          <w:rFonts w:ascii="Times New Roman" w:hAnsi="Times New Roman" w:cs="Times New Roman"/>
          <w:sz w:val="28"/>
          <w:szCs w:val="28"/>
        </w:rPr>
        <w:t>районе осуществляется постоянный мониторинг реализации различных инвестиционных проектов, а также выявление потенциальных направлений развития экономики и привлечение новых инвестиций.</w:t>
      </w:r>
    </w:p>
    <w:p w14:paraId="27BF738E" w14:textId="77777777" w:rsidR="00DC282D" w:rsidRPr="003C419F" w:rsidRDefault="00DC282D" w:rsidP="00A97494">
      <w:pPr>
        <w:keepNext/>
        <w:widowControl w:val="0"/>
        <w:spacing w:after="0"/>
        <w:ind w:firstLine="709"/>
        <w:jc w:val="both"/>
        <w:rPr>
          <w:rFonts w:ascii="Times New Roman" w:hAnsi="Times New Roman" w:cs="Times New Roman"/>
          <w:sz w:val="28"/>
          <w:szCs w:val="28"/>
        </w:rPr>
      </w:pPr>
    </w:p>
    <w:p w14:paraId="76C0C3EF" w14:textId="77777777" w:rsidR="00DC282D" w:rsidRPr="003C419F" w:rsidRDefault="00DC282D" w:rsidP="00A97494">
      <w:pPr>
        <w:keepNext/>
        <w:widowControl w:val="0"/>
        <w:spacing w:after="0"/>
        <w:ind w:firstLine="426"/>
        <w:jc w:val="center"/>
        <w:rPr>
          <w:rFonts w:ascii="Times New Roman" w:hAnsi="Times New Roman" w:cs="Times New Roman"/>
          <w:b/>
          <w:sz w:val="28"/>
          <w:szCs w:val="28"/>
        </w:rPr>
      </w:pPr>
      <w:r w:rsidRPr="003C419F">
        <w:rPr>
          <w:rFonts w:ascii="Times New Roman" w:hAnsi="Times New Roman" w:cs="Times New Roman"/>
          <w:b/>
          <w:sz w:val="28"/>
          <w:szCs w:val="28"/>
        </w:rPr>
        <w:t>Инвестиционные проекты, реализуемые и планируемые к осуществлению</w:t>
      </w:r>
      <w:r>
        <w:rPr>
          <w:rFonts w:ascii="Times New Roman" w:hAnsi="Times New Roman" w:cs="Times New Roman"/>
          <w:b/>
          <w:sz w:val="28"/>
          <w:szCs w:val="28"/>
        </w:rPr>
        <w:t xml:space="preserve"> </w:t>
      </w:r>
      <w:r w:rsidRPr="003C419F">
        <w:rPr>
          <w:rFonts w:ascii="Times New Roman" w:hAnsi="Times New Roman" w:cs="Times New Roman"/>
          <w:b/>
          <w:sz w:val="28"/>
          <w:szCs w:val="28"/>
        </w:rPr>
        <w:t xml:space="preserve">на территории </w:t>
      </w:r>
      <w:r>
        <w:rPr>
          <w:rFonts w:ascii="Times New Roman" w:hAnsi="Times New Roman" w:cs="Times New Roman"/>
          <w:b/>
          <w:sz w:val="28"/>
          <w:szCs w:val="28"/>
        </w:rPr>
        <w:t>Заринского</w:t>
      </w:r>
      <w:r w:rsidRPr="003C419F">
        <w:rPr>
          <w:rFonts w:ascii="Times New Roman" w:hAnsi="Times New Roman" w:cs="Times New Roman"/>
          <w:b/>
          <w:sz w:val="28"/>
          <w:szCs w:val="28"/>
        </w:rPr>
        <w:t xml:space="preserve"> района</w:t>
      </w:r>
    </w:p>
    <w:p w14:paraId="5C298E40" w14:textId="77777777" w:rsidR="00DC282D" w:rsidRDefault="00DC282D" w:rsidP="00A97494">
      <w:pPr>
        <w:jc w:val="center"/>
      </w:pPr>
    </w:p>
    <w:tbl>
      <w:tblPr>
        <w:tblW w:w="9810" w:type="dxa"/>
        <w:tblInd w:w="108" w:type="dxa"/>
        <w:tblLayout w:type="fixed"/>
        <w:tblLook w:val="04A0" w:firstRow="1" w:lastRow="0" w:firstColumn="1" w:lastColumn="0" w:noHBand="0" w:noVBand="1"/>
      </w:tblPr>
      <w:tblGrid>
        <w:gridCol w:w="313"/>
        <w:gridCol w:w="1417"/>
        <w:gridCol w:w="1559"/>
        <w:gridCol w:w="1276"/>
        <w:gridCol w:w="1418"/>
        <w:gridCol w:w="1134"/>
        <w:gridCol w:w="1417"/>
        <w:gridCol w:w="1276"/>
      </w:tblGrid>
      <w:tr w:rsidR="00DC282D" w:rsidRPr="007D71CE" w14:paraId="21F09186" w14:textId="77777777" w:rsidTr="00264D4F">
        <w:trPr>
          <w:trHeight w:val="2537"/>
          <w:tblHeader/>
        </w:trPr>
        <w:tc>
          <w:tcPr>
            <w:tcW w:w="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312C7" w14:textId="77777777" w:rsidR="00DC282D" w:rsidRPr="007D71CE" w:rsidRDefault="00DC282D" w:rsidP="00A97494">
            <w:pPr>
              <w:jc w:val="center"/>
              <w:rPr>
                <w:rFonts w:ascii="Times New Roman" w:hAnsi="Times New Roman" w:cs="Times New Roman"/>
                <w:b/>
                <w:bCs/>
              </w:rPr>
            </w:pPr>
            <w:r w:rsidRPr="007D71CE">
              <w:rPr>
                <w:rFonts w:ascii="Times New Roman" w:hAnsi="Times New Roman" w:cs="Times New Roman"/>
                <w:b/>
                <w:bCs/>
              </w:rPr>
              <w:t>№ п/п</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3ADA" w14:textId="77777777" w:rsidR="00DC282D" w:rsidRPr="007D71CE" w:rsidRDefault="00DC282D" w:rsidP="00A97494">
            <w:pPr>
              <w:jc w:val="center"/>
              <w:rPr>
                <w:rFonts w:ascii="Times New Roman" w:hAnsi="Times New Roman" w:cs="Times New Roman"/>
                <w:b/>
                <w:bCs/>
              </w:rPr>
            </w:pPr>
            <w:r w:rsidRPr="007D71CE">
              <w:rPr>
                <w:rFonts w:ascii="Times New Roman" w:hAnsi="Times New Roman" w:cs="Times New Roman"/>
                <w:b/>
                <w:bCs/>
              </w:rPr>
              <w:t>Вид экономической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29FDF" w14:textId="77777777" w:rsidR="00DC282D" w:rsidRPr="007D71CE" w:rsidRDefault="00DC282D" w:rsidP="00A97494">
            <w:pPr>
              <w:jc w:val="center"/>
              <w:rPr>
                <w:rFonts w:ascii="Times New Roman" w:hAnsi="Times New Roman" w:cs="Times New Roman"/>
                <w:b/>
                <w:bCs/>
              </w:rPr>
            </w:pPr>
            <w:r w:rsidRPr="007D71CE">
              <w:rPr>
                <w:rFonts w:ascii="Times New Roman" w:hAnsi="Times New Roman" w:cs="Times New Roman"/>
                <w:b/>
                <w:bCs/>
              </w:rPr>
              <w:t xml:space="preserve">Наименование проекта и контакты его инициатора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C36AE" w14:textId="77777777" w:rsidR="00DC282D" w:rsidRPr="007D71CE" w:rsidRDefault="00DC282D" w:rsidP="00A97494">
            <w:pPr>
              <w:jc w:val="center"/>
              <w:rPr>
                <w:rFonts w:ascii="Times New Roman" w:hAnsi="Times New Roman" w:cs="Times New Roman"/>
                <w:b/>
                <w:bCs/>
              </w:rPr>
            </w:pPr>
            <w:r w:rsidRPr="007D71CE">
              <w:rPr>
                <w:rFonts w:ascii="Times New Roman" w:hAnsi="Times New Roman" w:cs="Times New Roman"/>
                <w:b/>
                <w:bCs/>
              </w:rPr>
              <w:t>Общая стоимость проекта (тыс.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970B" w14:textId="77777777" w:rsidR="00DC282D" w:rsidRPr="007D71CE" w:rsidRDefault="00DC282D" w:rsidP="00A97494">
            <w:pPr>
              <w:jc w:val="center"/>
              <w:rPr>
                <w:rFonts w:ascii="Times New Roman" w:hAnsi="Times New Roman" w:cs="Times New Roman"/>
                <w:b/>
                <w:bCs/>
              </w:rPr>
            </w:pPr>
            <w:r>
              <w:rPr>
                <w:rFonts w:ascii="Times New Roman" w:hAnsi="Times New Roman" w:cs="Times New Roman"/>
                <w:b/>
                <w:bCs/>
              </w:rPr>
              <w:t>Период реализации</w:t>
            </w:r>
            <w:r w:rsidRPr="007D71CE">
              <w:rPr>
                <w:rFonts w:ascii="Times New Roman" w:hAnsi="Times New Roman" w:cs="Times New Roman"/>
                <w:b/>
                <w:bCs/>
              </w:rPr>
              <w:t xml:space="preserve"> проекта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12EB4" w14:textId="77777777" w:rsidR="00DC282D" w:rsidRPr="007D71CE" w:rsidRDefault="00DC282D" w:rsidP="00A97494">
            <w:pPr>
              <w:jc w:val="center"/>
              <w:rPr>
                <w:rFonts w:ascii="Times New Roman" w:hAnsi="Times New Roman" w:cs="Times New Roman"/>
                <w:b/>
                <w:bCs/>
              </w:rPr>
            </w:pPr>
            <w:r w:rsidRPr="007D71CE">
              <w:rPr>
                <w:rFonts w:ascii="Times New Roman" w:hAnsi="Times New Roman" w:cs="Times New Roman"/>
                <w:b/>
                <w:bCs/>
              </w:rPr>
              <w:t>Проект заявлен впервые (да/нет)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B98198" w14:textId="77777777" w:rsidR="00DC282D" w:rsidRPr="007D71CE" w:rsidRDefault="00DC282D" w:rsidP="00A97494">
            <w:pPr>
              <w:jc w:val="center"/>
              <w:rPr>
                <w:rFonts w:ascii="Times New Roman" w:hAnsi="Times New Roman" w:cs="Times New Roman"/>
                <w:b/>
                <w:bCs/>
              </w:rPr>
            </w:pPr>
            <w:r w:rsidRPr="007D71CE">
              <w:rPr>
                <w:rFonts w:ascii="Times New Roman" w:hAnsi="Times New Roman" w:cs="Times New Roman"/>
                <w:b/>
                <w:bCs/>
              </w:rPr>
              <w:t>Освоено средств за период реализаци</w:t>
            </w:r>
            <w:r>
              <w:rPr>
                <w:rFonts w:ascii="Times New Roman" w:hAnsi="Times New Roman" w:cs="Times New Roman"/>
                <w:b/>
                <w:bCs/>
              </w:rPr>
              <w:t>и</w:t>
            </w:r>
            <w:r w:rsidRPr="007D71CE">
              <w:rPr>
                <w:rFonts w:ascii="Times New Roman" w:hAnsi="Times New Roman" w:cs="Times New Roman"/>
                <w:b/>
                <w:bCs/>
              </w:rPr>
              <w:t>(тыс.</w:t>
            </w:r>
            <w:r>
              <w:rPr>
                <w:rFonts w:ascii="Times New Roman" w:hAnsi="Times New Roman" w:cs="Times New Roman"/>
                <w:b/>
                <w:bCs/>
              </w:rPr>
              <w:t xml:space="preserve"> </w:t>
            </w:r>
            <w:r w:rsidRPr="007D71CE">
              <w:rPr>
                <w:rFonts w:ascii="Times New Roman" w:hAnsi="Times New Roman" w:cs="Times New Roman"/>
                <w:b/>
                <w:bCs/>
              </w:rPr>
              <w:t>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AD49AE" w14:textId="77777777" w:rsidR="00DC282D" w:rsidRPr="007D71CE" w:rsidRDefault="00DC282D" w:rsidP="00A97494">
            <w:pPr>
              <w:jc w:val="center"/>
              <w:rPr>
                <w:rFonts w:ascii="Times New Roman" w:hAnsi="Times New Roman" w:cs="Times New Roman"/>
                <w:b/>
                <w:bCs/>
              </w:rPr>
            </w:pPr>
            <w:r w:rsidRPr="007D71CE">
              <w:rPr>
                <w:rFonts w:ascii="Times New Roman" w:hAnsi="Times New Roman" w:cs="Times New Roman"/>
                <w:b/>
                <w:bCs/>
              </w:rPr>
              <w:t>Создание рабочих мест,</w:t>
            </w:r>
            <w:r>
              <w:rPr>
                <w:rFonts w:ascii="Times New Roman" w:hAnsi="Times New Roman" w:cs="Times New Roman"/>
                <w:b/>
                <w:bCs/>
              </w:rPr>
              <w:t xml:space="preserve"> </w:t>
            </w:r>
            <w:r w:rsidRPr="007D71CE">
              <w:rPr>
                <w:rFonts w:ascii="Times New Roman" w:hAnsi="Times New Roman" w:cs="Times New Roman"/>
                <w:b/>
                <w:bCs/>
              </w:rPr>
              <w:t>всего предусмотрено проектом (чел.)</w:t>
            </w:r>
          </w:p>
        </w:tc>
      </w:tr>
      <w:tr w:rsidR="00DC282D" w:rsidRPr="007D71CE" w14:paraId="23073EFF" w14:textId="77777777" w:rsidTr="00264D4F">
        <w:trPr>
          <w:trHeight w:val="132"/>
          <w:tblHeader/>
        </w:trPr>
        <w:tc>
          <w:tcPr>
            <w:tcW w:w="313" w:type="dxa"/>
            <w:tcBorders>
              <w:top w:val="nil"/>
              <w:left w:val="single" w:sz="4" w:space="0" w:color="auto"/>
              <w:bottom w:val="single" w:sz="4" w:space="0" w:color="auto"/>
              <w:right w:val="single" w:sz="4" w:space="0" w:color="auto"/>
            </w:tcBorders>
            <w:shd w:val="clear" w:color="auto" w:fill="auto"/>
            <w:vAlign w:val="bottom"/>
            <w:hideMark/>
          </w:tcPr>
          <w:p w14:paraId="250B7814" w14:textId="77777777" w:rsidR="00DC282D" w:rsidRPr="007D71CE" w:rsidRDefault="00DC282D" w:rsidP="00A97494">
            <w:pPr>
              <w:jc w:val="center"/>
              <w:rPr>
                <w:rFonts w:ascii="Times New Roman" w:hAnsi="Times New Roman" w:cs="Times New Roman"/>
                <w:b/>
                <w:sz w:val="18"/>
                <w:szCs w:val="18"/>
              </w:rPr>
            </w:pPr>
            <w:r w:rsidRPr="007D71CE">
              <w:rPr>
                <w:rFonts w:ascii="Times New Roman" w:hAnsi="Times New Roman" w:cs="Times New Roman"/>
                <w:b/>
                <w:sz w:val="18"/>
                <w:szCs w:val="18"/>
              </w:rPr>
              <w:t>1</w:t>
            </w:r>
          </w:p>
        </w:tc>
        <w:tc>
          <w:tcPr>
            <w:tcW w:w="1417" w:type="dxa"/>
            <w:tcBorders>
              <w:top w:val="nil"/>
              <w:left w:val="nil"/>
              <w:bottom w:val="single" w:sz="4" w:space="0" w:color="auto"/>
              <w:right w:val="single" w:sz="4" w:space="0" w:color="auto"/>
            </w:tcBorders>
            <w:shd w:val="clear" w:color="auto" w:fill="auto"/>
            <w:vAlign w:val="bottom"/>
            <w:hideMark/>
          </w:tcPr>
          <w:p w14:paraId="440A6C29" w14:textId="77777777" w:rsidR="00DC282D" w:rsidRPr="007D71CE" w:rsidRDefault="00DC282D" w:rsidP="00A97494">
            <w:pPr>
              <w:jc w:val="center"/>
              <w:rPr>
                <w:rFonts w:ascii="Times New Roman" w:hAnsi="Times New Roman" w:cs="Times New Roman"/>
                <w:b/>
                <w:sz w:val="18"/>
                <w:szCs w:val="18"/>
              </w:rPr>
            </w:pPr>
            <w:r w:rsidRPr="007D71CE">
              <w:rPr>
                <w:rFonts w:ascii="Times New Roman" w:hAnsi="Times New Roman" w:cs="Times New Roman"/>
                <w:b/>
                <w:sz w:val="18"/>
                <w:szCs w:val="18"/>
              </w:rPr>
              <w:t>2</w:t>
            </w:r>
          </w:p>
        </w:tc>
        <w:tc>
          <w:tcPr>
            <w:tcW w:w="1559" w:type="dxa"/>
            <w:tcBorders>
              <w:top w:val="nil"/>
              <w:left w:val="nil"/>
              <w:bottom w:val="single" w:sz="4" w:space="0" w:color="auto"/>
              <w:right w:val="single" w:sz="4" w:space="0" w:color="auto"/>
            </w:tcBorders>
            <w:shd w:val="clear" w:color="auto" w:fill="auto"/>
            <w:vAlign w:val="bottom"/>
            <w:hideMark/>
          </w:tcPr>
          <w:p w14:paraId="5EE43304" w14:textId="77777777" w:rsidR="00DC282D" w:rsidRPr="007D71CE" w:rsidRDefault="00DC282D" w:rsidP="00A97494">
            <w:pPr>
              <w:jc w:val="center"/>
              <w:rPr>
                <w:rFonts w:ascii="Times New Roman" w:hAnsi="Times New Roman" w:cs="Times New Roman"/>
                <w:b/>
                <w:sz w:val="18"/>
                <w:szCs w:val="18"/>
              </w:rPr>
            </w:pPr>
            <w:r w:rsidRPr="007D71CE">
              <w:rPr>
                <w:rFonts w:ascii="Times New Roman" w:hAnsi="Times New Roman" w:cs="Times New Roman"/>
                <w:b/>
                <w:sz w:val="18"/>
                <w:szCs w:val="18"/>
              </w:rPr>
              <w:t>3</w:t>
            </w:r>
          </w:p>
        </w:tc>
        <w:tc>
          <w:tcPr>
            <w:tcW w:w="1276" w:type="dxa"/>
            <w:tcBorders>
              <w:top w:val="nil"/>
              <w:left w:val="nil"/>
              <w:bottom w:val="single" w:sz="4" w:space="0" w:color="auto"/>
              <w:right w:val="single" w:sz="4" w:space="0" w:color="auto"/>
            </w:tcBorders>
            <w:shd w:val="clear" w:color="auto" w:fill="auto"/>
            <w:vAlign w:val="bottom"/>
            <w:hideMark/>
          </w:tcPr>
          <w:p w14:paraId="7385FD49" w14:textId="77777777" w:rsidR="00DC282D" w:rsidRPr="007D71CE" w:rsidRDefault="00DC282D" w:rsidP="00A97494">
            <w:pPr>
              <w:jc w:val="center"/>
              <w:rPr>
                <w:rFonts w:ascii="Times New Roman" w:hAnsi="Times New Roman" w:cs="Times New Roman"/>
                <w:b/>
                <w:sz w:val="18"/>
                <w:szCs w:val="18"/>
              </w:rPr>
            </w:pPr>
            <w:r w:rsidRPr="007D71CE">
              <w:rPr>
                <w:rFonts w:ascii="Times New Roman" w:hAnsi="Times New Roman" w:cs="Times New Roman"/>
                <w:b/>
                <w:sz w:val="18"/>
                <w:szCs w:val="18"/>
              </w:rPr>
              <w:t>4</w:t>
            </w:r>
          </w:p>
        </w:tc>
        <w:tc>
          <w:tcPr>
            <w:tcW w:w="1418" w:type="dxa"/>
            <w:tcBorders>
              <w:top w:val="nil"/>
              <w:left w:val="nil"/>
              <w:bottom w:val="single" w:sz="4" w:space="0" w:color="auto"/>
              <w:right w:val="single" w:sz="4" w:space="0" w:color="auto"/>
            </w:tcBorders>
            <w:shd w:val="clear" w:color="auto" w:fill="auto"/>
            <w:vAlign w:val="bottom"/>
            <w:hideMark/>
          </w:tcPr>
          <w:p w14:paraId="7652DBBE" w14:textId="77777777" w:rsidR="00DC282D" w:rsidRPr="007D71CE" w:rsidRDefault="00DC282D" w:rsidP="00A97494">
            <w:pPr>
              <w:jc w:val="center"/>
              <w:rPr>
                <w:rFonts w:ascii="Times New Roman" w:hAnsi="Times New Roman" w:cs="Times New Roman"/>
                <w:b/>
                <w:sz w:val="18"/>
                <w:szCs w:val="18"/>
              </w:rPr>
            </w:pPr>
            <w:r w:rsidRPr="007D71CE">
              <w:rPr>
                <w:rFonts w:ascii="Times New Roman" w:hAnsi="Times New Roman" w:cs="Times New Roman"/>
                <w:b/>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63C4FC89" w14:textId="77777777" w:rsidR="00DC282D" w:rsidRPr="007D71CE" w:rsidRDefault="00DC282D" w:rsidP="00A97494">
            <w:pPr>
              <w:jc w:val="center"/>
              <w:rPr>
                <w:rFonts w:ascii="Times New Roman" w:hAnsi="Times New Roman" w:cs="Times New Roman"/>
                <w:b/>
                <w:sz w:val="18"/>
                <w:szCs w:val="18"/>
              </w:rPr>
            </w:pPr>
            <w:r w:rsidRPr="007D71CE">
              <w:rPr>
                <w:rFonts w:ascii="Times New Roman" w:hAnsi="Times New Roman" w:cs="Times New Roman"/>
                <w:b/>
                <w:sz w:val="18"/>
                <w:szCs w:val="18"/>
              </w:rPr>
              <w:t>6</w:t>
            </w:r>
          </w:p>
        </w:tc>
        <w:tc>
          <w:tcPr>
            <w:tcW w:w="1417" w:type="dxa"/>
            <w:tcBorders>
              <w:top w:val="nil"/>
              <w:left w:val="nil"/>
              <w:bottom w:val="single" w:sz="4" w:space="0" w:color="auto"/>
              <w:right w:val="single" w:sz="4" w:space="0" w:color="auto"/>
            </w:tcBorders>
            <w:shd w:val="clear" w:color="auto" w:fill="auto"/>
            <w:vAlign w:val="bottom"/>
            <w:hideMark/>
          </w:tcPr>
          <w:p w14:paraId="1718FEFF" w14:textId="77777777" w:rsidR="00DC282D" w:rsidRPr="007D71CE" w:rsidRDefault="00DC282D" w:rsidP="00A97494">
            <w:pPr>
              <w:jc w:val="center"/>
              <w:rPr>
                <w:rFonts w:ascii="Times New Roman" w:hAnsi="Times New Roman" w:cs="Times New Roman"/>
                <w:b/>
                <w:sz w:val="18"/>
                <w:szCs w:val="18"/>
              </w:rPr>
            </w:pPr>
            <w:r w:rsidRPr="007D71CE">
              <w:rPr>
                <w:rFonts w:ascii="Times New Roman" w:hAnsi="Times New Roman" w:cs="Times New Roman"/>
                <w:b/>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4FB2D57" w14:textId="77777777" w:rsidR="00DC282D" w:rsidRPr="007D71CE" w:rsidRDefault="00DC282D" w:rsidP="00A97494">
            <w:pPr>
              <w:jc w:val="center"/>
              <w:rPr>
                <w:rFonts w:ascii="Times New Roman" w:hAnsi="Times New Roman" w:cs="Times New Roman"/>
                <w:b/>
                <w:sz w:val="18"/>
                <w:szCs w:val="18"/>
              </w:rPr>
            </w:pPr>
            <w:r w:rsidRPr="007D71CE">
              <w:rPr>
                <w:rFonts w:ascii="Times New Roman" w:hAnsi="Times New Roman" w:cs="Times New Roman"/>
                <w:b/>
                <w:sz w:val="18"/>
                <w:szCs w:val="18"/>
              </w:rPr>
              <w:t>8</w:t>
            </w:r>
          </w:p>
        </w:tc>
      </w:tr>
      <w:tr w:rsidR="00DC282D" w:rsidRPr="007D71CE" w14:paraId="2821B081" w14:textId="77777777" w:rsidTr="00264D4F">
        <w:trPr>
          <w:trHeight w:val="1965"/>
        </w:trPr>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68086EB0"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nil"/>
              <w:bottom w:val="single" w:sz="4" w:space="0" w:color="000000"/>
              <w:right w:val="single" w:sz="4" w:space="0" w:color="000000"/>
            </w:tcBorders>
            <w:shd w:val="clear" w:color="auto" w:fill="auto"/>
          </w:tcPr>
          <w:p w14:paraId="268B3CAB" w14:textId="77777777" w:rsidR="00DC282D" w:rsidRPr="007D71CE" w:rsidRDefault="00DC282D" w:rsidP="00A97494">
            <w:pPr>
              <w:jc w:val="center"/>
              <w:rPr>
                <w:rFonts w:ascii="Times New Roman" w:hAnsi="Times New Roman" w:cs="Times New Roman"/>
                <w:color w:val="000000"/>
              </w:rPr>
            </w:pPr>
            <w:r>
              <w:rPr>
                <w:rFonts w:ascii="Times New Roman" w:hAnsi="Times New Roman" w:cs="Times New Roman"/>
                <w:color w:val="000000"/>
              </w:rPr>
              <w:t>Добыча камня, производство щебня</w:t>
            </w:r>
          </w:p>
        </w:tc>
        <w:tc>
          <w:tcPr>
            <w:tcW w:w="1559" w:type="dxa"/>
            <w:tcBorders>
              <w:top w:val="single" w:sz="4" w:space="0" w:color="auto"/>
              <w:left w:val="nil"/>
              <w:bottom w:val="single" w:sz="4" w:space="0" w:color="auto"/>
              <w:right w:val="single" w:sz="4" w:space="0" w:color="auto"/>
            </w:tcBorders>
            <w:shd w:val="clear" w:color="auto" w:fill="auto"/>
          </w:tcPr>
          <w:p w14:paraId="46A320B8"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Разработка на территории Сосновского сельсовета Заринского района Ярковского месторождения строительного камня, ООО «Дормаш Плюс», ген. Директор Субботина Лилия Вальдемаровна</w:t>
            </w:r>
          </w:p>
        </w:tc>
        <w:tc>
          <w:tcPr>
            <w:tcW w:w="1276" w:type="dxa"/>
            <w:tcBorders>
              <w:top w:val="single" w:sz="4" w:space="0" w:color="auto"/>
              <w:left w:val="nil"/>
              <w:bottom w:val="single" w:sz="4" w:space="0" w:color="000000"/>
              <w:right w:val="single" w:sz="4" w:space="0" w:color="000000"/>
            </w:tcBorders>
            <w:shd w:val="clear" w:color="auto" w:fill="auto"/>
          </w:tcPr>
          <w:p w14:paraId="7B2B2050"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14 800</w:t>
            </w:r>
          </w:p>
        </w:tc>
        <w:tc>
          <w:tcPr>
            <w:tcW w:w="1418" w:type="dxa"/>
            <w:tcBorders>
              <w:top w:val="single" w:sz="4" w:space="0" w:color="auto"/>
              <w:left w:val="nil"/>
              <w:bottom w:val="single" w:sz="4" w:space="0" w:color="000000"/>
              <w:right w:val="single" w:sz="4" w:space="0" w:color="000000"/>
            </w:tcBorders>
            <w:shd w:val="clear" w:color="auto" w:fill="auto"/>
          </w:tcPr>
          <w:p w14:paraId="4083855D"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2020-2022</w:t>
            </w:r>
          </w:p>
        </w:tc>
        <w:tc>
          <w:tcPr>
            <w:tcW w:w="1134" w:type="dxa"/>
            <w:tcBorders>
              <w:top w:val="single" w:sz="4" w:space="0" w:color="auto"/>
              <w:left w:val="nil"/>
              <w:bottom w:val="single" w:sz="4" w:space="0" w:color="000000"/>
              <w:right w:val="single" w:sz="4" w:space="0" w:color="000000"/>
            </w:tcBorders>
            <w:shd w:val="clear" w:color="auto" w:fill="auto"/>
          </w:tcPr>
          <w:p w14:paraId="10A014A2"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нет</w:t>
            </w:r>
          </w:p>
        </w:tc>
        <w:tc>
          <w:tcPr>
            <w:tcW w:w="1417" w:type="dxa"/>
            <w:tcBorders>
              <w:top w:val="single" w:sz="4" w:space="0" w:color="auto"/>
              <w:left w:val="nil"/>
              <w:bottom w:val="single" w:sz="4" w:space="0" w:color="000000"/>
              <w:right w:val="single" w:sz="4" w:space="0" w:color="000000"/>
            </w:tcBorders>
            <w:shd w:val="clear" w:color="auto" w:fill="auto"/>
          </w:tcPr>
          <w:p w14:paraId="68444824"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11 947</w:t>
            </w:r>
          </w:p>
        </w:tc>
        <w:tc>
          <w:tcPr>
            <w:tcW w:w="1276" w:type="dxa"/>
            <w:tcBorders>
              <w:top w:val="single" w:sz="4" w:space="0" w:color="auto"/>
              <w:left w:val="nil"/>
              <w:bottom w:val="single" w:sz="4" w:space="0" w:color="000000"/>
              <w:right w:val="single" w:sz="4" w:space="0" w:color="000000"/>
            </w:tcBorders>
            <w:shd w:val="clear" w:color="auto" w:fill="auto"/>
          </w:tcPr>
          <w:p w14:paraId="1E907D40"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0</w:t>
            </w:r>
          </w:p>
        </w:tc>
      </w:tr>
      <w:tr w:rsidR="00DC282D" w:rsidRPr="007D71CE" w14:paraId="6888DAD9" w14:textId="77777777" w:rsidTr="00264D4F">
        <w:trPr>
          <w:trHeight w:val="1408"/>
        </w:trPr>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2F7D1DCE" w14:textId="77777777" w:rsidR="00DC282D" w:rsidRPr="007D71CE" w:rsidRDefault="00DC282D" w:rsidP="00A97494">
            <w:pPr>
              <w:jc w:val="center"/>
              <w:rPr>
                <w:rFonts w:ascii="Times New Roman" w:hAnsi="Times New Roman" w:cs="Times New Roman"/>
              </w:rPr>
            </w:pPr>
            <w:r>
              <w:rPr>
                <w:rFonts w:ascii="Times New Roman" w:hAnsi="Times New Roman" w:cs="Times New Roman"/>
              </w:rPr>
              <w:lastRenderedPageBreak/>
              <w:t>2</w:t>
            </w:r>
          </w:p>
        </w:tc>
        <w:tc>
          <w:tcPr>
            <w:tcW w:w="1417" w:type="dxa"/>
            <w:tcBorders>
              <w:top w:val="single" w:sz="4" w:space="0" w:color="auto"/>
              <w:left w:val="nil"/>
              <w:bottom w:val="single" w:sz="4" w:space="0" w:color="000000"/>
              <w:right w:val="single" w:sz="4" w:space="0" w:color="000000"/>
            </w:tcBorders>
            <w:shd w:val="clear" w:color="auto" w:fill="auto"/>
          </w:tcPr>
          <w:p w14:paraId="6DED329D" w14:textId="77777777" w:rsidR="00DC282D" w:rsidRPr="007D71CE" w:rsidRDefault="00DC282D" w:rsidP="00A97494">
            <w:pPr>
              <w:jc w:val="center"/>
              <w:rPr>
                <w:rFonts w:ascii="Times New Roman" w:hAnsi="Times New Roman" w:cs="Times New Roman"/>
                <w:color w:val="000000"/>
              </w:rPr>
            </w:pPr>
            <w:r>
              <w:rPr>
                <w:rFonts w:ascii="Times New Roman" w:hAnsi="Times New Roman" w:cs="Times New Roman"/>
                <w:color w:val="000000"/>
              </w:rPr>
              <w:t>Добыча торфа, производство грунтов, удобрений-мелиорантов</w:t>
            </w:r>
          </w:p>
        </w:tc>
        <w:tc>
          <w:tcPr>
            <w:tcW w:w="1559" w:type="dxa"/>
            <w:tcBorders>
              <w:top w:val="single" w:sz="4" w:space="0" w:color="auto"/>
              <w:left w:val="nil"/>
              <w:bottom w:val="single" w:sz="4" w:space="0" w:color="auto"/>
              <w:right w:val="single" w:sz="4" w:space="0" w:color="auto"/>
            </w:tcBorders>
            <w:shd w:val="clear" w:color="auto" w:fill="auto"/>
          </w:tcPr>
          <w:p w14:paraId="3FBB9584"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Создание торфодобывающего участка по производству фрезерного и комкового торфа (Заринский район, территория Новодраченинского сельсовета), ООО «НПО БИОФТЕТ», директор Степанов Андрей Алексеевич</w:t>
            </w:r>
          </w:p>
        </w:tc>
        <w:tc>
          <w:tcPr>
            <w:tcW w:w="1276" w:type="dxa"/>
            <w:tcBorders>
              <w:top w:val="single" w:sz="4" w:space="0" w:color="auto"/>
              <w:left w:val="nil"/>
              <w:bottom w:val="single" w:sz="4" w:space="0" w:color="000000"/>
              <w:right w:val="single" w:sz="4" w:space="0" w:color="000000"/>
            </w:tcBorders>
            <w:shd w:val="clear" w:color="auto" w:fill="auto"/>
          </w:tcPr>
          <w:p w14:paraId="1A63B2C3"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2 500</w:t>
            </w:r>
          </w:p>
        </w:tc>
        <w:tc>
          <w:tcPr>
            <w:tcW w:w="1418" w:type="dxa"/>
            <w:tcBorders>
              <w:top w:val="single" w:sz="4" w:space="0" w:color="auto"/>
              <w:left w:val="nil"/>
              <w:bottom w:val="single" w:sz="4" w:space="0" w:color="000000"/>
              <w:right w:val="single" w:sz="4" w:space="0" w:color="000000"/>
            </w:tcBorders>
            <w:shd w:val="clear" w:color="auto" w:fill="auto"/>
          </w:tcPr>
          <w:p w14:paraId="7DCD9317"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2019-2022</w:t>
            </w:r>
          </w:p>
        </w:tc>
        <w:tc>
          <w:tcPr>
            <w:tcW w:w="1134" w:type="dxa"/>
            <w:tcBorders>
              <w:top w:val="single" w:sz="4" w:space="0" w:color="auto"/>
              <w:left w:val="nil"/>
              <w:bottom w:val="single" w:sz="4" w:space="0" w:color="000000"/>
              <w:right w:val="single" w:sz="4" w:space="0" w:color="000000"/>
            </w:tcBorders>
            <w:shd w:val="clear" w:color="auto" w:fill="auto"/>
          </w:tcPr>
          <w:p w14:paraId="5290D8A8"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нет</w:t>
            </w:r>
          </w:p>
        </w:tc>
        <w:tc>
          <w:tcPr>
            <w:tcW w:w="1417" w:type="dxa"/>
            <w:tcBorders>
              <w:top w:val="single" w:sz="4" w:space="0" w:color="auto"/>
              <w:left w:val="nil"/>
              <w:bottom w:val="single" w:sz="4" w:space="0" w:color="000000"/>
              <w:right w:val="single" w:sz="4" w:space="0" w:color="000000"/>
            </w:tcBorders>
            <w:shd w:val="clear" w:color="auto" w:fill="auto"/>
          </w:tcPr>
          <w:p w14:paraId="19D49640"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1 310</w:t>
            </w:r>
          </w:p>
        </w:tc>
        <w:tc>
          <w:tcPr>
            <w:tcW w:w="1276" w:type="dxa"/>
            <w:tcBorders>
              <w:top w:val="single" w:sz="4" w:space="0" w:color="auto"/>
              <w:left w:val="nil"/>
              <w:bottom w:val="single" w:sz="4" w:space="0" w:color="000000"/>
              <w:right w:val="single" w:sz="4" w:space="0" w:color="000000"/>
            </w:tcBorders>
            <w:shd w:val="clear" w:color="auto" w:fill="auto"/>
          </w:tcPr>
          <w:p w14:paraId="0B94DA56"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14</w:t>
            </w:r>
          </w:p>
        </w:tc>
      </w:tr>
      <w:tr w:rsidR="00DC282D" w:rsidRPr="007D71CE" w14:paraId="127E8EF5" w14:textId="77777777" w:rsidTr="00264D4F">
        <w:trPr>
          <w:trHeight w:val="1414"/>
        </w:trPr>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6540AD37"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nil"/>
              <w:bottom w:val="single" w:sz="4" w:space="0" w:color="000000"/>
              <w:right w:val="single" w:sz="4" w:space="0" w:color="000000"/>
            </w:tcBorders>
            <w:shd w:val="clear" w:color="auto" w:fill="auto"/>
          </w:tcPr>
          <w:p w14:paraId="7D4216E1" w14:textId="77777777" w:rsidR="00DC282D" w:rsidRPr="007D71CE" w:rsidRDefault="00DC282D" w:rsidP="00A97494">
            <w:pPr>
              <w:jc w:val="center"/>
              <w:rPr>
                <w:rFonts w:ascii="Times New Roman" w:hAnsi="Times New Roman" w:cs="Times New Roman"/>
                <w:color w:val="000000"/>
              </w:rPr>
            </w:pPr>
            <w:r>
              <w:rPr>
                <w:rFonts w:ascii="Times New Roman" w:hAnsi="Times New Roman" w:cs="Times New Roman"/>
                <w:color w:val="000000"/>
              </w:rPr>
              <w:t>Сельское хозяйство</w:t>
            </w:r>
          </w:p>
        </w:tc>
        <w:tc>
          <w:tcPr>
            <w:tcW w:w="1559" w:type="dxa"/>
            <w:tcBorders>
              <w:top w:val="single" w:sz="4" w:space="0" w:color="auto"/>
              <w:left w:val="nil"/>
              <w:bottom w:val="single" w:sz="4" w:space="0" w:color="auto"/>
              <w:right w:val="single" w:sz="4" w:space="0" w:color="auto"/>
            </w:tcBorders>
            <w:shd w:val="clear" w:color="auto" w:fill="auto"/>
          </w:tcPr>
          <w:p w14:paraId="6B74B843"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Строительство зерноочистительного комплекса с сушильным оборудованием, ООО «Правый берег», директор Горбатенко Е.Н.</w:t>
            </w:r>
          </w:p>
        </w:tc>
        <w:tc>
          <w:tcPr>
            <w:tcW w:w="1276" w:type="dxa"/>
            <w:tcBorders>
              <w:top w:val="single" w:sz="4" w:space="0" w:color="auto"/>
              <w:left w:val="nil"/>
              <w:bottom w:val="single" w:sz="4" w:space="0" w:color="000000"/>
              <w:right w:val="single" w:sz="4" w:space="0" w:color="000000"/>
            </w:tcBorders>
            <w:shd w:val="clear" w:color="auto" w:fill="auto"/>
          </w:tcPr>
          <w:p w14:paraId="77CDCC5C"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250 000</w:t>
            </w:r>
          </w:p>
        </w:tc>
        <w:tc>
          <w:tcPr>
            <w:tcW w:w="1418" w:type="dxa"/>
            <w:tcBorders>
              <w:top w:val="single" w:sz="4" w:space="0" w:color="auto"/>
              <w:left w:val="nil"/>
              <w:bottom w:val="single" w:sz="4" w:space="0" w:color="000000"/>
              <w:right w:val="single" w:sz="4" w:space="0" w:color="000000"/>
            </w:tcBorders>
            <w:shd w:val="clear" w:color="auto" w:fill="auto"/>
          </w:tcPr>
          <w:p w14:paraId="2D25E686"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2022</w:t>
            </w:r>
          </w:p>
        </w:tc>
        <w:tc>
          <w:tcPr>
            <w:tcW w:w="1134" w:type="dxa"/>
            <w:tcBorders>
              <w:top w:val="single" w:sz="4" w:space="0" w:color="auto"/>
              <w:left w:val="nil"/>
              <w:bottom w:val="single" w:sz="4" w:space="0" w:color="000000"/>
              <w:right w:val="single" w:sz="4" w:space="0" w:color="000000"/>
            </w:tcBorders>
            <w:shd w:val="clear" w:color="auto" w:fill="auto"/>
          </w:tcPr>
          <w:p w14:paraId="22097B52"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да</w:t>
            </w:r>
          </w:p>
        </w:tc>
        <w:tc>
          <w:tcPr>
            <w:tcW w:w="1417" w:type="dxa"/>
            <w:tcBorders>
              <w:top w:val="single" w:sz="4" w:space="0" w:color="auto"/>
              <w:left w:val="nil"/>
              <w:bottom w:val="single" w:sz="4" w:space="0" w:color="000000"/>
              <w:right w:val="single" w:sz="4" w:space="0" w:color="000000"/>
            </w:tcBorders>
            <w:shd w:val="clear" w:color="auto" w:fill="auto"/>
          </w:tcPr>
          <w:p w14:paraId="60CCCE0E"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150 000</w:t>
            </w:r>
          </w:p>
        </w:tc>
        <w:tc>
          <w:tcPr>
            <w:tcW w:w="1276" w:type="dxa"/>
            <w:tcBorders>
              <w:top w:val="single" w:sz="4" w:space="0" w:color="auto"/>
              <w:left w:val="nil"/>
              <w:bottom w:val="single" w:sz="4" w:space="0" w:color="000000"/>
              <w:right w:val="single" w:sz="4" w:space="0" w:color="000000"/>
            </w:tcBorders>
            <w:shd w:val="clear" w:color="auto" w:fill="auto"/>
          </w:tcPr>
          <w:p w14:paraId="2C09E40D"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0</w:t>
            </w:r>
          </w:p>
        </w:tc>
      </w:tr>
      <w:tr w:rsidR="00DC282D" w:rsidRPr="007D71CE" w14:paraId="5FFFD778" w14:textId="77777777" w:rsidTr="00264D4F">
        <w:trPr>
          <w:trHeight w:val="1405"/>
        </w:trPr>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C3F0461"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4</w:t>
            </w:r>
          </w:p>
        </w:tc>
        <w:tc>
          <w:tcPr>
            <w:tcW w:w="1417" w:type="dxa"/>
            <w:tcBorders>
              <w:top w:val="single" w:sz="4" w:space="0" w:color="auto"/>
              <w:left w:val="nil"/>
              <w:bottom w:val="single" w:sz="4" w:space="0" w:color="000000"/>
              <w:right w:val="single" w:sz="4" w:space="0" w:color="000000"/>
            </w:tcBorders>
            <w:shd w:val="clear" w:color="auto" w:fill="auto"/>
          </w:tcPr>
          <w:p w14:paraId="3897B9A2" w14:textId="77777777" w:rsidR="00DC282D" w:rsidRPr="007D71CE" w:rsidRDefault="00DC282D" w:rsidP="00A97494">
            <w:pPr>
              <w:jc w:val="center"/>
              <w:rPr>
                <w:rFonts w:ascii="Times New Roman" w:hAnsi="Times New Roman" w:cs="Times New Roman"/>
                <w:color w:val="000000"/>
              </w:rPr>
            </w:pPr>
            <w:r>
              <w:rPr>
                <w:rFonts w:ascii="Times New Roman" w:hAnsi="Times New Roman" w:cs="Times New Roman"/>
                <w:color w:val="000000"/>
              </w:rPr>
              <w:t>Сельское хозяйство</w:t>
            </w:r>
          </w:p>
        </w:tc>
        <w:tc>
          <w:tcPr>
            <w:tcW w:w="1559" w:type="dxa"/>
            <w:tcBorders>
              <w:top w:val="single" w:sz="4" w:space="0" w:color="auto"/>
              <w:left w:val="nil"/>
              <w:bottom w:val="single" w:sz="4" w:space="0" w:color="auto"/>
              <w:right w:val="single" w:sz="4" w:space="0" w:color="auto"/>
            </w:tcBorders>
            <w:shd w:val="clear" w:color="auto" w:fill="auto"/>
          </w:tcPr>
          <w:p w14:paraId="2FB93EC4"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Строительство зернотока, ООО «ЗОН», директор Фаненштиль А.А.</w:t>
            </w:r>
          </w:p>
        </w:tc>
        <w:tc>
          <w:tcPr>
            <w:tcW w:w="1276" w:type="dxa"/>
            <w:tcBorders>
              <w:top w:val="single" w:sz="4" w:space="0" w:color="auto"/>
              <w:left w:val="nil"/>
              <w:bottom w:val="single" w:sz="4" w:space="0" w:color="000000"/>
              <w:right w:val="single" w:sz="4" w:space="0" w:color="000000"/>
            </w:tcBorders>
            <w:shd w:val="clear" w:color="auto" w:fill="auto"/>
          </w:tcPr>
          <w:p w14:paraId="70A9A08B"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50 000</w:t>
            </w:r>
          </w:p>
        </w:tc>
        <w:tc>
          <w:tcPr>
            <w:tcW w:w="1418" w:type="dxa"/>
            <w:tcBorders>
              <w:top w:val="single" w:sz="4" w:space="0" w:color="auto"/>
              <w:left w:val="nil"/>
              <w:bottom w:val="single" w:sz="4" w:space="0" w:color="000000"/>
              <w:right w:val="single" w:sz="4" w:space="0" w:color="000000"/>
            </w:tcBorders>
            <w:shd w:val="clear" w:color="auto" w:fill="auto"/>
          </w:tcPr>
          <w:p w14:paraId="3680EF4E"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2022-2023</w:t>
            </w:r>
          </w:p>
        </w:tc>
        <w:tc>
          <w:tcPr>
            <w:tcW w:w="1134" w:type="dxa"/>
            <w:tcBorders>
              <w:top w:val="single" w:sz="4" w:space="0" w:color="auto"/>
              <w:left w:val="nil"/>
              <w:bottom w:val="single" w:sz="4" w:space="0" w:color="000000"/>
              <w:right w:val="single" w:sz="4" w:space="0" w:color="000000"/>
            </w:tcBorders>
            <w:shd w:val="clear" w:color="auto" w:fill="auto"/>
          </w:tcPr>
          <w:p w14:paraId="0B695217"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да</w:t>
            </w:r>
          </w:p>
        </w:tc>
        <w:tc>
          <w:tcPr>
            <w:tcW w:w="1417" w:type="dxa"/>
            <w:tcBorders>
              <w:top w:val="single" w:sz="4" w:space="0" w:color="auto"/>
              <w:left w:val="nil"/>
              <w:bottom w:val="single" w:sz="4" w:space="0" w:color="000000"/>
              <w:right w:val="single" w:sz="4" w:space="0" w:color="000000"/>
            </w:tcBorders>
            <w:shd w:val="clear" w:color="auto" w:fill="auto"/>
          </w:tcPr>
          <w:p w14:paraId="627EEC28"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7 000</w:t>
            </w:r>
          </w:p>
        </w:tc>
        <w:tc>
          <w:tcPr>
            <w:tcW w:w="1276" w:type="dxa"/>
            <w:tcBorders>
              <w:top w:val="single" w:sz="4" w:space="0" w:color="auto"/>
              <w:left w:val="nil"/>
              <w:bottom w:val="single" w:sz="4" w:space="0" w:color="000000"/>
              <w:right w:val="single" w:sz="4" w:space="0" w:color="000000"/>
            </w:tcBorders>
            <w:shd w:val="clear" w:color="auto" w:fill="auto"/>
          </w:tcPr>
          <w:p w14:paraId="3A36B663"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2</w:t>
            </w:r>
          </w:p>
        </w:tc>
      </w:tr>
      <w:tr w:rsidR="00DC282D" w:rsidRPr="007D71CE" w14:paraId="42BFDA24" w14:textId="77777777" w:rsidTr="00264D4F">
        <w:trPr>
          <w:trHeight w:val="1325"/>
        </w:trPr>
        <w:tc>
          <w:tcPr>
            <w:tcW w:w="313" w:type="dxa"/>
            <w:tcBorders>
              <w:top w:val="nil"/>
              <w:left w:val="single" w:sz="4" w:space="0" w:color="auto"/>
              <w:bottom w:val="single" w:sz="4" w:space="0" w:color="auto"/>
              <w:right w:val="single" w:sz="4" w:space="0" w:color="auto"/>
            </w:tcBorders>
            <w:shd w:val="clear" w:color="auto" w:fill="auto"/>
            <w:hideMark/>
          </w:tcPr>
          <w:p w14:paraId="74F9F8D2" w14:textId="77777777" w:rsidR="00DC282D" w:rsidRPr="007D71CE" w:rsidRDefault="00DC282D" w:rsidP="00A97494">
            <w:pPr>
              <w:jc w:val="center"/>
              <w:rPr>
                <w:rFonts w:ascii="Times New Roman" w:hAnsi="Times New Roman" w:cs="Times New Roman"/>
              </w:rPr>
            </w:pPr>
            <w:r>
              <w:rPr>
                <w:rFonts w:ascii="Times New Roman" w:hAnsi="Times New Roman" w:cs="Times New Roman"/>
              </w:rPr>
              <w:lastRenderedPageBreak/>
              <w:t>5</w:t>
            </w:r>
          </w:p>
        </w:tc>
        <w:tc>
          <w:tcPr>
            <w:tcW w:w="1417" w:type="dxa"/>
            <w:tcBorders>
              <w:top w:val="nil"/>
              <w:left w:val="nil"/>
              <w:bottom w:val="single" w:sz="4" w:space="0" w:color="000000"/>
              <w:right w:val="single" w:sz="4" w:space="0" w:color="000000"/>
            </w:tcBorders>
            <w:shd w:val="clear" w:color="auto" w:fill="auto"/>
          </w:tcPr>
          <w:p w14:paraId="34CB9583" w14:textId="77777777" w:rsidR="00DC282D" w:rsidRPr="007D71CE" w:rsidRDefault="00DC282D" w:rsidP="00A97494">
            <w:pPr>
              <w:jc w:val="center"/>
              <w:rPr>
                <w:rFonts w:ascii="Times New Roman" w:hAnsi="Times New Roman" w:cs="Times New Roman"/>
                <w:color w:val="000000"/>
              </w:rPr>
            </w:pPr>
            <w:r>
              <w:rPr>
                <w:rFonts w:ascii="Times New Roman" w:hAnsi="Times New Roman" w:cs="Times New Roman"/>
                <w:color w:val="000000"/>
              </w:rPr>
              <w:t>Сельское хозяйство</w:t>
            </w:r>
          </w:p>
        </w:tc>
        <w:tc>
          <w:tcPr>
            <w:tcW w:w="1559" w:type="dxa"/>
            <w:tcBorders>
              <w:top w:val="nil"/>
              <w:left w:val="nil"/>
              <w:bottom w:val="single" w:sz="4" w:space="0" w:color="auto"/>
              <w:right w:val="single" w:sz="4" w:space="0" w:color="auto"/>
            </w:tcBorders>
            <w:shd w:val="clear" w:color="auto" w:fill="auto"/>
          </w:tcPr>
          <w:p w14:paraId="01339AEF"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Строительство молочной фермы в районе с. Яново Заринского района Алтайского края (на 6000 голов КРС), ООО «Блиновское», ген. директор Доплер А.А.</w:t>
            </w:r>
          </w:p>
        </w:tc>
        <w:tc>
          <w:tcPr>
            <w:tcW w:w="1276" w:type="dxa"/>
            <w:tcBorders>
              <w:top w:val="nil"/>
              <w:left w:val="nil"/>
              <w:bottom w:val="single" w:sz="4" w:space="0" w:color="000000"/>
              <w:right w:val="single" w:sz="4" w:space="0" w:color="000000"/>
            </w:tcBorders>
            <w:shd w:val="clear" w:color="auto" w:fill="auto"/>
          </w:tcPr>
          <w:p w14:paraId="33CB7C38"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6 990 481</w:t>
            </w:r>
          </w:p>
        </w:tc>
        <w:tc>
          <w:tcPr>
            <w:tcW w:w="1418" w:type="dxa"/>
            <w:tcBorders>
              <w:top w:val="nil"/>
              <w:left w:val="nil"/>
              <w:bottom w:val="single" w:sz="4" w:space="0" w:color="000000"/>
              <w:right w:val="single" w:sz="4" w:space="0" w:color="000000"/>
            </w:tcBorders>
            <w:shd w:val="clear" w:color="auto" w:fill="auto"/>
          </w:tcPr>
          <w:p w14:paraId="20694F6E"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2021-2023</w:t>
            </w:r>
          </w:p>
        </w:tc>
        <w:tc>
          <w:tcPr>
            <w:tcW w:w="1134" w:type="dxa"/>
            <w:tcBorders>
              <w:top w:val="nil"/>
              <w:left w:val="nil"/>
              <w:bottom w:val="single" w:sz="4" w:space="0" w:color="000000"/>
              <w:right w:val="single" w:sz="4" w:space="0" w:color="000000"/>
            </w:tcBorders>
            <w:shd w:val="clear" w:color="auto" w:fill="auto"/>
          </w:tcPr>
          <w:p w14:paraId="03190133"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нет</w:t>
            </w:r>
          </w:p>
        </w:tc>
        <w:tc>
          <w:tcPr>
            <w:tcW w:w="1417" w:type="dxa"/>
            <w:tcBorders>
              <w:top w:val="nil"/>
              <w:left w:val="nil"/>
              <w:bottom w:val="single" w:sz="4" w:space="0" w:color="000000"/>
              <w:right w:val="single" w:sz="4" w:space="0" w:color="000000"/>
            </w:tcBorders>
            <w:shd w:val="clear" w:color="auto" w:fill="auto"/>
          </w:tcPr>
          <w:p w14:paraId="714FAF45"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2 656 921</w:t>
            </w:r>
          </w:p>
        </w:tc>
        <w:tc>
          <w:tcPr>
            <w:tcW w:w="1276" w:type="dxa"/>
            <w:tcBorders>
              <w:top w:val="nil"/>
              <w:left w:val="nil"/>
              <w:bottom w:val="single" w:sz="4" w:space="0" w:color="000000"/>
              <w:right w:val="single" w:sz="4" w:space="0" w:color="000000"/>
            </w:tcBorders>
            <w:shd w:val="clear" w:color="auto" w:fill="auto"/>
          </w:tcPr>
          <w:p w14:paraId="1903D2EF"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160</w:t>
            </w:r>
          </w:p>
        </w:tc>
      </w:tr>
      <w:tr w:rsidR="00DC282D" w:rsidRPr="007D71CE" w14:paraId="74416547" w14:textId="77777777" w:rsidTr="00264D4F">
        <w:trPr>
          <w:trHeight w:val="1425"/>
        </w:trPr>
        <w:tc>
          <w:tcPr>
            <w:tcW w:w="313" w:type="dxa"/>
            <w:tcBorders>
              <w:top w:val="nil"/>
              <w:left w:val="single" w:sz="4" w:space="0" w:color="auto"/>
              <w:bottom w:val="single" w:sz="4" w:space="0" w:color="auto"/>
              <w:right w:val="single" w:sz="4" w:space="0" w:color="auto"/>
            </w:tcBorders>
            <w:shd w:val="clear" w:color="auto" w:fill="auto"/>
            <w:hideMark/>
          </w:tcPr>
          <w:p w14:paraId="55205D36"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6</w:t>
            </w:r>
          </w:p>
        </w:tc>
        <w:tc>
          <w:tcPr>
            <w:tcW w:w="1417" w:type="dxa"/>
            <w:tcBorders>
              <w:top w:val="nil"/>
              <w:left w:val="nil"/>
              <w:bottom w:val="single" w:sz="4" w:space="0" w:color="000000"/>
              <w:right w:val="single" w:sz="4" w:space="0" w:color="000000"/>
            </w:tcBorders>
            <w:shd w:val="clear" w:color="auto" w:fill="auto"/>
          </w:tcPr>
          <w:p w14:paraId="55A4BB0E" w14:textId="77777777" w:rsidR="00DC282D" w:rsidRPr="007D71CE" w:rsidRDefault="00DC282D" w:rsidP="00A97494">
            <w:pPr>
              <w:jc w:val="center"/>
              <w:rPr>
                <w:rFonts w:ascii="Times New Roman" w:hAnsi="Times New Roman" w:cs="Times New Roman"/>
                <w:color w:val="000000"/>
              </w:rPr>
            </w:pPr>
            <w:r>
              <w:rPr>
                <w:rFonts w:ascii="Times New Roman" w:hAnsi="Times New Roman" w:cs="Times New Roman"/>
                <w:color w:val="000000"/>
              </w:rPr>
              <w:t>Туризм</w:t>
            </w:r>
          </w:p>
        </w:tc>
        <w:tc>
          <w:tcPr>
            <w:tcW w:w="1559" w:type="dxa"/>
            <w:tcBorders>
              <w:top w:val="nil"/>
              <w:left w:val="nil"/>
              <w:bottom w:val="single" w:sz="4" w:space="0" w:color="auto"/>
              <w:right w:val="single" w:sz="4" w:space="0" w:color="auto"/>
            </w:tcBorders>
            <w:shd w:val="clear" w:color="auto" w:fill="auto"/>
          </w:tcPr>
          <w:p w14:paraId="2BA8EB25"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Строительство гостиничного комплекса «БЕРЛОГА-2.0» (на 30 номеров), ООО «Фриз», директор Приб Дмитрий Сергеевич</w:t>
            </w:r>
          </w:p>
        </w:tc>
        <w:tc>
          <w:tcPr>
            <w:tcW w:w="1276" w:type="dxa"/>
            <w:tcBorders>
              <w:top w:val="nil"/>
              <w:left w:val="nil"/>
              <w:bottom w:val="single" w:sz="4" w:space="0" w:color="000000"/>
              <w:right w:val="single" w:sz="4" w:space="0" w:color="000000"/>
            </w:tcBorders>
            <w:shd w:val="clear" w:color="auto" w:fill="auto"/>
          </w:tcPr>
          <w:p w14:paraId="0A51A2DE"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53 000</w:t>
            </w:r>
          </w:p>
        </w:tc>
        <w:tc>
          <w:tcPr>
            <w:tcW w:w="1418" w:type="dxa"/>
            <w:tcBorders>
              <w:top w:val="nil"/>
              <w:left w:val="nil"/>
              <w:bottom w:val="single" w:sz="4" w:space="0" w:color="000000"/>
              <w:right w:val="single" w:sz="4" w:space="0" w:color="000000"/>
            </w:tcBorders>
            <w:shd w:val="clear" w:color="auto" w:fill="auto"/>
          </w:tcPr>
          <w:p w14:paraId="78E1C981"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2021-2023</w:t>
            </w:r>
          </w:p>
        </w:tc>
        <w:tc>
          <w:tcPr>
            <w:tcW w:w="1134" w:type="dxa"/>
            <w:tcBorders>
              <w:top w:val="nil"/>
              <w:left w:val="nil"/>
              <w:bottom w:val="single" w:sz="4" w:space="0" w:color="000000"/>
              <w:right w:val="single" w:sz="4" w:space="0" w:color="000000"/>
            </w:tcBorders>
            <w:shd w:val="clear" w:color="auto" w:fill="auto"/>
          </w:tcPr>
          <w:p w14:paraId="08FC562C"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Нет</w:t>
            </w:r>
          </w:p>
        </w:tc>
        <w:tc>
          <w:tcPr>
            <w:tcW w:w="1417" w:type="dxa"/>
            <w:tcBorders>
              <w:top w:val="nil"/>
              <w:left w:val="nil"/>
              <w:bottom w:val="single" w:sz="4" w:space="0" w:color="000000"/>
              <w:right w:val="single" w:sz="4" w:space="0" w:color="000000"/>
            </w:tcBorders>
            <w:shd w:val="clear" w:color="auto" w:fill="auto"/>
          </w:tcPr>
          <w:p w14:paraId="538296A6"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5 010</w:t>
            </w:r>
          </w:p>
        </w:tc>
        <w:tc>
          <w:tcPr>
            <w:tcW w:w="1276" w:type="dxa"/>
            <w:tcBorders>
              <w:top w:val="nil"/>
              <w:left w:val="nil"/>
              <w:bottom w:val="single" w:sz="4" w:space="0" w:color="000000"/>
              <w:right w:val="single" w:sz="4" w:space="0" w:color="000000"/>
            </w:tcBorders>
            <w:shd w:val="clear" w:color="auto" w:fill="auto"/>
          </w:tcPr>
          <w:p w14:paraId="53DA2EC7"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4</w:t>
            </w:r>
          </w:p>
        </w:tc>
      </w:tr>
      <w:tr w:rsidR="00DC282D" w:rsidRPr="007D71CE" w14:paraId="095ABAFD" w14:textId="77777777" w:rsidTr="00264D4F">
        <w:trPr>
          <w:trHeight w:val="1125"/>
        </w:trPr>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0BD73E98"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7</w:t>
            </w:r>
          </w:p>
        </w:tc>
        <w:tc>
          <w:tcPr>
            <w:tcW w:w="1417" w:type="dxa"/>
            <w:tcBorders>
              <w:top w:val="single" w:sz="4" w:space="0" w:color="auto"/>
              <w:left w:val="nil"/>
              <w:bottom w:val="single" w:sz="4" w:space="0" w:color="auto"/>
              <w:right w:val="single" w:sz="4" w:space="0" w:color="000000"/>
            </w:tcBorders>
            <w:shd w:val="clear" w:color="auto" w:fill="auto"/>
          </w:tcPr>
          <w:p w14:paraId="5B8912FA" w14:textId="77777777" w:rsidR="00DC282D" w:rsidRPr="007D71CE" w:rsidRDefault="00DC282D" w:rsidP="00A97494">
            <w:pPr>
              <w:jc w:val="center"/>
              <w:rPr>
                <w:rFonts w:ascii="Times New Roman" w:hAnsi="Times New Roman" w:cs="Times New Roman"/>
                <w:color w:val="000000"/>
              </w:rPr>
            </w:pPr>
            <w:r>
              <w:rPr>
                <w:rFonts w:ascii="Times New Roman" w:hAnsi="Times New Roman" w:cs="Times New Roman"/>
                <w:color w:val="000000"/>
              </w:rPr>
              <w:t>Туризм</w:t>
            </w:r>
          </w:p>
        </w:tc>
        <w:tc>
          <w:tcPr>
            <w:tcW w:w="1559" w:type="dxa"/>
            <w:tcBorders>
              <w:top w:val="single" w:sz="4" w:space="0" w:color="auto"/>
              <w:left w:val="nil"/>
              <w:bottom w:val="single" w:sz="4" w:space="0" w:color="auto"/>
              <w:right w:val="single" w:sz="4" w:space="0" w:color="auto"/>
            </w:tcBorders>
            <w:shd w:val="clear" w:color="auto" w:fill="auto"/>
          </w:tcPr>
          <w:p w14:paraId="34A9DEC8"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Строительство ресторана (на 60-70 посадочных мест),</w:t>
            </w:r>
            <w:r w:rsidRPr="00E74C6B">
              <w:rPr>
                <w:rFonts w:ascii="Times New Roman" w:hAnsi="Times New Roman" w:cs="Times New Roman"/>
              </w:rPr>
              <w:t>ООО «Фриз», директор Приб Дмитрий Сергеевич</w:t>
            </w:r>
          </w:p>
        </w:tc>
        <w:tc>
          <w:tcPr>
            <w:tcW w:w="1276" w:type="dxa"/>
            <w:tcBorders>
              <w:top w:val="single" w:sz="4" w:space="0" w:color="auto"/>
              <w:left w:val="nil"/>
              <w:bottom w:val="single" w:sz="4" w:space="0" w:color="auto"/>
              <w:right w:val="single" w:sz="4" w:space="0" w:color="000000"/>
            </w:tcBorders>
            <w:shd w:val="clear" w:color="auto" w:fill="auto"/>
          </w:tcPr>
          <w:p w14:paraId="73D46FF3"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34 500</w:t>
            </w:r>
          </w:p>
        </w:tc>
        <w:tc>
          <w:tcPr>
            <w:tcW w:w="1418" w:type="dxa"/>
            <w:tcBorders>
              <w:top w:val="single" w:sz="4" w:space="0" w:color="auto"/>
              <w:left w:val="nil"/>
              <w:bottom w:val="single" w:sz="4" w:space="0" w:color="auto"/>
              <w:right w:val="single" w:sz="4" w:space="0" w:color="000000"/>
            </w:tcBorders>
            <w:shd w:val="clear" w:color="auto" w:fill="auto"/>
          </w:tcPr>
          <w:p w14:paraId="37D7C08D"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2023</w:t>
            </w:r>
          </w:p>
        </w:tc>
        <w:tc>
          <w:tcPr>
            <w:tcW w:w="1134" w:type="dxa"/>
            <w:tcBorders>
              <w:top w:val="single" w:sz="4" w:space="0" w:color="auto"/>
              <w:left w:val="nil"/>
              <w:bottom w:val="single" w:sz="4" w:space="0" w:color="auto"/>
              <w:right w:val="single" w:sz="4" w:space="0" w:color="000000"/>
            </w:tcBorders>
            <w:shd w:val="clear" w:color="auto" w:fill="auto"/>
          </w:tcPr>
          <w:p w14:paraId="6B02C40D"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да</w:t>
            </w:r>
          </w:p>
        </w:tc>
        <w:tc>
          <w:tcPr>
            <w:tcW w:w="1417" w:type="dxa"/>
            <w:tcBorders>
              <w:top w:val="single" w:sz="4" w:space="0" w:color="auto"/>
              <w:left w:val="nil"/>
              <w:bottom w:val="single" w:sz="4" w:space="0" w:color="auto"/>
              <w:right w:val="single" w:sz="4" w:space="0" w:color="000000"/>
            </w:tcBorders>
            <w:shd w:val="clear" w:color="auto" w:fill="auto"/>
          </w:tcPr>
          <w:p w14:paraId="642816F7"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nil"/>
              <w:bottom w:val="single" w:sz="4" w:space="0" w:color="auto"/>
              <w:right w:val="single" w:sz="4" w:space="0" w:color="000000"/>
            </w:tcBorders>
            <w:shd w:val="clear" w:color="auto" w:fill="auto"/>
          </w:tcPr>
          <w:p w14:paraId="7105DF77" w14:textId="77777777" w:rsidR="00DC282D" w:rsidRPr="007D71CE" w:rsidRDefault="00DC282D" w:rsidP="00A97494">
            <w:pPr>
              <w:jc w:val="center"/>
              <w:rPr>
                <w:rFonts w:ascii="Times New Roman" w:hAnsi="Times New Roman" w:cs="Times New Roman"/>
              </w:rPr>
            </w:pPr>
            <w:r>
              <w:rPr>
                <w:rFonts w:ascii="Times New Roman" w:hAnsi="Times New Roman" w:cs="Times New Roman"/>
              </w:rPr>
              <w:t>6</w:t>
            </w:r>
          </w:p>
        </w:tc>
      </w:tr>
      <w:tr w:rsidR="00DC282D" w:rsidRPr="007D71CE" w14:paraId="217A2FE4" w14:textId="77777777" w:rsidTr="00264D4F">
        <w:trPr>
          <w:trHeight w:val="1125"/>
        </w:trPr>
        <w:tc>
          <w:tcPr>
            <w:tcW w:w="313" w:type="dxa"/>
            <w:tcBorders>
              <w:top w:val="single" w:sz="4" w:space="0" w:color="auto"/>
              <w:left w:val="single" w:sz="4" w:space="0" w:color="auto"/>
              <w:bottom w:val="single" w:sz="4" w:space="0" w:color="auto"/>
              <w:right w:val="single" w:sz="4" w:space="0" w:color="auto"/>
            </w:tcBorders>
            <w:shd w:val="clear" w:color="auto" w:fill="auto"/>
          </w:tcPr>
          <w:p w14:paraId="78C43EF8" w14:textId="77777777" w:rsidR="00DC282D" w:rsidRPr="007D71CE" w:rsidRDefault="00DC282D" w:rsidP="00A97494">
            <w:pPr>
              <w:jc w:val="center"/>
              <w:rPr>
                <w:rFonts w:ascii="Times New Roman" w:hAnsi="Times New Roman" w:cs="Times New Roman"/>
              </w:rPr>
            </w:pPr>
            <w:r>
              <w:rPr>
                <w:rFonts w:ascii="Times New Roman" w:hAnsi="Times New Roman" w:cs="Times New Roman"/>
              </w:rPr>
              <w:lastRenderedPageBreak/>
              <w:t>8</w:t>
            </w:r>
          </w:p>
        </w:tc>
        <w:tc>
          <w:tcPr>
            <w:tcW w:w="1417" w:type="dxa"/>
            <w:tcBorders>
              <w:top w:val="single" w:sz="4" w:space="0" w:color="auto"/>
              <w:left w:val="nil"/>
              <w:bottom w:val="single" w:sz="4" w:space="0" w:color="auto"/>
              <w:right w:val="single" w:sz="4" w:space="0" w:color="000000"/>
            </w:tcBorders>
            <w:shd w:val="clear" w:color="auto" w:fill="auto"/>
          </w:tcPr>
          <w:p w14:paraId="1BB09FBD" w14:textId="77777777" w:rsidR="00DC282D" w:rsidRPr="007D71CE" w:rsidRDefault="00DC282D" w:rsidP="00A97494">
            <w:pPr>
              <w:jc w:val="center"/>
              <w:rPr>
                <w:rFonts w:ascii="Times New Roman" w:hAnsi="Times New Roman" w:cs="Times New Roman"/>
                <w:color w:val="000000"/>
              </w:rPr>
            </w:pPr>
            <w:r>
              <w:rPr>
                <w:rFonts w:ascii="Times New Roman" w:hAnsi="Times New Roman" w:cs="Times New Roman"/>
                <w:color w:val="000000"/>
              </w:rPr>
              <w:t>Туризм</w:t>
            </w:r>
          </w:p>
        </w:tc>
        <w:tc>
          <w:tcPr>
            <w:tcW w:w="1559" w:type="dxa"/>
            <w:tcBorders>
              <w:top w:val="single" w:sz="4" w:space="0" w:color="auto"/>
              <w:left w:val="nil"/>
              <w:bottom w:val="single" w:sz="4" w:space="0" w:color="auto"/>
              <w:right w:val="single" w:sz="4" w:space="0" w:color="auto"/>
            </w:tcBorders>
            <w:shd w:val="clear" w:color="auto" w:fill="auto"/>
          </w:tcPr>
          <w:p w14:paraId="61ECE203" w14:textId="77777777" w:rsidR="00DC282D" w:rsidRPr="00E74C6B" w:rsidRDefault="00DC282D" w:rsidP="00A97494">
            <w:pPr>
              <w:jc w:val="center"/>
              <w:rPr>
                <w:rFonts w:ascii="Times New Roman" w:hAnsi="Times New Roman" w:cs="Times New Roman"/>
                <w:color w:val="000000"/>
              </w:rPr>
            </w:pPr>
            <w:r w:rsidRPr="00E74C6B">
              <w:rPr>
                <w:rFonts w:ascii="Times New Roman" w:hAnsi="Times New Roman" w:cs="Times New Roman"/>
                <w:color w:val="000000"/>
              </w:rPr>
              <w:t>Создание спортивно-оздоровительного комплекса при КСР (СПА-центр, тренажерный зал), ООО «Фриз», директор Приб Дмитрий Сергеевич</w:t>
            </w:r>
          </w:p>
        </w:tc>
        <w:tc>
          <w:tcPr>
            <w:tcW w:w="1276" w:type="dxa"/>
            <w:tcBorders>
              <w:top w:val="single" w:sz="4" w:space="0" w:color="auto"/>
              <w:left w:val="nil"/>
              <w:bottom w:val="single" w:sz="4" w:space="0" w:color="auto"/>
              <w:right w:val="single" w:sz="4" w:space="0" w:color="000000"/>
            </w:tcBorders>
            <w:shd w:val="clear" w:color="auto" w:fill="auto"/>
          </w:tcPr>
          <w:p w14:paraId="57A76A73" w14:textId="77777777" w:rsidR="00DC282D" w:rsidRPr="00E74C6B" w:rsidRDefault="00DC282D" w:rsidP="00A97494">
            <w:pPr>
              <w:jc w:val="center"/>
              <w:rPr>
                <w:rFonts w:ascii="Times New Roman" w:hAnsi="Times New Roman" w:cs="Times New Roman"/>
                <w:color w:val="000000"/>
              </w:rPr>
            </w:pPr>
            <w:r w:rsidRPr="00E74C6B">
              <w:rPr>
                <w:rFonts w:ascii="Times New Roman" w:hAnsi="Times New Roman" w:cs="Times New Roman"/>
                <w:color w:val="000000"/>
              </w:rPr>
              <w:t>12 500</w:t>
            </w:r>
          </w:p>
        </w:tc>
        <w:tc>
          <w:tcPr>
            <w:tcW w:w="1418" w:type="dxa"/>
            <w:tcBorders>
              <w:top w:val="single" w:sz="4" w:space="0" w:color="auto"/>
              <w:left w:val="nil"/>
              <w:bottom w:val="single" w:sz="4" w:space="0" w:color="auto"/>
              <w:right w:val="single" w:sz="4" w:space="0" w:color="000000"/>
            </w:tcBorders>
            <w:shd w:val="clear" w:color="auto" w:fill="auto"/>
          </w:tcPr>
          <w:p w14:paraId="4CABA40E" w14:textId="77777777" w:rsidR="00DC282D" w:rsidRPr="00E74C6B" w:rsidRDefault="00DC282D" w:rsidP="00A97494">
            <w:pPr>
              <w:jc w:val="center"/>
              <w:rPr>
                <w:rFonts w:ascii="Times New Roman" w:hAnsi="Times New Roman" w:cs="Times New Roman"/>
                <w:color w:val="000000"/>
              </w:rPr>
            </w:pPr>
            <w:r w:rsidRPr="00E74C6B">
              <w:rPr>
                <w:rFonts w:ascii="Times New Roman" w:hAnsi="Times New Roman" w:cs="Times New Roman"/>
                <w:color w:val="000000"/>
              </w:rPr>
              <w:t>2023-2024</w:t>
            </w:r>
          </w:p>
        </w:tc>
        <w:tc>
          <w:tcPr>
            <w:tcW w:w="1134" w:type="dxa"/>
            <w:tcBorders>
              <w:top w:val="single" w:sz="4" w:space="0" w:color="auto"/>
              <w:left w:val="nil"/>
              <w:bottom w:val="single" w:sz="4" w:space="0" w:color="auto"/>
              <w:right w:val="single" w:sz="4" w:space="0" w:color="000000"/>
            </w:tcBorders>
            <w:shd w:val="clear" w:color="auto" w:fill="auto"/>
          </w:tcPr>
          <w:p w14:paraId="6FC18499" w14:textId="77777777" w:rsidR="00DC282D" w:rsidRPr="00E74C6B" w:rsidRDefault="00DC282D" w:rsidP="00A97494">
            <w:pPr>
              <w:jc w:val="center"/>
              <w:rPr>
                <w:rFonts w:ascii="Times New Roman" w:hAnsi="Times New Roman" w:cs="Times New Roman"/>
                <w:color w:val="000000"/>
              </w:rPr>
            </w:pPr>
            <w:r w:rsidRPr="00E74C6B">
              <w:rPr>
                <w:rFonts w:ascii="Times New Roman" w:hAnsi="Times New Roman" w:cs="Times New Roman"/>
                <w:color w:val="000000"/>
              </w:rPr>
              <w:t>да</w:t>
            </w:r>
          </w:p>
        </w:tc>
        <w:tc>
          <w:tcPr>
            <w:tcW w:w="1417" w:type="dxa"/>
            <w:tcBorders>
              <w:top w:val="single" w:sz="4" w:space="0" w:color="auto"/>
              <w:left w:val="nil"/>
              <w:bottom w:val="single" w:sz="4" w:space="0" w:color="auto"/>
              <w:right w:val="single" w:sz="4" w:space="0" w:color="000000"/>
            </w:tcBorders>
            <w:shd w:val="clear" w:color="auto" w:fill="auto"/>
          </w:tcPr>
          <w:p w14:paraId="6E08E7C7" w14:textId="77777777" w:rsidR="00DC282D" w:rsidRPr="00E74C6B" w:rsidRDefault="00DC282D" w:rsidP="00A97494">
            <w:pPr>
              <w:jc w:val="center"/>
              <w:rPr>
                <w:rFonts w:ascii="Times New Roman" w:hAnsi="Times New Roman" w:cs="Times New Roman"/>
                <w:color w:val="000000"/>
              </w:rPr>
            </w:pPr>
            <w:r w:rsidRPr="00E74C6B">
              <w:rPr>
                <w:rFonts w:ascii="Times New Roman" w:hAnsi="Times New Roman" w:cs="Times New Roman"/>
                <w:color w:val="000000"/>
              </w:rPr>
              <w:t>0</w:t>
            </w:r>
          </w:p>
        </w:tc>
        <w:tc>
          <w:tcPr>
            <w:tcW w:w="1276" w:type="dxa"/>
            <w:tcBorders>
              <w:top w:val="single" w:sz="4" w:space="0" w:color="auto"/>
              <w:left w:val="nil"/>
              <w:bottom w:val="single" w:sz="4" w:space="0" w:color="auto"/>
              <w:right w:val="single" w:sz="4" w:space="0" w:color="000000"/>
            </w:tcBorders>
            <w:shd w:val="clear" w:color="auto" w:fill="auto"/>
          </w:tcPr>
          <w:p w14:paraId="66B0A36B" w14:textId="77777777" w:rsidR="00DC282D" w:rsidRPr="00E74C6B" w:rsidRDefault="00DC282D" w:rsidP="00A97494">
            <w:pPr>
              <w:jc w:val="center"/>
              <w:rPr>
                <w:rFonts w:ascii="Times New Roman" w:hAnsi="Times New Roman" w:cs="Times New Roman"/>
                <w:color w:val="000000"/>
              </w:rPr>
            </w:pPr>
            <w:r w:rsidRPr="00E74C6B">
              <w:rPr>
                <w:rFonts w:ascii="Times New Roman" w:hAnsi="Times New Roman" w:cs="Times New Roman"/>
                <w:color w:val="000000"/>
              </w:rPr>
              <w:t>5</w:t>
            </w:r>
          </w:p>
        </w:tc>
      </w:tr>
    </w:tbl>
    <w:p w14:paraId="0230BE96" w14:textId="5B17ABCD" w:rsidR="00DC282D" w:rsidRDefault="00DC282D" w:rsidP="00A97494">
      <w:pPr>
        <w:spacing w:after="160"/>
        <w:jc w:val="right"/>
        <w:rPr>
          <w:rFonts w:ascii="Times New Roman" w:eastAsiaTheme="minorHAnsi" w:hAnsi="Times New Roman" w:cs="Times New Roman"/>
          <w:i/>
          <w:lang w:eastAsia="en-US"/>
        </w:rPr>
      </w:pPr>
    </w:p>
    <w:p w14:paraId="3626D0DB" w14:textId="29854914" w:rsidR="006C5235" w:rsidRDefault="006C5235" w:rsidP="00A97494">
      <w:pPr>
        <w:spacing w:after="160"/>
        <w:jc w:val="right"/>
        <w:rPr>
          <w:rFonts w:ascii="Times New Roman" w:eastAsiaTheme="minorHAnsi" w:hAnsi="Times New Roman" w:cs="Times New Roman"/>
          <w:i/>
          <w:lang w:eastAsia="en-US"/>
        </w:rPr>
      </w:pPr>
    </w:p>
    <w:p w14:paraId="795148F9" w14:textId="00455F69" w:rsidR="006C5235" w:rsidRDefault="006C5235" w:rsidP="00A97494">
      <w:pPr>
        <w:spacing w:after="160"/>
        <w:jc w:val="right"/>
        <w:rPr>
          <w:rFonts w:ascii="Times New Roman" w:eastAsiaTheme="minorHAnsi" w:hAnsi="Times New Roman" w:cs="Times New Roman"/>
          <w:i/>
          <w:lang w:eastAsia="en-US"/>
        </w:rPr>
      </w:pPr>
    </w:p>
    <w:p w14:paraId="0069E177" w14:textId="59DF47AE" w:rsidR="006C5235" w:rsidRDefault="006C5235" w:rsidP="00A97494">
      <w:pPr>
        <w:spacing w:after="160"/>
        <w:jc w:val="right"/>
        <w:rPr>
          <w:rFonts w:ascii="Times New Roman" w:eastAsiaTheme="minorHAnsi" w:hAnsi="Times New Roman" w:cs="Times New Roman"/>
          <w:i/>
          <w:lang w:eastAsia="en-US"/>
        </w:rPr>
      </w:pPr>
    </w:p>
    <w:p w14:paraId="65CDB14E" w14:textId="0DB88F00" w:rsidR="006C5235" w:rsidRDefault="006C5235" w:rsidP="00A97494">
      <w:pPr>
        <w:spacing w:after="160"/>
        <w:jc w:val="right"/>
        <w:rPr>
          <w:rFonts w:ascii="Times New Roman" w:eastAsiaTheme="minorHAnsi" w:hAnsi="Times New Roman" w:cs="Times New Roman"/>
          <w:i/>
          <w:lang w:eastAsia="en-US"/>
        </w:rPr>
      </w:pPr>
    </w:p>
    <w:p w14:paraId="7C529D7B" w14:textId="52CA4C2A" w:rsidR="006C5235" w:rsidRDefault="006C5235" w:rsidP="00A97494">
      <w:pPr>
        <w:spacing w:after="160"/>
        <w:jc w:val="right"/>
        <w:rPr>
          <w:rFonts w:ascii="Times New Roman" w:eastAsiaTheme="minorHAnsi" w:hAnsi="Times New Roman" w:cs="Times New Roman"/>
          <w:i/>
          <w:lang w:eastAsia="en-US"/>
        </w:rPr>
      </w:pPr>
    </w:p>
    <w:p w14:paraId="35D8C1D9" w14:textId="4BEB96AF" w:rsidR="006C5235" w:rsidRDefault="006C5235" w:rsidP="00A97494">
      <w:pPr>
        <w:spacing w:after="160"/>
        <w:jc w:val="right"/>
        <w:rPr>
          <w:rFonts w:ascii="Times New Roman" w:eastAsiaTheme="minorHAnsi" w:hAnsi="Times New Roman" w:cs="Times New Roman"/>
          <w:i/>
          <w:lang w:eastAsia="en-US"/>
        </w:rPr>
      </w:pPr>
    </w:p>
    <w:p w14:paraId="28009AB5" w14:textId="15D95D02" w:rsidR="006C5235" w:rsidRDefault="006C5235" w:rsidP="00A97494">
      <w:pPr>
        <w:spacing w:after="160"/>
        <w:jc w:val="right"/>
        <w:rPr>
          <w:rFonts w:ascii="Times New Roman" w:eastAsiaTheme="minorHAnsi" w:hAnsi="Times New Roman" w:cs="Times New Roman"/>
          <w:i/>
          <w:lang w:eastAsia="en-US"/>
        </w:rPr>
      </w:pPr>
    </w:p>
    <w:p w14:paraId="4ED1C7A1" w14:textId="3545857F" w:rsidR="006C5235" w:rsidRDefault="006C5235" w:rsidP="00A97494">
      <w:pPr>
        <w:spacing w:after="160"/>
        <w:jc w:val="right"/>
        <w:rPr>
          <w:rFonts w:ascii="Times New Roman" w:eastAsiaTheme="minorHAnsi" w:hAnsi="Times New Roman" w:cs="Times New Roman"/>
          <w:i/>
          <w:lang w:eastAsia="en-US"/>
        </w:rPr>
      </w:pPr>
    </w:p>
    <w:p w14:paraId="471F178D" w14:textId="51B53B05" w:rsidR="006C5235" w:rsidRDefault="006C5235" w:rsidP="00A97494">
      <w:pPr>
        <w:spacing w:after="160"/>
        <w:jc w:val="right"/>
        <w:rPr>
          <w:rFonts w:ascii="Times New Roman" w:eastAsiaTheme="minorHAnsi" w:hAnsi="Times New Roman" w:cs="Times New Roman"/>
          <w:i/>
          <w:lang w:eastAsia="en-US"/>
        </w:rPr>
      </w:pPr>
    </w:p>
    <w:p w14:paraId="30A61E29" w14:textId="4116A6EC" w:rsidR="006C5235" w:rsidRDefault="006C5235" w:rsidP="00A97494">
      <w:pPr>
        <w:spacing w:after="160"/>
        <w:jc w:val="right"/>
        <w:rPr>
          <w:rFonts w:ascii="Times New Roman" w:eastAsiaTheme="minorHAnsi" w:hAnsi="Times New Roman" w:cs="Times New Roman"/>
          <w:i/>
          <w:lang w:eastAsia="en-US"/>
        </w:rPr>
      </w:pPr>
    </w:p>
    <w:p w14:paraId="36249D60" w14:textId="2C071EDF" w:rsidR="006C5235" w:rsidRDefault="006C5235" w:rsidP="00A97494">
      <w:pPr>
        <w:spacing w:after="160"/>
        <w:jc w:val="right"/>
        <w:rPr>
          <w:rFonts w:ascii="Times New Roman" w:eastAsiaTheme="minorHAnsi" w:hAnsi="Times New Roman" w:cs="Times New Roman"/>
          <w:i/>
          <w:lang w:eastAsia="en-US"/>
        </w:rPr>
      </w:pPr>
    </w:p>
    <w:p w14:paraId="230C21FD" w14:textId="77777777" w:rsidR="00DC282D" w:rsidRDefault="00DC282D" w:rsidP="00A97494">
      <w:pPr>
        <w:spacing w:after="160"/>
        <w:jc w:val="right"/>
        <w:rPr>
          <w:rFonts w:ascii="Times New Roman" w:eastAsiaTheme="minorHAnsi" w:hAnsi="Times New Roman" w:cs="Times New Roman"/>
          <w:b/>
          <w:sz w:val="28"/>
          <w:szCs w:val="28"/>
          <w:lang w:eastAsia="en-US"/>
        </w:rPr>
      </w:pPr>
    </w:p>
    <w:p w14:paraId="2380A1CF" w14:textId="77777777" w:rsidR="00DC282D" w:rsidRDefault="00DC282D" w:rsidP="00A97494">
      <w:pPr>
        <w:spacing w:after="160"/>
        <w:jc w:val="right"/>
        <w:rPr>
          <w:rFonts w:ascii="Times New Roman" w:eastAsiaTheme="minorHAnsi" w:hAnsi="Times New Roman" w:cs="Times New Roman"/>
          <w:b/>
          <w:sz w:val="28"/>
          <w:szCs w:val="28"/>
          <w:lang w:eastAsia="en-US"/>
        </w:rPr>
      </w:pPr>
    </w:p>
    <w:p w14:paraId="18CC43D7" w14:textId="77777777" w:rsidR="00DC282D" w:rsidRDefault="00DC282D" w:rsidP="00A97494">
      <w:pPr>
        <w:spacing w:after="160"/>
        <w:jc w:val="right"/>
        <w:rPr>
          <w:rFonts w:ascii="Times New Roman" w:eastAsiaTheme="minorHAnsi" w:hAnsi="Times New Roman" w:cs="Times New Roman"/>
          <w:b/>
          <w:sz w:val="28"/>
          <w:szCs w:val="28"/>
          <w:lang w:eastAsia="en-US"/>
        </w:rPr>
      </w:pPr>
    </w:p>
    <w:p w14:paraId="6F534713" w14:textId="77777777" w:rsidR="00DC282D" w:rsidRDefault="00DC282D" w:rsidP="00A97494">
      <w:pPr>
        <w:spacing w:after="160"/>
        <w:jc w:val="right"/>
        <w:rPr>
          <w:rFonts w:ascii="Times New Roman" w:eastAsiaTheme="minorHAnsi" w:hAnsi="Times New Roman" w:cs="Times New Roman"/>
          <w:b/>
          <w:sz w:val="28"/>
          <w:szCs w:val="28"/>
          <w:lang w:eastAsia="en-US"/>
        </w:rPr>
      </w:pPr>
    </w:p>
    <w:p w14:paraId="6A9550CD" w14:textId="41E96826" w:rsidR="00DC282D" w:rsidRPr="00AD5492" w:rsidRDefault="00DC282D" w:rsidP="00A97494">
      <w:pPr>
        <w:spacing w:after="160"/>
        <w:jc w:val="right"/>
        <w:rPr>
          <w:rFonts w:ascii="Times New Roman" w:eastAsiaTheme="minorHAnsi" w:hAnsi="Times New Roman" w:cs="Times New Roman"/>
          <w:b/>
          <w:sz w:val="28"/>
          <w:szCs w:val="28"/>
          <w:lang w:eastAsia="en-US"/>
        </w:rPr>
      </w:pPr>
      <w:r w:rsidRPr="00AD5492">
        <w:rPr>
          <w:rFonts w:ascii="Times New Roman" w:eastAsiaTheme="minorHAnsi" w:hAnsi="Times New Roman" w:cs="Times New Roman"/>
          <w:b/>
          <w:sz w:val="28"/>
          <w:szCs w:val="28"/>
          <w:lang w:eastAsia="en-US"/>
        </w:rPr>
        <w:lastRenderedPageBreak/>
        <w:t>Приложение</w:t>
      </w:r>
      <w:r w:rsidR="00F670E9">
        <w:rPr>
          <w:rFonts w:ascii="Times New Roman" w:eastAsiaTheme="minorHAnsi" w:hAnsi="Times New Roman" w:cs="Times New Roman"/>
          <w:b/>
          <w:sz w:val="28"/>
          <w:szCs w:val="28"/>
          <w:lang w:eastAsia="en-US"/>
        </w:rPr>
        <w:t xml:space="preserve"> №</w:t>
      </w:r>
      <w:r w:rsidRPr="00AD5492">
        <w:rPr>
          <w:rFonts w:ascii="Times New Roman" w:eastAsiaTheme="minorHAnsi" w:hAnsi="Times New Roman" w:cs="Times New Roman"/>
          <w:b/>
          <w:sz w:val="28"/>
          <w:szCs w:val="28"/>
          <w:lang w:eastAsia="en-US"/>
        </w:rPr>
        <w:t xml:space="preserve"> </w:t>
      </w:r>
      <w:r w:rsidR="00F670E9">
        <w:rPr>
          <w:rFonts w:ascii="Times New Roman" w:eastAsiaTheme="minorHAnsi" w:hAnsi="Times New Roman" w:cs="Times New Roman"/>
          <w:b/>
          <w:sz w:val="28"/>
          <w:szCs w:val="28"/>
          <w:lang w:eastAsia="en-US"/>
        </w:rPr>
        <w:t>2</w:t>
      </w:r>
    </w:p>
    <w:p w14:paraId="7D49C2D4" w14:textId="77777777" w:rsidR="00DC282D" w:rsidRPr="00302EB0" w:rsidRDefault="00DC282D" w:rsidP="00A97494">
      <w:pPr>
        <w:jc w:val="center"/>
        <w:rPr>
          <w:rFonts w:ascii="Times New Roman" w:eastAsia="Calibri" w:hAnsi="Times New Roman" w:cs="Times New Roman"/>
          <w:b/>
          <w:sz w:val="28"/>
          <w:szCs w:val="28"/>
          <w:lang w:eastAsia="en-US"/>
        </w:rPr>
      </w:pPr>
      <w:r w:rsidRPr="001E3A26">
        <w:rPr>
          <w:rFonts w:ascii="Times New Roman" w:eastAsia="Calibri" w:hAnsi="Times New Roman" w:cs="Times New Roman"/>
          <w:b/>
          <w:sz w:val="28"/>
          <w:szCs w:val="28"/>
          <w:lang w:eastAsia="en-US"/>
        </w:rPr>
        <w:t xml:space="preserve">Перечень муниципальных программ и государственных программ Алтайского края, </w:t>
      </w:r>
      <w:r w:rsidRPr="00302EB0">
        <w:rPr>
          <w:rFonts w:ascii="Times New Roman" w:eastAsia="Calibri" w:hAnsi="Times New Roman" w:cs="Times New Roman"/>
          <w:b/>
          <w:sz w:val="28"/>
          <w:szCs w:val="28"/>
          <w:lang w:eastAsia="en-US"/>
        </w:rPr>
        <w:t>действующих на территории Заринского района</w:t>
      </w:r>
    </w:p>
    <w:tbl>
      <w:tblPr>
        <w:tblStyle w:val="4"/>
        <w:tblW w:w="0" w:type="auto"/>
        <w:tblLook w:val="04A0" w:firstRow="1" w:lastRow="0" w:firstColumn="1" w:lastColumn="0" w:noHBand="0" w:noVBand="1"/>
      </w:tblPr>
      <w:tblGrid>
        <w:gridCol w:w="538"/>
        <w:gridCol w:w="4174"/>
        <w:gridCol w:w="2458"/>
        <w:gridCol w:w="2458"/>
      </w:tblGrid>
      <w:tr w:rsidR="00DC282D" w:rsidRPr="00302EB0" w14:paraId="00EAC07D" w14:textId="77777777" w:rsidTr="00264D4F">
        <w:trPr>
          <w:trHeight w:val="895"/>
          <w:tblHeader/>
        </w:trPr>
        <w:tc>
          <w:tcPr>
            <w:tcW w:w="538" w:type="dxa"/>
          </w:tcPr>
          <w:p w14:paraId="11C4309C" w14:textId="77777777" w:rsidR="00DC282D" w:rsidRPr="00B028E1" w:rsidRDefault="00DC282D" w:rsidP="00A97494">
            <w:pPr>
              <w:keepNext/>
              <w:widowControl w:val="0"/>
              <w:spacing w:after="0"/>
              <w:jc w:val="center"/>
              <w:rPr>
                <w:rFonts w:ascii="Times New Roman" w:eastAsia="Calibri" w:hAnsi="Times New Roman" w:cs="Times New Roman"/>
                <w:b/>
                <w:lang w:eastAsia="en-US"/>
              </w:rPr>
            </w:pPr>
            <w:r w:rsidRPr="00B028E1">
              <w:rPr>
                <w:rFonts w:ascii="Times New Roman" w:eastAsia="Calibri" w:hAnsi="Times New Roman" w:cs="Times New Roman"/>
                <w:b/>
                <w:lang w:eastAsia="en-US"/>
              </w:rPr>
              <w:t>№ п/п</w:t>
            </w:r>
          </w:p>
        </w:tc>
        <w:tc>
          <w:tcPr>
            <w:tcW w:w="4174" w:type="dxa"/>
          </w:tcPr>
          <w:p w14:paraId="2E89923C" w14:textId="77777777" w:rsidR="00DC282D" w:rsidRPr="00B028E1" w:rsidRDefault="00DC282D" w:rsidP="00A97494">
            <w:pPr>
              <w:keepNext/>
              <w:widowControl w:val="0"/>
              <w:spacing w:after="0"/>
              <w:jc w:val="center"/>
              <w:rPr>
                <w:rFonts w:ascii="Times New Roman" w:eastAsia="Calibri" w:hAnsi="Times New Roman" w:cs="Times New Roman"/>
                <w:b/>
                <w:sz w:val="24"/>
                <w:szCs w:val="24"/>
                <w:lang w:eastAsia="en-US"/>
              </w:rPr>
            </w:pPr>
            <w:r w:rsidRPr="00B028E1">
              <w:rPr>
                <w:rFonts w:ascii="Times New Roman" w:eastAsia="Calibri" w:hAnsi="Times New Roman" w:cs="Times New Roman"/>
                <w:b/>
                <w:sz w:val="24"/>
                <w:szCs w:val="24"/>
                <w:lang w:eastAsia="en-US"/>
              </w:rPr>
              <w:t>Наименование государственной (муниципальной)</w:t>
            </w:r>
          </w:p>
          <w:p w14:paraId="6EBBDF29" w14:textId="77777777" w:rsidR="00DC282D" w:rsidRPr="00B028E1" w:rsidRDefault="00DC282D" w:rsidP="00A97494">
            <w:pPr>
              <w:keepNext/>
              <w:widowControl w:val="0"/>
              <w:spacing w:after="0"/>
              <w:jc w:val="center"/>
              <w:rPr>
                <w:rFonts w:ascii="Times New Roman" w:eastAsia="Calibri" w:hAnsi="Times New Roman" w:cs="Times New Roman"/>
                <w:b/>
                <w:sz w:val="24"/>
                <w:szCs w:val="24"/>
                <w:lang w:eastAsia="en-US"/>
              </w:rPr>
            </w:pPr>
            <w:r w:rsidRPr="00B028E1">
              <w:rPr>
                <w:rFonts w:ascii="Times New Roman" w:eastAsia="Calibri" w:hAnsi="Times New Roman" w:cs="Times New Roman"/>
                <w:b/>
                <w:sz w:val="24"/>
                <w:szCs w:val="24"/>
                <w:lang w:eastAsia="en-US"/>
              </w:rPr>
              <w:t>программы</w:t>
            </w:r>
          </w:p>
        </w:tc>
        <w:tc>
          <w:tcPr>
            <w:tcW w:w="2458" w:type="dxa"/>
          </w:tcPr>
          <w:p w14:paraId="386D2028" w14:textId="77777777" w:rsidR="00DC282D" w:rsidRPr="00B028E1" w:rsidRDefault="00DC282D" w:rsidP="00A97494">
            <w:pPr>
              <w:keepNext/>
              <w:widowControl w:val="0"/>
              <w:spacing w:after="0"/>
              <w:jc w:val="center"/>
              <w:rPr>
                <w:rFonts w:ascii="Times New Roman" w:eastAsia="Calibri" w:hAnsi="Times New Roman" w:cs="Times New Roman"/>
                <w:b/>
                <w:sz w:val="24"/>
                <w:szCs w:val="24"/>
                <w:lang w:eastAsia="en-US"/>
              </w:rPr>
            </w:pPr>
            <w:r w:rsidRPr="00B028E1">
              <w:rPr>
                <w:rFonts w:ascii="Times New Roman" w:eastAsia="Calibri" w:hAnsi="Times New Roman" w:cs="Times New Roman"/>
                <w:b/>
                <w:sz w:val="24"/>
                <w:szCs w:val="24"/>
                <w:lang w:eastAsia="en-US"/>
              </w:rPr>
              <w:t>Дата и номер утверждающего</w:t>
            </w:r>
          </w:p>
          <w:p w14:paraId="4D776689" w14:textId="77777777" w:rsidR="00DC282D" w:rsidRPr="00B028E1" w:rsidRDefault="00DC282D" w:rsidP="00A97494">
            <w:pPr>
              <w:keepNext/>
              <w:widowControl w:val="0"/>
              <w:spacing w:after="0"/>
              <w:jc w:val="center"/>
              <w:rPr>
                <w:rFonts w:ascii="Times New Roman" w:eastAsia="Calibri" w:hAnsi="Times New Roman" w:cs="Times New Roman"/>
                <w:b/>
                <w:sz w:val="24"/>
                <w:szCs w:val="24"/>
                <w:lang w:eastAsia="en-US"/>
              </w:rPr>
            </w:pPr>
            <w:r w:rsidRPr="00B028E1">
              <w:rPr>
                <w:rFonts w:ascii="Times New Roman" w:eastAsia="Calibri" w:hAnsi="Times New Roman" w:cs="Times New Roman"/>
                <w:b/>
                <w:sz w:val="24"/>
                <w:szCs w:val="24"/>
                <w:lang w:eastAsia="en-US"/>
              </w:rPr>
              <w:t>документа</w:t>
            </w:r>
          </w:p>
        </w:tc>
        <w:tc>
          <w:tcPr>
            <w:tcW w:w="2458" w:type="dxa"/>
          </w:tcPr>
          <w:p w14:paraId="78A584F6" w14:textId="77777777" w:rsidR="00DC282D" w:rsidRPr="00B028E1" w:rsidRDefault="00DC282D" w:rsidP="00A97494">
            <w:pPr>
              <w:keepNext/>
              <w:widowControl w:val="0"/>
              <w:spacing w:after="0"/>
              <w:jc w:val="center"/>
              <w:rPr>
                <w:rFonts w:ascii="Times New Roman" w:eastAsia="Calibri" w:hAnsi="Times New Roman" w:cs="Times New Roman"/>
                <w:b/>
                <w:sz w:val="24"/>
                <w:szCs w:val="24"/>
                <w:lang w:eastAsia="en-US"/>
              </w:rPr>
            </w:pPr>
            <w:r w:rsidRPr="00B028E1">
              <w:rPr>
                <w:rFonts w:ascii="Times New Roman" w:eastAsia="Calibri" w:hAnsi="Times New Roman" w:cs="Times New Roman"/>
                <w:b/>
                <w:sz w:val="24"/>
                <w:szCs w:val="24"/>
                <w:lang w:eastAsia="en-US"/>
              </w:rPr>
              <w:t>Ответственный исполнитель программы</w:t>
            </w:r>
          </w:p>
        </w:tc>
      </w:tr>
      <w:tr w:rsidR="00DC282D" w:rsidRPr="00302EB0" w14:paraId="1F85BB25" w14:textId="77777777" w:rsidTr="00264D4F">
        <w:trPr>
          <w:trHeight w:val="1120"/>
        </w:trPr>
        <w:tc>
          <w:tcPr>
            <w:tcW w:w="538" w:type="dxa"/>
          </w:tcPr>
          <w:p w14:paraId="48E73D46"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1</w:t>
            </w:r>
          </w:p>
        </w:tc>
        <w:tc>
          <w:tcPr>
            <w:tcW w:w="4174" w:type="dxa"/>
          </w:tcPr>
          <w:p w14:paraId="6A26734E"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«Обеспечение жильём молодых семей в Заринском районе Алтайского края» на 2020-2024 годы»</w:t>
            </w:r>
          </w:p>
        </w:tc>
        <w:tc>
          <w:tcPr>
            <w:tcW w:w="2458" w:type="dxa"/>
          </w:tcPr>
          <w:p w14:paraId="60226A93"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31.12.2019№ 841</w:t>
            </w:r>
          </w:p>
        </w:tc>
        <w:tc>
          <w:tcPr>
            <w:tcW w:w="2458" w:type="dxa"/>
          </w:tcPr>
          <w:p w14:paraId="235F712E"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Комитет Администрации Заринского района по экономике</w:t>
            </w:r>
          </w:p>
        </w:tc>
      </w:tr>
      <w:tr w:rsidR="00DC282D" w:rsidRPr="00302EB0" w14:paraId="050FB608" w14:textId="77777777" w:rsidTr="00264D4F">
        <w:trPr>
          <w:trHeight w:val="1120"/>
        </w:trPr>
        <w:tc>
          <w:tcPr>
            <w:tcW w:w="538" w:type="dxa"/>
          </w:tcPr>
          <w:p w14:paraId="68692E37"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2</w:t>
            </w:r>
          </w:p>
        </w:tc>
        <w:tc>
          <w:tcPr>
            <w:tcW w:w="4174" w:type="dxa"/>
          </w:tcPr>
          <w:p w14:paraId="261EE187" w14:textId="77777777" w:rsidR="00DC282D" w:rsidRPr="00302EB0" w:rsidRDefault="00DC282D" w:rsidP="00A97494">
            <w:pPr>
              <w:spacing w:after="0"/>
              <w:rPr>
                <w:rFonts w:ascii="Times New Roman" w:eastAsia="Calibri" w:hAnsi="Times New Roman" w:cs="Times New Roman"/>
                <w:bCs/>
                <w:color w:val="000000"/>
                <w:sz w:val="24"/>
                <w:szCs w:val="24"/>
                <w:lang w:eastAsia="en-US"/>
              </w:rPr>
            </w:pPr>
            <w:r w:rsidRPr="00302EB0">
              <w:rPr>
                <w:rFonts w:ascii="Times New Roman" w:eastAsia="Calibri" w:hAnsi="Times New Roman" w:cs="Times New Roman"/>
                <w:bCs/>
                <w:color w:val="000000"/>
                <w:sz w:val="24"/>
                <w:szCs w:val="24"/>
                <w:lang w:eastAsia="en-US"/>
              </w:rPr>
              <w:t>Муниципальная программа «Развитие образования в Заринском районе» на 2021-2025 годы</w:t>
            </w:r>
          </w:p>
        </w:tc>
        <w:tc>
          <w:tcPr>
            <w:tcW w:w="2458" w:type="dxa"/>
          </w:tcPr>
          <w:p w14:paraId="09BEC0F4"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03.12.2020№ 690</w:t>
            </w:r>
          </w:p>
        </w:tc>
        <w:tc>
          <w:tcPr>
            <w:tcW w:w="2458" w:type="dxa"/>
          </w:tcPr>
          <w:p w14:paraId="75FCFA00"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Комитет Администрации Заринского района по образованию и делам молодежи</w:t>
            </w:r>
          </w:p>
        </w:tc>
      </w:tr>
      <w:tr w:rsidR="00DC282D" w:rsidRPr="00302EB0" w14:paraId="6F2651B1" w14:textId="77777777" w:rsidTr="00264D4F">
        <w:trPr>
          <w:trHeight w:val="1120"/>
        </w:trPr>
        <w:tc>
          <w:tcPr>
            <w:tcW w:w="538" w:type="dxa"/>
          </w:tcPr>
          <w:p w14:paraId="46C71744"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3</w:t>
            </w:r>
          </w:p>
        </w:tc>
        <w:tc>
          <w:tcPr>
            <w:tcW w:w="4174" w:type="dxa"/>
          </w:tcPr>
          <w:p w14:paraId="5ED454AF"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«Развитие физической культуры и спорта в Заринском районе» на 2019-2023 годы</w:t>
            </w:r>
          </w:p>
        </w:tc>
        <w:tc>
          <w:tcPr>
            <w:tcW w:w="2458" w:type="dxa"/>
          </w:tcPr>
          <w:p w14:paraId="12C19445"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03.12.2018№ 913</w:t>
            </w:r>
          </w:p>
        </w:tc>
        <w:tc>
          <w:tcPr>
            <w:tcW w:w="2458" w:type="dxa"/>
          </w:tcPr>
          <w:p w14:paraId="2761D49D"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Комитет Администрации Заринского района по физической культуре, спорту и делам молодежи</w:t>
            </w:r>
          </w:p>
        </w:tc>
      </w:tr>
      <w:tr w:rsidR="00DC282D" w:rsidRPr="00302EB0" w14:paraId="069190BD" w14:textId="77777777" w:rsidTr="00264D4F">
        <w:trPr>
          <w:trHeight w:val="1120"/>
        </w:trPr>
        <w:tc>
          <w:tcPr>
            <w:tcW w:w="538" w:type="dxa"/>
          </w:tcPr>
          <w:p w14:paraId="2C18D828"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4</w:t>
            </w:r>
          </w:p>
        </w:tc>
        <w:tc>
          <w:tcPr>
            <w:tcW w:w="4174" w:type="dxa"/>
          </w:tcPr>
          <w:p w14:paraId="50293CE3"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«Улучшение обеспечения КГБУЗ «Центральная городская больница г. Заринск, филиал Заринская районная поликлиника» медицинскими кадрами» на 2020-2022 годы</w:t>
            </w:r>
          </w:p>
        </w:tc>
        <w:tc>
          <w:tcPr>
            <w:tcW w:w="2458" w:type="dxa"/>
          </w:tcPr>
          <w:p w14:paraId="5911BFCF"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05.12.2019№ 756</w:t>
            </w:r>
          </w:p>
        </w:tc>
        <w:tc>
          <w:tcPr>
            <w:tcW w:w="2458" w:type="dxa"/>
          </w:tcPr>
          <w:p w14:paraId="18F83EE5"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Администрация Заринского района Алтайского края</w:t>
            </w:r>
          </w:p>
        </w:tc>
      </w:tr>
      <w:tr w:rsidR="00DC282D" w:rsidRPr="00302EB0" w14:paraId="678414BC" w14:textId="77777777" w:rsidTr="00264D4F">
        <w:trPr>
          <w:trHeight w:val="1120"/>
        </w:trPr>
        <w:tc>
          <w:tcPr>
            <w:tcW w:w="538" w:type="dxa"/>
          </w:tcPr>
          <w:p w14:paraId="196A6952"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5</w:t>
            </w:r>
          </w:p>
        </w:tc>
        <w:tc>
          <w:tcPr>
            <w:tcW w:w="4174" w:type="dxa"/>
          </w:tcPr>
          <w:p w14:paraId="22572D48"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«Комплексные меры противодействия злоупотреблению наркотиками и их незаконному обороту в Заринском районе» на 2021-2024 годы</w:t>
            </w:r>
          </w:p>
        </w:tc>
        <w:tc>
          <w:tcPr>
            <w:tcW w:w="2458" w:type="dxa"/>
          </w:tcPr>
          <w:p w14:paraId="0570E95E"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28.08.2020№ 478</w:t>
            </w:r>
          </w:p>
        </w:tc>
        <w:tc>
          <w:tcPr>
            <w:tcW w:w="2458" w:type="dxa"/>
          </w:tcPr>
          <w:p w14:paraId="57B57631"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Администрация Заринского района Алтайского края</w:t>
            </w:r>
          </w:p>
        </w:tc>
      </w:tr>
      <w:tr w:rsidR="00DC282D" w:rsidRPr="00302EB0" w14:paraId="2EBCA58C" w14:textId="77777777" w:rsidTr="00264D4F">
        <w:trPr>
          <w:trHeight w:val="1120"/>
        </w:trPr>
        <w:tc>
          <w:tcPr>
            <w:tcW w:w="538" w:type="dxa"/>
          </w:tcPr>
          <w:p w14:paraId="511C4F75"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6</w:t>
            </w:r>
          </w:p>
        </w:tc>
        <w:tc>
          <w:tcPr>
            <w:tcW w:w="4174" w:type="dxa"/>
          </w:tcPr>
          <w:p w14:paraId="46210934"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bCs/>
                <w:color w:val="000000"/>
                <w:sz w:val="24"/>
                <w:szCs w:val="24"/>
                <w:lang w:eastAsia="en-US"/>
              </w:rPr>
              <w:t>Муниципальная программа «Культура Заринского района» на 2022-2024 годы</w:t>
            </w:r>
          </w:p>
        </w:tc>
        <w:tc>
          <w:tcPr>
            <w:tcW w:w="2458" w:type="dxa"/>
          </w:tcPr>
          <w:p w14:paraId="7C6AF797"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23.11.2021№ 723</w:t>
            </w:r>
          </w:p>
        </w:tc>
        <w:tc>
          <w:tcPr>
            <w:tcW w:w="2458" w:type="dxa"/>
          </w:tcPr>
          <w:p w14:paraId="2EA944AE"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Комитет Администрации Заринского района по культуре</w:t>
            </w:r>
          </w:p>
        </w:tc>
      </w:tr>
      <w:tr w:rsidR="00DC282D" w:rsidRPr="00302EB0" w14:paraId="6410486D" w14:textId="77777777" w:rsidTr="00264D4F">
        <w:trPr>
          <w:trHeight w:val="1120"/>
        </w:trPr>
        <w:tc>
          <w:tcPr>
            <w:tcW w:w="538" w:type="dxa"/>
          </w:tcPr>
          <w:p w14:paraId="1627B9A3"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7</w:t>
            </w:r>
          </w:p>
        </w:tc>
        <w:tc>
          <w:tcPr>
            <w:tcW w:w="4174" w:type="dxa"/>
          </w:tcPr>
          <w:p w14:paraId="0D096A86"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«Повышение безопасности дорожного движения в Заринском районе» на 2021-2025 годы</w:t>
            </w:r>
          </w:p>
        </w:tc>
        <w:tc>
          <w:tcPr>
            <w:tcW w:w="2458" w:type="dxa"/>
          </w:tcPr>
          <w:p w14:paraId="3D485505"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12.04.2021№ 193</w:t>
            </w:r>
          </w:p>
        </w:tc>
        <w:tc>
          <w:tcPr>
            <w:tcW w:w="2458" w:type="dxa"/>
          </w:tcPr>
          <w:p w14:paraId="1AF27F74"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Администрация Заринского района Алтайского края</w:t>
            </w:r>
          </w:p>
        </w:tc>
      </w:tr>
      <w:tr w:rsidR="00DC282D" w:rsidRPr="00302EB0" w14:paraId="2FA18C8A" w14:textId="77777777" w:rsidTr="00264D4F">
        <w:trPr>
          <w:trHeight w:val="1120"/>
        </w:trPr>
        <w:tc>
          <w:tcPr>
            <w:tcW w:w="538" w:type="dxa"/>
          </w:tcPr>
          <w:p w14:paraId="5FB75BC8"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lastRenderedPageBreak/>
              <w:t>8</w:t>
            </w:r>
          </w:p>
        </w:tc>
        <w:tc>
          <w:tcPr>
            <w:tcW w:w="4174" w:type="dxa"/>
          </w:tcPr>
          <w:p w14:paraId="1848EDDC"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«Стимулирование жилищного строительства на территории муниципального образования Заринский район Алтайского края на 2021-2025 годы»</w:t>
            </w:r>
          </w:p>
        </w:tc>
        <w:tc>
          <w:tcPr>
            <w:tcW w:w="2458" w:type="dxa"/>
          </w:tcPr>
          <w:p w14:paraId="40D9E178"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31.08.2020№ 487</w:t>
            </w:r>
          </w:p>
        </w:tc>
        <w:tc>
          <w:tcPr>
            <w:tcW w:w="2458" w:type="dxa"/>
          </w:tcPr>
          <w:p w14:paraId="01AB9C8D"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Комитет Администрации Заринского района по делам ЖКХ, строительства и архитектуры</w:t>
            </w:r>
          </w:p>
        </w:tc>
      </w:tr>
      <w:tr w:rsidR="00DC282D" w:rsidRPr="00302EB0" w14:paraId="20AF0830" w14:textId="77777777" w:rsidTr="00264D4F">
        <w:trPr>
          <w:trHeight w:val="505"/>
        </w:trPr>
        <w:tc>
          <w:tcPr>
            <w:tcW w:w="538" w:type="dxa"/>
          </w:tcPr>
          <w:p w14:paraId="63995044"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9</w:t>
            </w:r>
          </w:p>
        </w:tc>
        <w:tc>
          <w:tcPr>
            <w:tcW w:w="4174" w:type="dxa"/>
          </w:tcPr>
          <w:p w14:paraId="0BA93226"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«Развитие малого и среднего предпринимательства на территории Заринского района» на 2019 – 2023 годы</w:t>
            </w:r>
          </w:p>
        </w:tc>
        <w:tc>
          <w:tcPr>
            <w:tcW w:w="2458" w:type="dxa"/>
          </w:tcPr>
          <w:p w14:paraId="74F58F6D"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03.12.2018№ 912</w:t>
            </w:r>
          </w:p>
        </w:tc>
        <w:tc>
          <w:tcPr>
            <w:tcW w:w="2458" w:type="dxa"/>
          </w:tcPr>
          <w:p w14:paraId="0B8C4E93"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Комитет Администрации Заринского района по экономике в том числе информационно-консультационный центр поддержки предпринимательства</w:t>
            </w:r>
          </w:p>
        </w:tc>
      </w:tr>
      <w:tr w:rsidR="00DC282D" w:rsidRPr="00302EB0" w14:paraId="69B1EA0C" w14:textId="77777777" w:rsidTr="00264D4F">
        <w:trPr>
          <w:trHeight w:val="1120"/>
        </w:trPr>
        <w:tc>
          <w:tcPr>
            <w:tcW w:w="538" w:type="dxa"/>
          </w:tcPr>
          <w:p w14:paraId="75D9E869"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10</w:t>
            </w:r>
          </w:p>
        </w:tc>
        <w:tc>
          <w:tcPr>
            <w:tcW w:w="4174" w:type="dxa"/>
          </w:tcPr>
          <w:p w14:paraId="43B5EF38"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«Профилактика преступлений и иных правонарушений в Заринском районе» на 2021-2024 годы</w:t>
            </w:r>
          </w:p>
        </w:tc>
        <w:tc>
          <w:tcPr>
            <w:tcW w:w="2458" w:type="dxa"/>
          </w:tcPr>
          <w:p w14:paraId="35A7008D"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04.09.2020№ 513</w:t>
            </w:r>
          </w:p>
        </w:tc>
        <w:tc>
          <w:tcPr>
            <w:tcW w:w="2458" w:type="dxa"/>
          </w:tcPr>
          <w:p w14:paraId="62CCE674"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Администрация Заринского района Алтайского края</w:t>
            </w:r>
          </w:p>
        </w:tc>
      </w:tr>
      <w:tr w:rsidR="00DC282D" w:rsidRPr="00302EB0" w14:paraId="55DA2255" w14:textId="77777777" w:rsidTr="00264D4F">
        <w:trPr>
          <w:trHeight w:val="1120"/>
        </w:trPr>
        <w:tc>
          <w:tcPr>
            <w:tcW w:w="538" w:type="dxa"/>
          </w:tcPr>
          <w:p w14:paraId="696CBC80"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11</w:t>
            </w:r>
          </w:p>
        </w:tc>
        <w:tc>
          <w:tcPr>
            <w:tcW w:w="4174" w:type="dxa"/>
          </w:tcPr>
          <w:p w14:paraId="0B887B28"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«Комплексное развитие сельских территорий Заринского района» на 2021-2026 годы</w:t>
            </w:r>
          </w:p>
        </w:tc>
        <w:tc>
          <w:tcPr>
            <w:tcW w:w="2458" w:type="dxa"/>
          </w:tcPr>
          <w:p w14:paraId="0DE95C4A"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 xml:space="preserve">Постановление Администрации Заринского района Алтайского края </w:t>
            </w:r>
            <w:r>
              <w:rPr>
                <w:rFonts w:ascii="Times New Roman" w:eastAsia="Calibri" w:hAnsi="Times New Roman" w:cs="Times New Roman"/>
                <w:sz w:val="24"/>
                <w:szCs w:val="24"/>
                <w:lang w:eastAsia="en-US"/>
              </w:rPr>
              <w:t>о</w:t>
            </w:r>
            <w:r w:rsidRPr="00302EB0">
              <w:rPr>
                <w:rFonts w:ascii="Times New Roman" w:eastAsia="Calibri" w:hAnsi="Times New Roman" w:cs="Times New Roman"/>
                <w:sz w:val="24"/>
                <w:szCs w:val="24"/>
                <w:lang w:eastAsia="en-US"/>
              </w:rPr>
              <w:t>т 31.08.2020№ 486</w:t>
            </w:r>
          </w:p>
        </w:tc>
        <w:tc>
          <w:tcPr>
            <w:tcW w:w="2458" w:type="dxa"/>
          </w:tcPr>
          <w:p w14:paraId="4C86438C"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Комитет Администрации Заринского района по экономике</w:t>
            </w:r>
          </w:p>
        </w:tc>
      </w:tr>
      <w:tr w:rsidR="00DC282D" w:rsidRPr="00302EB0" w14:paraId="5D29326A" w14:textId="77777777" w:rsidTr="00264D4F">
        <w:trPr>
          <w:trHeight w:val="1120"/>
        </w:trPr>
        <w:tc>
          <w:tcPr>
            <w:tcW w:w="538" w:type="dxa"/>
          </w:tcPr>
          <w:p w14:paraId="2C63F3DE"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12</w:t>
            </w:r>
          </w:p>
        </w:tc>
        <w:tc>
          <w:tcPr>
            <w:tcW w:w="4174" w:type="dxa"/>
          </w:tcPr>
          <w:p w14:paraId="118F4F16"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Заринского района «Создание условий для эффективного и ответственного управления муниципальными финансами» на 2021-2024 годы</w:t>
            </w:r>
          </w:p>
        </w:tc>
        <w:tc>
          <w:tcPr>
            <w:tcW w:w="2458" w:type="dxa"/>
          </w:tcPr>
          <w:p w14:paraId="41D9C4C0"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02.09.2020№ 502</w:t>
            </w:r>
          </w:p>
        </w:tc>
        <w:tc>
          <w:tcPr>
            <w:tcW w:w="2458" w:type="dxa"/>
          </w:tcPr>
          <w:p w14:paraId="5A5DD7B5"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Комитет по финансам, налоговой и кредитной политике Администрации Заринского района</w:t>
            </w:r>
          </w:p>
        </w:tc>
      </w:tr>
      <w:tr w:rsidR="00DC282D" w:rsidRPr="00302EB0" w14:paraId="6DCFAA8F" w14:textId="77777777" w:rsidTr="00264D4F">
        <w:trPr>
          <w:trHeight w:val="1120"/>
        </w:trPr>
        <w:tc>
          <w:tcPr>
            <w:tcW w:w="538" w:type="dxa"/>
          </w:tcPr>
          <w:p w14:paraId="107FE96C"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13</w:t>
            </w:r>
          </w:p>
        </w:tc>
        <w:tc>
          <w:tcPr>
            <w:tcW w:w="4174" w:type="dxa"/>
          </w:tcPr>
          <w:p w14:paraId="162A90B4"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«Развитие молодежной политики в Заринском районе» на 2021-2024 годы</w:t>
            </w:r>
          </w:p>
        </w:tc>
        <w:tc>
          <w:tcPr>
            <w:tcW w:w="2458" w:type="dxa"/>
          </w:tcPr>
          <w:p w14:paraId="79FE1344"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28.08.2020№ 477</w:t>
            </w:r>
          </w:p>
        </w:tc>
        <w:tc>
          <w:tcPr>
            <w:tcW w:w="2458" w:type="dxa"/>
          </w:tcPr>
          <w:p w14:paraId="23361BA7"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Комитет Администрации района по образованию и делам молодежи</w:t>
            </w:r>
          </w:p>
        </w:tc>
      </w:tr>
      <w:tr w:rsidR="00DC282D" w:rsidRPr="00302EB0" w14:paraId="2D896846" w14:textId="77777777" w:rsidTr="00264D4F">
        <w:trPr>
          <w:trHeight w:val="1120"/>
        </w:trPr>
        <w:tc>
          <w:tcPr>
            <w:tcW w:w="538" w:type="dxa"/>
          </w:tcPr>
          <w:p w14:paraId="52CF286F"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14</w:t>
            </w:r>
          </w:p>
        </w:tc>
        <w:tc>
          <w:tcPr>
            <w:tcW w:w="4174" w:type="dxa"/>
          </w:tcPr>
          <w:p w14:paraId="704F0728"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«Капитальный ремонт общеобразовательных организаций в Заринском районе» на 2017-2025 годы</w:t>
            </w:r>
          </w:p>
        </w:tc>
        <w:tc>
          <w:tcPr>
            <w:tcW w:w="2458" w:type="dxa"/>
          </w:tcPr>
          <w:p w14:paraId="22D28BC2"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25.11.2016№ 904</w:t>
            </w:r>
          </w:p>
        </w:tc>
        <w:tc>
          <w:tcPr>
            <w:tcW w:w="2458" w:type="dxa"/>
          </w:tcPr>
          <w:p w14:paraId="02485FA2"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Администрация Заринского района Алтайского края</w:t>
            </w:r>
          </w:p>
        </w:tc>
      </w:tr>
      <w:tr w:rsidR="00DC282D" w:rsidRPr="00302EB0" w14:paraId="7D0B694E" w14:textId="77777777" w:rsidTr="00264D4F">
        <w:trPr>
          <w:trHeight w:val="1120"/>
        </w:trPr>
        <w:tc>
          <w:tcPr>
            <w:tcW w:w="538" w:type="dxa"/>
          </w:tcPr>
          <w:p w14:paraId="0B721589"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lastRenderedPageBreak/>
              <w:t>15</w:t>
            </w:r>
          </w:p>
        </w:tc>
        <w:tc>
          <w:tcPr>
            <w:tcW w:w="4174" w:type="dxa"/>
          </w:tcPr>
          <w:p w14:paraId="32B0D38E"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«Развитие туризма в Заринском районе» на 2019-2025 годы</w:t>
            </w:r>
          </w:p>
        </w:tc>
        <w:tc>
          <w:tcPr>
            <w:tcW w:w="2458" w:type="dxa"/>
          </w:tcPr>
          <w:p w14:paraId="44B0BD8F"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26.02.2019№ 95</w:t>
            </w:r>
          </w:p>
        </w:tc>
        <w:tc>
          <w:tcPr>
            <w:tcW w:w="2458" w:type="dxa"/>
          </w:tcPr>
          <w:p w14:paraId="4B650205"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Администрация Заринского района</w:t>
            </w:r>
          </w:p>
        </w:tc>
      </w:tr>
      <w:tr w:rsidR="00DC282D" w:rsidRPr="00302EB0" w14:paraId="35359FB3" w14:textId="77777777" w:rsidTr="00264D4F">
        <w:trPr>
          <w:trHeight w:val="1120"/>
        </w:trPr>
        <w:tc>
          <w:tcPr>
            <w:tcW w:w="538" w:type="dxa"/>
          </w:tcPr>
          <w:p w14:paraId="39D3E054"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16</w:t>
            </w:r>
          </w:p>
        </w:tc>
        <w:tc>
          <w:tcPr>
            <w:tcW w:w="4174" w:type="dxa"/>
          </w:tcPr>
          <w:p w14:paraId="1051CE43"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«Энергосбережения и повышение энергетической эффективности в Заринском районе» на 2021-2025 годы</w:t>
            </w:r>
          </w:p>
        </w:tc>
        <w:tc>
          <w:tcPr>
            <w:tcW w:w="2458" w:type="dxa"/>
          </w:tcPr>
          <w:p w14:paraId="2D62885A"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09.09.2021№ 565</w:t>
            </w:r>
          </w:p>
        </w:tc>
        <w:tc>
          <w:tcPr>
            <w:tcW w:w="2458" w:type="dxa"/>
          </w:tcPr>
          <w:p w14:paraId="3815BE63"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Администрация Заринского района</w:t>
            </w:r>
          </w:p>
        </w:tc>
      </w:tr>
      <w:tr w:rsidR="00DC282D" w:rsidRPr="00302EB0" w14:paraId="03C57352" w14:textId="77777777" w:rsidTr="00264D4F">
        <w:trPr>
          <w:trHeight w:val="1120"/>
        </w:trPr>
        <w:tc>
          <w:tcPr>
            <w:tcW w:w="538" w:type="dxa"/>
          </w:tcPr>
          <w:p w14:paraId="653C77A8"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17</w:t>
            </w:r>
          </w:p>
        </w:tc>
        <w:tc>
          <w:tcPr>
            <w:tcW w:w="4174" w:type="dxa"/>
          </w:tcPr>
          <w:p w14:paraId="5BC75BDE" w14:textId="77777777" w:rsidR="00DC282D" w:rsidRPr="00302EB0" w:rsidRDefault="00DC282D" w:rsidP="00A97494">
            <w:pPr>
              <w:spacing w:after="0"/>
              <w:rPr>
                <w:rFonts w:ascii="Times New Roman" w:eastAsia="Calibri" w:hAnsi="Times New Roman" w:cs="Times New Roman"/>
                <w:color w:val="000000"/>
                <w:sz w:val="24"/>
                <w:szCs w:val="24"/>
                <w:lang w:eastAsia="en-US"/>
              </w:rPr>
            </w:pPr>
            <w:r w:rsidRPr="00302EB0">
              <w:rPr>
                <w:rFonts w:ascii="Times New Roman" w:eastAsia="Calibri" w:hAnsi="Times New Roman" w:cs="Times New Roman"/>
                <w:color w:val="000000"/>
                <w:sz w:val="24"/>
                <w:szCs w:val="24"/>
                <w:lang w:eastAsia="en-US"/>
              </w:rPr>
              <w:t>Муниципальная программа «Противодействие экстремизму и профилактика терроризма на территории муниципального образования Заринский район на 2022-2026 годы»</w:t>
            </w:r>
          </w:p>
        </w:tc>
        <w:tc>
          <w:tcPr>
            <w:tcW w:w="2458" w:type="dxa"/>
          </w:tcPr>
          <w:p w14:paraId="0A1C4CD0"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28.12.2021№ 804</w:t>
            </w:r>
          </w:p>
        </w:tc>
        <w:tc>
          <w:tcPr>
            <w:tcW w:w="2458" w:type="dxa"/>
          </w:tcPr>
          <w:p w14:paraId="7ABB7005"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Администрация Заринского района</w:t>
            </w:r>
          </w:p>
        </w:tc>
      </w:tr>
      <w:tr w:rsidR="00DC282D" w:rsidRPr="00077E07" w14:paraId="3A02ACE3" w14:textId="77777777" w:rsidTr="00264D4F">
        <w:trPr>
          <w:trHeight w:val="1120"/>
        </w:trPr>
        <w:tc>
          <w:tcPr>
            <w:tcW w:w="538" w:type="dxa"/>
          </w:tcPr>
          <w:p w14:paraId="48E5BBDF" w14:textId="77777777" w:rsidR="00DC282D" w:rsidRPr="00302EB0" w:rsidRDefault="00DC282D" w:rsidP="00A97494">
            <w:pPr>
              <w:spacing w:after="0"/>
              <w:rPr>
                <w:rFonts w:ascii="Times New Roman" w:eastAsia="Calibri" w:hAnsi="Times New Roman" w:cs="Times New Roman"/>
                <w:lang w:eastAsia="en-US"/>
              </w:rPr>
            </w:pPr>
            <w:r w:rsidRPr="00302EB0">
              <w:rPr>
                <w:rFonts w:ascii="Times New Roman" w:eastAsia="Calibri" w:hAnsi="Times New Roman" w:cs="Times New Roman"/>
                <w:lang w:eastAsia="en-US"/>
              </w:rPr>
              <w:t>18</w:t>
            </w:r>
          </w:p>
        </w:tc>
        <w:tc>
          <w:tcPr>
            <w:tcW w:w="4174" w:type="dxa"/>
          </w:tcPr>
          <w:p w14:paraId="306544DC"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Муниципальная программа в области защиты населения и территорий от чрезвычайных ситуаций, обеспечения пожарной безопасности и безопасности людей на водных объектах (в области финансирования мероприятий по защите населения и территорий от чрезвычайных ситуаций) Заринского района Алтайского края</w:t>
            </w:r>
            <w:r w:rsidRPr="00077E07">
              <w:rPr>
                <w:rFonts w:ascii="Times New Roman" w:eastAsia="Calibri" w:hAnsi="Times New Roman" w:cs="Times New Roman"/>
                <w:sz w:val="24"/>
                <w:szCs w:val="24"/>
                <w:lang w:eastAsia="en-US"/>
              </w:rPr>
              <w:t xml:space="preserve"> (на 2021-2025 г</w:t>
            </w:r>
            <w:r>
              <w:rPr>
                <w:rFonts w:ascii="Times New Roman" w:eastAsia="Calibri" w:hAnsi="Times New Roman" w:cs="Times New Roman"/>
                <w:sz w:val="24"/>
                <w:szCs w:val="24"/>
                <w:lang w:eastAsia="en-US"/>
              </w:rPr>
              <w:t>о</w:t>
            </w:r>
            <w:r w:rsidRPr="00077E07">
              <w:rPr>
                <w:rFonts w:ascii="Times New Roman" w:eastAsia="Calibri" w:hAnsi="Times New Roman" w:cs="Times New Roman"/>
                <w:sz w:val="24"/>
                <w:szCs w:val="24"/>
                <w:lang w:eastAsia="en-US"/>
              </w:rPr>
              <w:t>ды)</w:t>
            </w:r>
          </w:p>
        </w:tc>
        <w:tc>
          <w:tcPr>
            <w:tcW w:w="2458" w:type="dxa"/>
          </w:tcPr>
          <w:p w14:paraId="380F8683"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Постановление Администрации Заринского района Алтайского края от 30.07.2021№ 469</w:t>
            </w:r>
          </w:p>
        </w:tc>
        <w:tc>
          <w:tcPr>
            <w:tcW w:w="2458" w:type="dxa"/>
          </w:tcPr>
          <w:p w14:paraId="46A81A38" w14:textId="77777777" w:rsidR="00DC282D" w:rsidRPr="00302EB0" w:rsidRDefault="00DC282D" w:rsidP="00A97494">
            <w:pPr>
              <w:spacing w:after="0"/>
              <w:rPr>
                <w:rFonts w:ascii="Times New Roman" w:eastAsia="Calibri" w:hAnsi="Times New Roman" w:cs="Times New Roman"/>
                <w:sz w:val="24"/>
                <w:szCs w:val="24"/>
                <w:lang w:eastAsia="en-US"/>
              </w:rPr>
            </w:pPr>
            <w:r w:rsidRPr="00302EB0">
              <w:rPr>
                <w:rFonts w:ascii="Times New Roman" w:eastAsia="Calibri" w:hAnsi="Times New Roman" w:cs="Times New Roman"/>
                <w:sz w:val="24"/>
                <w:szCs w:val="24"/>
                <w:lang w:eastAsia="en-US"/>
              </w:rPr>
              <w:t>Отдел по делам ГО ЧС и мобилизационной работе Заринского района Алтайского края</w:t>
            </w:r>
          </w:p>
        </w:tc>
      </w:tr>
      <w:tr w:rsidR="00DC282D" w:rsidRPr="00077E07" w14:paraId="489A14B5" w14:textId="77777777" w:rsidTr="00264D4F">
        <w:trPr>
          <w:trHeight w:val="1120"/>
        </w:trPr>
        <w:tc>
          <w:tcPr>
            <w:tcW w:w="538" w:type="dxa"/>
          </w:tcPr>
          <w:p w14:paraId="13AF5270"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19</w:t>
            </w:r>
          </w:p>
        </w:tc>
        <w:tc>
          <w:tcPr>
            <w:tcW w:w="4174" w:type="dxa"/>
          </w:tcPr>
          <w:p w14:paraId="47FA6196"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Развитие зд</w:t>
            </w:r>
            <w:r>
              <w:rPr>
                <w:rFonts w:ascii="Times New Roman" w:eastAsia="Times New Roman" w:hAnsi="Times New Roman" w:cs="Times New Roman"/>
                <w:sz w:val="24"/>
                <w:szCs w:val="24"/>
              </w:rPr>
              <w:t>равоохранения в Алтайском крае»</w:t>
            </w:r>
          </w:p>
        </w:tc>
        <w:tc>
          <w:tcPr>
            <w:tcW w:w="2458" w:type="dxa"/>
          </w:tcPr>
          <w:p w14:paraId="6B7E9B98"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26.12.2019 № 541</w:t>
            </w:r>
          </w:p>
        </w:tc>
        <w:tc>
          <w:tcPr>
            <w:tcW w:w="2458" w:type="dxa"/>
          </w:tcPr>
          <w:p w14:paraId="732409D5"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Министерство здравоохранения Алтайского края</w:t>
            </w:r>
          </w:p>
        </w:tc>
      </w:tr>
      <w:tr w:rsidR="00DC282D" w:rsidRPr="00077E07" w14:paraId="7C15F91E" w14:textId="77777777" w:rsidTr="00264D4F">
        <w:trPr>
          <w:trHeight w:val="1120"/>
        </w:trPr>
        <w:tc>
          <w:tcPr>
            <w:tcW w:w="538" w:type="dxa"/>
          </w:tcPr>
          <w:p w14:paraId="5A1945FC"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20</w:t>
            </w:r>
          </w:p>
        </w:tc>
        <w:tc>
          <w:tcPr>
            <w:tcW w:w="4174" w:type="dxa"/>
          </w:tcPr>
          <w:p w14:paraId="169EB369"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Развитие физической куль</w:t>
            </w:r>
            <w:r>
              <w:rPr>
                <w:rFonts w:ascii="Times New Roman" w:eastAsia="Times New Roman" w:hAnsi="Times New Roman" w:cs="Times New Roman"/>
                <w:sz w:val="24"/>
                <w:szCs w:val="24"/>
              </w:rPr>
              <w:t>туры и спорта в Алтайском крае»</w:t>
            </w:r>
          </w:p>
        </w:tc>
        <w:tc>
          <w:tcPr>
            <w:tcW w:w="2458" w:type="dxa"/>
          </w:tcPr>
          <w:p w14:paraId="615574F8"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26.03.2020 № 130</w:t>
            </w:r>
          </w:p>
        </w:tc>
        <w:tc>
          <w:tcPr>
            <w:tcW w:w="2458" w:type="dxa"/>
          </w:tcPr>
          <w:p w14:paraId="26754648"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Министерство спорта Алтайского края</w:t>
            </w:r>
            <w:r w:rsidRPr="00266856">
              <w:rPr>
                <w:rFonts w:ascii="Times New Roman" w:eastAsia="Times New Roman" w:hAnsi="Times New Roman" w:cs="Times New Roman"/>
                <w:sz w:val="24"/>
                <w:szCs w:val="24"/>
              </w:rPr>
              <w:br/>
            </w:r>
          </w:p>
        </w:tc>
      </w:tr>
      <w:tr w:rsidR="00DC282D" w:rsidRPr="00077E07" w14:paraId="7D97074E" w14:textId="77777777" w:rsidTr="00264D4F">
        <w:trPr>
          <w:trHeight w:val="1120"/>
        </w:trPr>
        <w:tc>
          <w:tcPr>
            <w:tcW w:w="538" w:type="dxa"/>
          </w:tcPr>
          <w:p w14:paraId="7202E03E"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21</w:t>
            </w:r>
          </w:p>
        </w:tc>
        <w:tc>
          <w:tcPr>
            <w:tcW w:w="4174" w:type="dxa"/>
          </w:tcPr>
          <w:p w14:paraId="73619D89"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 образования в Алтайском крае»</w:t>
            </w:r>
          </w:p>
        </w:tc>
        <w:tc>
          <w:tcPr>
            <w:tcW w:w="2458" w:type="dxa"/>
          </w:tcPr>
          <w:p w14:paraId="02E58A15"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13.12.2019 № 494</w:t>
            </w:r>
          </w:p>
        </w:tc>
        <w:tc>
          <w:tcPr>
            <w:tcW w:w="2458" w:type="dxa"/>
          </w:tcPr>
          <w:p w14:paraId="3AEEFE1A"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Министерство образования и науки Алтайского края</w:t>
            </w:r>
          </w:p>
        </w:tc>
      </w:tr>
      <w:tr w:rsidR="00DC282D" w:rsidRPr="00077E07" w14:paraId="405C8A15" w14:textId="77777777" w:rsidTr="00264D4F">
        <w:trPr>
          <w:trHeight w:val="1120"/>
        </w:trPr>
        <w:tc>
          <w:tcPr>
            <w:tcW w:w="538" w:type="dxa"/>
          </w:tcPr>
          <w:p w14:paraId="260046B4"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22</w:t>
            </w:r>
          </w:p>
        </w:tc>
        <w:tc>
          <w:tcPr>
            <w:tcW w:w="4174" w:type="dxa"/>
          </w:tcPr>
          <w:p w14:paraId="73A53B88"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Развитие молоде</w:t>
            </w:r>
            <w:r>
              <w:rPr>
                <w:rFonts w:ascii="Times New Roman" w:eastAsia="Times New Roman" w:hAnsi="Times New Roman" w:cs="Times New Roman"/>
                <w:sz w:val="24"/>
                <w:szCs w:val="24"/>
              </w:rPr>
              <w:t>жной политики в Алтайском крае»</w:t>
            </w:r>
          </w:p>
        </w:tc>
        <w:tc>
          <w:tcPr>
            <w:tcW w:w="2458" w:type="dxa"/>
          </w:tcPr>
          <w:p w14:paraId="24E9CFF0"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10.04.2020 № 156</w:t>
            </w:r>
          </w:p>
        </w:tc>
        <w:tc>
          <w:tcPr>
            <w:tcW w:w="2458" w:type="dxa"/>
          </w:tcPr>
          <w:p w14:paraId="38DAE3A9"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 xml:space="preserve">управление молодежной политики и реализации программ общественного развития Алтайского </w:t>
            </w:r>
            <w:r w:rsidRPr="00266856">
              <w:rPr>
                <w:rFonts w:ascii="Times New Roman" w:eastAsia="Times New Roman" w:hAnsi="Times New Roman" w:cs="Times New Roman"/>
                <w:sz w:val="24"/>
                <w:szCs w:val="24"/>
              </w:rPr>
              <w:lastRenderedPageBreak/>
              <w:t>края</w:t>
            </w:r>
          </w:p>
        </w:tc>
      </w:tr>
      <w:tr w:rsidR="00DC282D" w:rsidRPr="00077E07" w14:paraId="251ADA35" w14:textId="77777777" w:rsidTr="00264D4F">
        <w:trPr>
          <w:trHeight w:val="1120"/>
        </w:trPr>
        <w:tc>
          <w:tcPr>
            <w:tcW w:w="538" w:type="dxa"/>
          </w:tcPr>
          <w:p w14:paraId="392A309B"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lastRenderedPageBreak/>
              <w:t>23</w:t>
            </w:r>
          </w:p>
        </w:tc>
        <w:tc>
          <w:tcPr>
            <w:tcW w:w="4174" w:type="dxa"/>
          </w:tcPr>
          <w:p w14:paraId="22977025"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витие культуры Алтайского края»</w:t>
            </w:r>
          </w:p>
        </w:tc>
        <w:tc>
          <w:tcPr>
            <w:tcW w:w="2458" w:type="dxa"/>
          </w:tcPr>
          <w:p w14:paraId="26B5FA02"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06.03.2020 № 95</w:t>
            </w:r>
          </w:p>
        </w:tc>
        <w:tc>
          <w:tcPr>
            <w:tcW w:w="2458" w:type="dxa"/>
          </w:tcPr>
          <w:p w14:paraId="2E44EBE7"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Министерство культуры Алтайского края</w:t>
            </w:r>
          </w:p>
        </w:tc>
      </w:tr>
      <w:tr w:rsidR="00DC282D" w:rsidRPr="00077E07" w14:paraId="2927444E" w14:textId="77777777" w:rsidTr="00264D4F">
        <w:trPr>
          <w:trHeight w:val="1120"/>
        </w:trPr>
        <w:tc>
          <w:tcPr>
            <w:tcW w:w="538" w:type="dxa"/>
          </w:tcPr>
          <w:p w14:paraId="1231DC34"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24</w:t>
            </w:r>
          </w:p>
        </w:tc>
        <w:tc>
          <w:tcPr>
            <w:tcW w:w="4174" w:type="dxa"/>
          </w:tcPr>
          <w:p w14:paraId="1DD96C2B"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Комплексное развитие сельских территорий Алтайского края</w:t>
            </w:r>
            <w:r>
              <w:rPr>
                <w:rFonts w:ascii="Times New Roman" w:eastAsia="Times New Roman" w:hAnsi="Times New Roman" w:cs="Times New Roman"/>
                <w:sz w:val="24"/>
                <w:szCs w:val="24"/>
              </w:rPr>
              <w:t>»</w:t>
            </w:r>
            <w:r w:rsidRPr="00AA78E4">
              <w:rPr>
                <w:rFonts w:ascii="Times New Roman" w:eastAsia="Times New Roman" w:hAnsi="Times New Roman" w:cs="Times New Roman"/>
                <w:sz w:val="24"/>
                <w:szCs w:val="24"/>
              </w:rPr>
              <w:br/>
            </w:r>
          </w:p>
        </w:tc>
        <w:tc>
          <w:tcPr>
            <w:tcW w:w="2458" w:type="dxa"/>
          </w:tcPr>
          <w:p w14:paraId="391766B8"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20.12.2019 № 530</w:t>
            </w:r>
          </w:p>
        </w:tc>
        <w:tc>
          <w:tcPr>
            <w:tcW w:w="2458" w:type="dxa"/>
          </w:tcPr>
          <w:p w14:paraId="51CC640E"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Министерство сельского хозяйства Алтайского края</w:t>
            </w:r>
            <w:r w:rsidRPr="00266856">
              <w:rPr>
                <w:rFonts w:ascii="Times New Roman" w:eastAsia="Times New Roman" w:hAnsi="Times New Roman" w:cs="Times New Roman"/>
                <w:sz w:val="24"/>
                <w:szCs w:val="24"/>
              </w:rPr>
              <w:br/>
            </w:r>
          </w:p>
        </w:tc>
      </w:tr>
      <w:tr w:rsidR="00DC282D" w:rsidRPr="00077E07" w14:paraId="4AE984B0" w14:textId="77777777" w:rsidTr="00264D4F">
        <w:trPr>
          <w:trHeight w:val="558"/>
        </w:trPr>
        <w:tc>
          <w:tcPr>
            <w:tcW w:w="538" w:type="dxa"/>
          </w:tcPr>
          <w:p w14:paraId="6274284B"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25</w:t>
            </w:r>
          </w:p>
        </w:tc>
        <w:tc>
          <w:tcPr>
            <w:tcW w:w="4174" w:type="dxa"/>
          </w:tcPr>
          <w:p w14:paraId="1D3ABBC9"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Развитие тур</w:t>
            </w:r>
            <w:r>
              <w:rPr>
                <w:rFonts w:ascii="Times New Roman" w:eastAsia="Times New Roman" w:hAnsi="Times New Roman" w:cs="Times New Roman"/>
                <w:sz w:val="24"/>
                <w:szCs w:val="24"/>
              </w:rPr>
              <w:t>изма в Алтайском крае»</w:t>
            </w:r>
            <w:r w:rsidRPr="00AA78E4">
              <w:rPr>
                <w:rFonts w:ascii="Times New Roman" w:eastAsia="Times New Roman" w:hAnsi="Times New Roman" w:cs="Times New Roman"/>
                <w:sz w:val="24"/>
                <w:szCs w:val="24"/>
              </w:rPr>
              <w:br/>
            </w:r>
          </w:p>
        </w:tc>
        <w:tc>
          <w:tcPr>
            <w:tcW w:w="2458" w:type="dxa"/>
          </w:tcPr>
          <w:p w14:paraId="7142CF21"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23.03.2020 № 125</w:t>
            </w:r>
          </w:p>
        </w:tc>
        <w:tc>
          <w:tcPr>
            <w:tcW w:w="2458" w:type="dxa"/>
          </w:tcPr>
          <w:p w14:paraId="2B111F46"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управление Алтайского края по развитию туризма и курортной деятельности</w:t>
            </w:r>
          </w:p>
        </w:tc>
      </w:tr>
      <w:tr w:rsidR="00DC282D" w:rsidRPr="00077E07" w14:paraId="200BA343" w14:textId="77777777" w:rsidTr="00264D4F">
        <w:trPr>
          <w:trHeight w:val="1120"/>
        </w:trPr>
        <w:tc>
          <w:tcPr>
            <w:tcW w:w="538" w:type="dxa"/>
          </w:tcPr>
          <w:p w14:paraId="7B943FFB"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26</w:t>
            </w:r>
          </w:p>
        </w:tc>
        <w:tc>
          <w:tcPr>
            <w:tcW w:w="4174" w:type="dxa"/>
          </w:tcPr>
          <w:p w14:paraId="01677D8B"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Развитие малого и среднего предпр</w:t>
            </w:r>
            <w:r>
              <w:rPr>
                <w:rFonts w:ascii="Times New Roman" w:eastAsia="Times New Roman" w:hAnsi="Times New Roman" w:cs="Times New Roman"/>
                <w:sz w:val="24"/>
                <w:szCs w:val="24"/>
              </w:rPr>
              <w:t>инимательства в Алтайском крае»</w:t>
            </w:r>
          </w:p>
        </w:tc>
        <w:tc>
          <w:tcPr>
            <w:tcW w:w="2458" w:type="dxa"/>
          </w:tcPr>
          <w:p w14:paraId="7A47EC9F"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02.03.2020 № 90</w:t>
            </w:r>
          </w:p>
        </w:tc>
        <w:tc>
          <w:tcPr>
            <w:tcW w:w="2458" w:type="dxa"/>
          </w:tcPr>
          <w:p w14:paraId="344D99A2"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управление Алтайского края по развитию предпринимательства и рыночной инфраструктуры</w:t>
            </w:r>
          </w:p>
        </w:tc>
      </w:tr>
      <w:tr w:rsidR="00DC282D" w:rsidRPr="00077E07" w14:paraId="6CF144EC" w14:textId="77777777" w:rsidTr="00264D4F">
        <w:trPr>
          <w:trHeight w:val="1120"/>
        </w:trPr>
        <w:tc>
          <w:tcPr>
            <w:tcW w:w="538" w:type="dxa"/>
          </w:tcPr>
          <w:p w14:paraId="7982F8C9"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27</w:t>
            </w:r>
          </w:p>
        </w:tc>
        <w:tc>
          <w:tcPr>
            <w:tcW w:w="4174" w:type="dxa"/>
          </w:tcPr>
          <w:p w14:paraId="308F20BF"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Обеспечение доступным и комфортным жи</w:t>
            </w:r>
            <w:r>
              <w:rPr>
                <w:rFonts w:ascii="Times New Roman" w:eastAsia="Times New Roman" w:hAnsi="Times New Roman" w:cs="Times New Roman"/>
                <w:sz w:val="24"/>
                <w:szCs w:val="24"/>
              </w:rPr>
              <w:t>льем населения Алтайского края»</w:t>
            </w:r>
          </w:p>
        </w:tc>
        <w:tc>
          <w:tcPr>
            <w:tcW w:w="2458" w:type="dxa"/>
          </w:tcPr>
          <w:p w14:paraId="7DE7FE40"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15.06.2020 № 266</w:t>
            </w:r>
          </w:p>
        </w:tc>
        <w:tc>
          <w:tcPr>
            <w:tcW w:w="2458" w:type="dxa"/>
          </w:tcPr>
          <w:p w14:paraId="4811C64D"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Министерство строительства и жилищно-коммунального хозяйства Алтайского края</w:t>
            </w:r>
          </w:p>
        </w:tc>
      </w:tr>
      <w:tr w:rsidR="00DC282D" w:rsidRPr="00077E07" w14:paraId="2C63891B" w14:textId="77777777" w:rsidTr="00264D4F">
        <w:trPr>
          <w:trHeight w:val="1120"/>
        </w:trPr>
        <w:tc>
          <w:tcPr>
            <w:tcW w:w="538" w:type="dxa"/>
          </w:tcPr>
          <w:p w14:paraId="7EEE007A"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28</w:t>
            </w:r>
          </w:p>
        </w:tc>
        <w:tc>
          <w:tcPr>
            <w:tcW w:w="4174" w:type="dxa"/>
          </w:tcPr>
          <w:p w14:paraId="0B953425"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Энергосбережение и повышени</w:t>
            </w:r>
            <w:r>
              <w:rPr>
                <w:rFonts w:ascii="Times New Roman" w:eastAsia="Times New Roman" w:hAnsi="Times New Roman" w:cs="Times New Roman"/>
                <w:sz w:val="24"/>
                <w:szCs w:val="24"/>
              </w:rPr>
              <w:t>е энергетической эффективности»</w:t>
            </w:r>
          </w:p>
        </w:tc>
        <w:tc>
          <w:tcPr>
            <w:tcW w:w="2458" w:type="dxa"/>
          </w:tcPr>
          <w:p w14:paraId="75FE319A"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31.12.2019 № 543</w:t>
            </w:r>
          </w:p>
        </w:tc>
        <w:tc>
          <w:tcPr>
            <w:tcW w:w="2458" w:type="dxa"/>
          </w:tcPr>
          <w:p w14:paraId="33C1C9B2"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Министерство промышленности и энергетики Алтайского края</w:t>
            </w:r>
          </w:p>
        </w:tc>
      </w:tr>
      <w:tr w:rsidR="00DC282D" w:rsidRPr="00077E07" w14:paraId="17972683" w14:textId="77777777" w:rsidTr="00264D4F">
        <w:trPr>
          <w:trHeight w:val="1120"/>
        </w:trPr>
        <w:tc>
          <w:tcPr>
            <w:tcW w:w="538" w:type="dxa"/>
          </w:tcPr>
          <w:p w14:paraId="018FA9AD"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29</w:t>
            </w:r>
          </w:p>
        </w:tc>
        <w:tc>
          <w:tcPr>
            <w:tcW w:w="4174" w:type="dxa"/>
          </w:tcPr>
          <w:p w14:paraId="7F6D15A7"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Защита населения и территорий от чрезвычайных ситуаций, обеспечение пожарной безопасности и безопаснос</w:t>
            </w:r>
            <w:r>
              <w:rPr>
                <w:rFonts w:ascii="Times New Roman" w:eastAsia="Times New Roman" w:hAnsi="Times New Roman" w:cs="Times New Roman"/>
                <w:sz w:val="24"/>
                <w:szCs w:val="24"/>
              </w:rPr>
              <w:t>ти людей на водных объектах»</w:t>
            </w:r>
          </w:p>
        </w:tc>
        <w:tc>
          <w:tcPr>
            <w:tcW w:w="2458" w:type="dxa"/>
          </w:tcPr>
          <w:p w14:paraId="16E4B6A3"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15.06.2020 № 267</w:t>
            </w:r>
          </w:p>
        </w:tc>
        <w:tc>
          <w:tcPr>
            <w:tcW w:w="2458" w:type="dxa"/>
          </w:tcPr>
          <w:p w14:paraId="5F3F39BE"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Министерство промышленности и энергетики Алтайского края</w:t>
            </w:r>
            <w:r w:rsidRPr="00266856">
              <w:rPr>
                <w:rFonts w:ascii="Times New Roman" w:eastAsia="Times New Roman" w:hAnsi="Times New Roman" w:cs="Times New Roman"/>
                <w:sz w:val="24"/>
                <w:szCs w:val="24"/>
              </w:rPr>
              <w:br/>
            </w:r>
          </w:p>
        </w:tc>
      </w:tr>
      <w:tr w:rsidR="00DC282D" w:rsidRPr="00077E07" w14:paraId="3E8B6D56" w14:textId="77777777" w:rsidTr="00264D4F">
        <w:trPr>
          <w:trHeight w:val="1120"/>
        </w:trPr>
        <w:tc>
          <w:tcPr>
            <w:tcW w:w="538" w:type="dxa"/>
          </w:tcPr>
          <w:p w14:paraId="1CAD2611"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30</w:t>
            </w:r>
          </w:p>
        </w:tc>
        <w:tc>
          <w:tcPr>
            <w:tcW w:w="4174" w:type="dxa"/>
          </w:tcPr>
          <w:p w14:paraId="399A0FAD"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Обеспечение</w:t>
            </w:r>
            <w:r>
              <w:rPr>
                <w:rFonts w:ascii="Times New Roman" w:eastAsia="Times New Roman" w:hAnsi="Times New Roman" w:cs="Times New Roman"/>
                <w:sz w:val="24"/>
                <w:szCs w:val="24"/>
              </w:rPr>
              <w:t xml:space="preserve"> прав граждан и их безопасности»</w:t>
            </w:r>
            <w:r w:rsidRPr="00AA78E4">
              <w:rPr>
                <w:rFonts w:ascii="Times New Roman" w:eastAsia="Times New Roman" w:hAnsi="Times New Roman" w:cs="Times New Roman"/>
                <w:sz w:val="24"/>
                <w:szCs w:val="24"/>
              </w:rPr>
              <w:br/>
            </w:r>
          </w:p>
        </w:tc>
        <w:tc>
          <w:tcPr>
            <w:tcW w:w="2458" w:type="dxa"/>
          </w:tcPr>
          <w:p w14:paraId="66582DD9"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w:t>
            </w:r>
            <w:r w:rsidRPr="00C979A2">
              <w:rPr>
                <w:rFonts w:ascii="Times New Roman" w:eastAsia="Times New Roman" w:hAnsi="Times New Roman" w:cs="Times New Roman"/>
                <w:sz w:val="24"/>
                <w:szCs w:val="24"/>
              </w:rPr>
              <w:t>Правительства Алтайского края от 0</w:t>
            </w:r>
            <w:r>
              <w:rPr>
                <w:rFonts w:ascii="Times New Roman" w:eastAsia="Times New Roman" w:hAnsi="Times New Roman" w:cs="Times New Roman"/>
                <w:sz w:val="24"/>
                <w:szCs w:val="24"/>
              </w:rPr>
              <w:t>8</w:t>
            </w:r>
            <w:r w:rsidRPr="00C979A2">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C979A2">
              <w:rPr>
                <w:rFonts w:ascii="Times New Roman" w:eastAsia="Times New Roman" w:hAnsi="Times New Roman" w:cs="Times New Roman"/>
                <w:sz w:val="24"/>
                <w:szCs w:val="24"/>
              </w:rPr>
              <w:t>.2020 №</w:t>
            </w:r>
            <w:r>
              <w:rPr>
                <w:rFonts w:ascii="Times New Roman" w:eastAsia="Times New Roman" w:hAnsi="Times New Roman" w:cs="Times New Roman"/>
                <w:sz w:val="24"/>
                <w:szCs w:val="24"/>
              </w:rPr>
              <w:t xml:space="preserve"> 211</w:t>
            </w:r>
          </w:p>
        </w:tc>
        <w:tc>
          <w:tcPr>
            <w:tcW w:w="2458" w:type="dxa"/>
          </w:tcPr>
          <w:p w14:paraId="5FE3BB0B"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 xml:space="preserve">департамент Администрации Губернатора и Правительства </w:t>
            </w:r>
            <w:r w:rsidRPr="00266856">
              <w:rPr>
                <w:rFonts w:ascii="Times New Roman" w:eastAsia="Times New Roman" w:hAnsi="Times New Roman" w:cs="Times New Roman"/>
                <w:sz w:val="24"/>
                <w:szCs w:val="24"/>
              </w:rPr>
              <w:lastRenderedPageBreak/>
              <w:t>Алтайского края по обеспечению региональной безопасности</w:t>
            </w:r>
          </w:p>
        </w:tc>
      </w:tr>
      <w:tr w:rsidR="00DC282D" w:rsidRPr="00077E07" w14:paraId="2D4D7EFF" w14:textId="77777777" w:rsidTr="00264D4F">
        <w:trPr>
          <w:trHeight w:val="1120"/>
        </w:trPr>
        <w:tc>
          <w:tcPr>
            <w:tcW w:w="538" w:type="dxa"/>
          </w:tcPr>
          <w:p w14:paraId="05EE5C01"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lastRenderedPageBreak/>
              <w:t>31</w:t>
            </w:r>
          </w:p>
        </w:tc>
        <w:tc>
          <w:tcPr>
            <w:tcW w:w="4174" w:type="dxa"/>
          </w:tcPr>
          <w:p w14:paraId="244C4B16"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Противодействие экстремизму и идеолог</w:t>
            </w:r>
            <w:r>
              <w:rPr>
                <w:rFonts w:ascii="Times New Roman" w:eastAsia="Times New Roman" w:hAnsi="Times New Roman" w:cs="Times New Roman"/>
                <w:sz w:val="24"/>
                <w:szCs w:val="24"/>
              </w:rPr>
              <w:t>ии терроризма в Алтайском крае»</w:t>
            </w:r>
          </w:p>
        </w:tc>
        <w:tc>
          <w:tcPr>
            <w:tcW w:w="2458" w:type="dxa"/>
          </w:tcPr>
          <w:p w14:paraId="1DE951BA"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31.12.2019 № 546</w:t>
            </w:r>
          </w:p>
        </w:tc>
        <w:tc>
          <w:tcPr>
            <w:tcW w:w="2458" w:type="dxa"/>
          </w:tcPr>
          <w:p w14:paraId="1AF11208"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управление молодежной политики и реализации программ общественного развития Алтайского края</w:t>
            </w:r>
          </w:p>
        </w:tc>
      </w:tr>
      <w:tr w:rsidR="00DC282D" w:rsidRPr="00077E07" w14:paraId="1715EEA4" w14:textId="77777777" w:rsidTr="00264D4F">
        <w:trPr>
          <w:trHeight w:val="1120"/>
        </w:trPr>
        <w:tc>
          <w:tcPr>
            <w:tcW w:w="538" w:type="dxa"/>
          </w:tcPr>
          <w:p w14:paraId="110DB80F"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32</w:t>
            </w:r>
          </w:p>
        </w:tc>
        <w:tc>
          <w:tcPr>
            <w:tcW w:w="4174" w:type="dxa"/>
          </w:tcPr>
          <w:p w14:paraId="565ACC7F"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Комплексные меры противодействия злоупотреблению наркотиками и их незако</w:t>
            </w:r>
            <w:r>
              <w:rPr>
                <w:rFonts w:ascii="Times New Roman" w:eastAsia="Times New Roman" w:hAnsi="Times New Roman" w:cs="Times New Roman"/>
                <w:sz w:val="24"/>
                <w:szCs w:val="24"/>
              </w:rPr>
              <w:t>нному обороту в Алтайском крае»</w:t>
            </w:r>
          </w:p>
        </w:tc>
        <w:tc>
          <w:tcPr>
            <w:tcW w:w="2458" w:type="dxa"/>
          </w:tcPr>
          <w:p w14:paraId="7464150D"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19.08.2020 № 357</w:t>
            </w:r>
          </w:p>
        </w:tc>
        <w:tc>
          <w:tcPr>
            <w:tcW w:w="2458" w:type="dxa"/>
          </w:tcPr>
          <w:p w14:paraId="3E8889A9"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Министерство здравоохранения Алтайского края</w:t>
            </w:r>
            <w:r w:rsidRPr="00266856">
              <w:rPr>
                <w:rFonts w:ascii="Times New Roman" w:eastAsia="Times New Roman" w:hAnsi="Times New Roman" w:cs="Times New Roman"/>
                <w:sz w:val="24"/>
                <w:szCs w:val="24"/>
              </w:rPr>
              <w:br/>
            </w:r>
          </w:p>
        </w:tc>
      </w:tr>
      <w:tr w:rsidR="00DC282D" w:rsidRPr="00077E07" w14:paraId="282CBB0B" w14:textId="77777777" w:rsidTr="00264D4F">
        <w:trPr>
          <w:trHeight w:val="1120"/>
        </w:trPr>
        <w:tc>
          <w:tcPr>
            <w:tcW w:w="538" w:type="dxa"/>
          </w:tcPr>
          <w:p w14:paraId="3F70BFAD" w14:textId="77777777" w:rsidR="00DC282D" w:rsidRPr="00302EB0" w:rsidRDefault="00DC282D"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33</w:t>
            </w:r>
          </w:p>
        </w:tc>
        <w:tc>
          <w:tcPr>
            <w:tcW w:w="4174" w:type="dxa"/>
          </w:tcPr>
          <w:p w14:paraId="63762F3B"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w:t>
            </w:r>
            <w:r w:rsidRPr="00AA78E4">
              <w:rPr>
                <w:rFonts w:ascii="Times New Roman" w:eastAsia="Times New Roman" w:hAnsi="Times New Roman" w:cs="Times New Roman"/>
                <w:sz w:val="24"/>
                <w:szCs w:val="24"/>
              </w:rPr>
              <w:t>Создание условий для эффективного и ответственного управления региональн</w:t>
            </w:r>
            <w:r>
              <w:rPr>
                <w:rFonts w:ascii="Times New Roman" w:eastAsia="Times New Roman" w:hAnsi="Times New Roman" w:cs="Times New Roman"/>
                <w:sz w:val="24"/>
                <w:szCs w:val="24"/>
              </w:rPr>
              <w:t>ыми и муниципальными финансами»</w:t>
            </w:r>
          </w:p>
        </w:tc>
        <w:tc>
          <w:tcPr>
            <w:tcW w:w="2458" w:type="dxa"/>
          </w:tcPr>
          <w:p w14:paraId="47FECD0A" w14:textId="77777777" w:rsidR="00DC282D" w:rsidRPr="00AA78E4" w:rsidRDefault="00DC282D"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29.10.2019 № 423</w:t>
            </w:r>
          </w:p>
        </w:tc>
        <w:tc>
          <w:tcPr>
            <w:tcW w:w="2458" w:type="dxa"/>
          </w:tcPr>
          <w:p w14:paraId="150CD3F9" w14:textId="77777777" w:rsidR="00DC282D" w:rsidRPr="00266856" w:rsidRDefault="00DC282D" w:rsidP="00A97494">
            <w:pPr>
              <w:spacing w:after="0"/>
              <w:textAlignment w:val="baseline"/>
              <w:rPr>
                <w:rFonts w:ascii="Times New Roman" w:eastAsia="Times New Roman" w:hAnsi="Times New Roman" w:cs="Times New Roman"/>
                <w:sz w:val="24"/>
                <w:szCs w:val="24"/>
              </w:rPr>
            </w:pPr>
            <w:r w:rsidRPr="00266856">
              <w:rPr>
                <w:rFonts w:ascii="Times New Roman" w:eastAsia="Times New Roman" w:hAnsi="Times New Roman" w:cs="Times New Roman"/>
                <w:sz w:val="24"/>
                <w:szCs w:val="24"/>
              </w:rPr>
              <w:t>Министерство финансов Алтайского края</w:t>
            </w:r>
            <w:r w:rsidRPr="00266856">
              <w:rPr>
                <w:rFonts w:ascii="Times New Roman" w:eastAsia="Times New Roman" w:hAnsi="Times New Roman" w:cs="Times New Roman"/>
                <w:sz w:val="24"/>
                <w:szCs w:val="24"/>
              </w:rPr>
              <w:br/>
            </w:r>
          </w:p>
        </w:tc>
      </w:tr>
      <w:tr w:rsidR="00D315B3" w:rsidRPr="00077E07" w14:paraId="61C10E3E" w14:textId="77777777" w:rsidTr="00264D4F">
        <w:trPr>
          <w:trHeight w:val="1120"/>
        </w:trPr>
        <w:tc>
          <w:tcPr>
            <w:tcW w:w="538" w:type="dxa"/>
          </w:tcPr>
          <w:p w14:paraId="7918FDDD" w14:textId="0134EF48" w:rsidR="00D315B3" w:rsidRDefault="00D315B3" w:rsidP="00A97494">
            <w:pPr>
              <w:spacing w:after="0"/>
              <w:rPr>
                <w:rFonts w:ascii="Times New Roman" w:eastAsia="Calibri" w:hAnsi="Times New Roman" w:cs="Times New Roman"/>
                <w:lang w:eastAsia="en-US"/>
              </w:rPr>
            </w:pPr>
            <w:r>
              <w:rPr>
                <w:rFonts w:ascii="Times New Roman" w:eastAsia="Calibri" w:hAnsi="Times New Roman" w:cs="Times New Roman"/>
                <w:lang w:eastAsia="en-US"/>
              </w:rPr>
              <w:t>34</w:t>
            </w:r>
          </w:p>
        </w:tc>
        <w:tc>
          <w:tcPr>
            <w:tcW w:w="4174" w:type="dxa"/>
          </w:tcPr>
          <w:p w14:paraId="4ED00803" w14:textId="290B9AC3" w:rsidR="00D315B3" w:rsidRDefault="00D315B3"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Алтайского края «Формирование современной городской среды»</w:t>
            </w:r>
          </w:p>
        </w:tc>
        <w:tc>
          <w:tcPr>
            <w:tcW w:w="2458" w:type="dxa"/>
          </w:tcPr>
          <w:p w14:paraId="1DD03754" w14:textId="6EBD55B6" w:rsidR="00D315B3" w:rsidRDefault="00D315B3"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Алтайского края от 31.08.2017 № 326</w:t>
            </w:r>
          </w:p>
        </w:tc>
        <w:tc>
          <w:tcPr>
            <w:tcW w:w="2458" w:type="dxa"/>
          </w:tcPr>
          <w:p w14:paraId="57E75BFE" w14:textId="42CB92BB" w:rsidR="00D315B3" w:rsidRPr="00266856" w:rsidRDefault="00D315B3" w:rsidP="00A97494">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строительства и жилищно-коммунального хозяйства Алтайского края</w:t>
            </w:r>
          </w:p>
        </w:tc>
      </w:tr>
    </w:tbl>
    <w:p w14:paraId="571068B1" w14:textId="37F0CA46" w:rsidR="00DC282D" w:rsidRDefault="00DC282D" w:rsidP="00A97494">
      <w:pPr>
        <w:spacing w:after="160"/>
        <w:jc w:val="right"/>
        <w:rPr>
          <w:rFonts w:ascii="Times New Roman" w:eastAsiaTheme="minorHAnsi" w:hAnsi="Times New Roman" w:cs="Times New Roman"/>
          <w:b/>
          <w:sz w:val="28"/>
          <w:szCs w:val="28"/>
          <w:lang w:eastAsia="en-US"/>
        </w:rPr>
      </w:pPr>
    </w:p>
    <w:p w14:paraId="2B8CA364" w14:textId="2556A250" w:rsidR="00A97494" w:rsidRDefault="00A97494" w:rsidP="00A97494">
      <w:pPr>
        <w:spacing w:after="160"/>
        <w:jc w:val="right"/>
        <w:rPr>
          <w:rFonts w:ascii="Times New Roman" w:eastAsiaTheme="minorHAnsi" w:hAnsi="Times New Roman" w:cs="Times New Roman"/>
          <w:b/>
          <w:sz w:val="28"/>
          <w:szCs w:val="28"/>
          <w:lang w:eastAsia="en-US"/>
        </w:rPr>
      </w:pPr>
    </w:p>
    <w:p w14:paraId="079D9927" w14:textId="51D0FD87" w:rsidR="00A97494" w:rsidRDefault="00A97494" w:rsidP="00A97494">
      <w:pPr>
        <w:spacing w:after="160"/>
        <w:jc w:val="right"/>
        <w:rPr>
          <w:rFonts w:ascii="Times New Roman" w:eastAsiaTheme="minorHAnsi" w:hAnsi="Times New Roman" w:cs="Times New Roman"/>
          <w:b/>
          <w:sz w:val="28"/>
          <w:szCs w:val="28"/>
          <w:lang w:eastAsia="en-US"/>
        </w:rPr>
      </w:pPr>
    </w:p>
    <w:p w14:paraId="599AFAE2" w14:textId="5D21F8C9" w:rsidR="00A97494" w:rsidRDefault="00A97494" w:rsidP="00A97494">
      <w:pPr>
        <w:spacing w:after="160"/>
        <w:jc w:val="right"/>
        <w:rPr>
          <w:rFonts w:ascii="Times New Roman" w:eastAsiaTheme="minorHAnsi" w:hAnsi="Times New Roman" w:cs="Times New Roman"/>
          <w:b/>
          <w:sz w:val="28"/>
          <w:szCs w:val="28"/>
          <w:lang w:eastAsia="en-US"/>
        </w:rPr>
      </w:pPr>
    </w:p>
    <w:p w14:paraId="7B5210DB" w14:textId="49113B36" w:rsidR="00A97494" w:rsidRDefault="00A97494" w:rsidP="00A97494">
      <w:pPr>
        <w:spacing w:after="160"/>
        <w:jc w:val="right"/>
        <w:rPr>
          <w:rFonts w:ascii="Times New Roman" w:eastAsiaTheme="minorHAnsi" w:hAnsi="Times New Roman" w:cs="Times New Roman"/>
          <w:b/>
          <w:sz w:val="28"/>
          <w:szCs w:val="28"/>
          <w:lang w:eastAsia="en-US"/>
        </w:rPr>
      </w:pPr>
    </w:p>
    <w:p w14:paraId="35196853" w14:textId="32D24E70" w:rsidR="00A97494" w:rsidRDefault="00A97494" w:rsidP="00A97494">
      <w:pPr>
        <w:spacing w:after="160"/>
        <w:jc w:val="right"/>
        <w:rPr>
          <w:rFonts w:ascii="Times New Roman" w:eastAsiaTheme="minorHAnsi" w:hAnsi="Times New Roman" w:cs="Times New Roman"/>
          <w:b/>
          <w:sz w:val="28"/>
          <w:szCs w:val="28"/>
          <w:lang w:eastAsia="en-US"/>
        </w:rPr>
      </w:pPr>
    </w:p>
    <w:p w14:paraId="4917E725" w14:textId="0FCAAB6E" w:rsidR="00A97494" w:rsidRDefault="00A97494" w:rsidP="00A97494">
      <w:pPr>
        <w:spacing w:after="160"/>
        <w:jc w:val="right"/>
        <w:rPr>
          <w:rFonts w:ascii="Times New Roman" w:eastAsiaTheme="minorHAnsi" w:hAnsi="Times New Roman" w:cs="Times New Roman"/>
          <w:b/>
          <w:sz w:val="28"/>
          <w:szCs w:val="28"/>
          <w:lang w:eastAsia="en-US"/>
        </w:rPr>
      </w:pPr>
    </w:p>
    <w:p w14:paraId="6D1F45BE" w14:textId="2C685754" w:rsidR="00A97494" w:rsidRDefault="00A97494" w:rsidP="00A97494">
      <w:pPr>
        <w:spacing w:after="160"/>
        <w:jc w:val="right"/>
        <w:rPr>
          <w:rFonts w:ascii="Times New Roman" w:eastAsiaTheme="minorHAnsi" w:hAnsi="Times New Roman" w:cs="Times New Roman"/>
          <w:b/>
          <w:sz w:val="28"/>
          <w:szCs w:val="28"/>
          <w:lang w:eastAsia="en-US"/>
        </w:rPr>
      </w:pPr>
    </w:p>
    <w:p w14:paraId="39EAF8A0" w14:textId="77777777" w:rsidR="00A97494" w:rsidRDefault="00A97494" w:rsidP="00A97494">
      <w:pPr>
        <w:spacing w:after="160"/>
        <w:jc w:val="right"/>
        <w:rPr>
          <w:rFonts w:ascii="Times New Roman" w:eastAsiaTheme="minorHAnsi" w:hAnsi="Times New Roman" w:cs="Times New Roman"/>
          <w:b/>
          <w:sz w:val="28"/>
          <w:szCs w:val="28"/>
          <w:lang w:eastAsia="en-US"/>
        </w:rPr>
      </w:pPr>
    </w:p>
    <w:p w14:paraId="2B8D2405" w14:textId="77777777" w:rsidR="00DC282D" w:rsidRDefault="00DC282D" w:rsidP="00A97494">
      <w:pPr>
        <w:spacing w:after="160"/>
        <w:jc w:val="right"/>
        <w:rPr>
          <w:rFonts w:ascii="Times New Roman" w:eastAsiaTheme="minorHAnsi" w:hAnsi="Times New Roman" w:cs="Times New Roman"/>
          <w:b/>
          <w:sz w:val="28"/>
          <w:szCs w:val="28"/>
          <w:lang w:eastAsia="en-US"/>
        </w:rPr>
      </w:pPr>
    </w:p>
    <w:p w14:paraId="03AA4ACC" w14:textId="3F16EF3C" w:rsidR="00DC282D" w:rsidRPr="00DC282D" w:rsidRDefault="00DC282D" w:rsidP="00A97494">
      <w:pPr>
        <w:spacing w:after="160"/>
        <w:jc w:val="right"/>
        <w:rPr>
          <w:rFonts w:ascii="Times New Roman" w:eastAsiaTheme="minorHAnsi" w:hAnsi="Times New Roman" w:cs="Times New Roman"/>
          <w:b/>
          <w:sz w:val="28"/>
          <w:szCs w:val="28"/>
          <w:lang w:eastAsia="en-US"/>
        </w:rPr>
      </w:pPr>
      <w:r w:rsidRPr="00DC282D">
        <w:rPr>
          <w:rFonts w:ascii="Times New Roman" w:eastAsiaTheme="minorHAnsi" w:hAnsi="Times New Roman" w:cs="Times New Roman"/>
          <w:b/>
          <w:sz w:val="28"/>
          <w:szCs w:val="28"/>
          <w:lang w:eastAsia="en-US"/>
        </w:rPr>
        <w:lastRenderedPageBreak/>
        <w:t xml:space="preserve">Приложение </w:t>
      </w:r>
      <w:r w:rsidR="00F670E9">
        <w:rPr>
          <w:rFonts w:ascii="Times New Roman" w:eastAsiaTheme="minorHAnsi" w:hAnsi="Times New Roman" w:cs="Times New Roman"/>
          <w:b/>
          <w:sz w:val="28"/>
          <w:szCs w:val="28"/>
          <w:lang w:eastAsia="en-US"/>
        </w:rPr>
        <w:t>№ 3</w:t>
      </w:r>
    </w:p>
    <w:p w14:paraId="37042E7B" w14:textId="77777777" w:rsidR="00DC282D" w:rsidRPr="00853F92" w:rsidRDefault="00DC282D" w:rsidP="00A97494">
      <w:pPr>
        <w:spacing w:after="160"/>
        <w:jc w:val="center"/>
        <w:rPr>
          <w:rFonts w:ascii="Times New Roman" w:eastAsia="Calibri" w:hAnsi="Times New Roman" w:cs="Times New Roman"/>
          <w:b/>
          <w:color w:val="000000"/>
          <w:sz w:val="28"/>
          <w:szCs w:val="28"/>
          <w:shd w:val="clear" w:color="auto" w:fill="FFFFFF"/>
          <w:lang w:eastAsia="en-US"/>
        </w:rPr>
      </w:pPr>
      <w:r w:rsidRPr="00853F92">
        <w:rPr>
          <w:rFonts w:ascii="Times New Roman" w:eastAsia="Calibri" w:hAnsi="Times New Roman" w:cs="Times New Roman"/>
          <w:b/>
          <w:color w:val="000000"/>
          <w:sz w:val="28"/>
          <w:szCs w:val="28"/>
          <w:shd w:val="clear" w:color="auto" w:fill="FFFFFF"/>
          <w:lang w:eastAsia="en-US"/>
        </w:rPr>
        <w:t>Прогнозные показатели целей и задач социально-экономического развития Заринского района</w:t>
      </w:r>
    </w:p>
    <w:tbl>
      <w:tblPr>
        <w:tblStyle w:val="11"/>
        <w:tblW w:w="0" w:type="auto"/>
        <w:tblLook w:val="04A0" w:firstRow="1" w:lastRow="0" w:firstColumn="1" w:lastColumn="0" w:noHBand="0" w:noVBand="1"/>
      </w:tblPr>
      <w:tblGrid>
        <w:gridCol w:w="4533"/>
        <w:gridCol w:w="1151"/>
        <w:gridCol w:w="1302"/>
        <w:gridCol w:w="1182"/>
        <w:gridCol w:w="1177"/>
      </w:tblGrid>
      <w:tr w:rsidR="00DC282D" w:rsidRPr="00354A85" w14:paraId="3FC7E27E" w14:textId="77777777" w:rsidTr="00264D4F">
        <w:trPr>
          <w:tblHeader/>
        </w:trPr>
        <w:tc>
          <w:tcPr>
            <w:tcW w:w="4533" w:type="dxa"/>
          </w:tcPr>
          <w:p w14:paraId="3677EB44"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показатели</w:t>
            </w:r>
          </w:p>
        </w:tc>
        <w:tc>
          <w:tcPr>
            <w:tcW w:w="1151" w:type="dxa"/>
          </w:tcPr>
          <w:p w14:paraId="31896D97"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сценарии</w:t>
            </w:r>
          </w:p>
        </w:tc>
        <w:tc>
          <w:tcPr>
            <w:tcW w:w="1302" w:type="dxa"/>
          </w:tcPr>
          <w:p w14:paraId="003E0430"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2024 год</w:t>
            </w:r>
          </w:p>
        </w:tc>
        <w:tc>
          <w:tcPr>
            <w:tcW w:w="1182" w:type="dxa"/>
          </w:tcPr>
          <w:p w14:paraId="6633601B"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2030 год</w:t>
            </w:r>
          </w:p>
        </w:tc>
        <w:tc>
          <w:tcPr>
            <w:tcW w:w="1177" w:type="dxa"/>
          </w:tcPr>
          <w:p w14:paraId="5BFACE44"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2035 год</w:t>
            </w:r>
          </w:p>
        </w:tc>
      </w:tr>
      <w:tr w:rsidR="00DC282D" w:rsidRPr="00354A85" w14:paraId="2AAE23EE" w14:textId="77777777" w:rsidTr="00264D4F">
        <w:trPr>
          <w:tblHeader/>
        </w:trPr>
        <w:tc>
          <w:tcPr>
            <w:tcW w:w="4533" w:type="dxa"/>
          </w:tcPr>
          <w:p w14:paraId="7248C2CD" w14:textId="77777777" w:rsidR="00DC282D" w:rsidRPr="00354A85" w:rsidRDefault="00DC282D" w:rsidP="00A97494">
            <w:pPr>
              <w:spacing w:after="0"/>
              <w:jc w:val="center"/>
              <w:rPr>
                <w:rFonts w:ascii="Times New Roman" w:eastAsiaTheme="minorHAnsi" w:hAnsi="Times New Roman" w:cs="Times New Roman"/>
                <w:b/>
                <w:sz w:val="18"/>
                <w:szCs w:val="18"/>
                <w:lang w:eastAsia="en-US"/>
              </w:rPr>
            </w:pPr>
            <w:r w:rsidRPr="00354A85">
              <w:rPr>
                <w:rFonts w:ascii="Times New Roman" w:eastAsiaTheme="minorHAnsi" w:hAnsi="Times New Roman" w:cs="Times New Roman"/>
                <w:b/>
                <w:sz w:val="18"/>
                <w:szCs w:val="18"/>
                <w:lang w:eastAsia="en-US"/>
              </w:rPr>
              <w:t>1</w:t>
            </w:r>
          </w:p>
        </w:tc>
        <w:tc>
          <w:tcPr>
            <w:tcW w:w="1151" w:type="dxa"/>
          </w:tcPr>
          <w:p w14:paraId="6C663A2A" w14:textId="77777777" w:rsidR="00DC282D" w:rsidRPr="00354A85" w:rsidRDefault="00DC282D" w:rsidP="00A97494">
            <w:pPr>
              <w:spacing w:after="0"/>
              <w:jc w:val="center"/>
              <w:rPr>
                <w:rFonts w:ascii="Times New Roman" w:eastAsiaTheme="minorHAnsi" w:hAnsi="Times New Roman" w:cs="Times New Roman"/>
                <w:b/>
                <w:sz w:val="18"/>
                <w:szCs w:val="18"/>
                <w:lang w:eastAsia="en-US"/>
              </w:rPr>
            </w:pPr>
            <w:r w:rsidRPr="00354A85">
              <w:rPr>
                <w:rFonts w:ascii="Times New Roman" w:eastAsiaTheme="minorHAnsi" w:hAnsi="Times New Roman" w:cs="Times New Roman"/>
                <w:b/>
                <w:sz w:val="18"/>
                <w:szCs w:val="18"/>
                <w:lang w:eastAsia="en-US"/>
              </w:rPr>
              <w:t>2</w:t>
            </w:r>
          </w:p>
        </w:tc>
        <w:tc>
          <w:tcPr>
            <w:tcW w:w="1302" w:type="dxa"/>
          </w:tcPr>
          <w:p w14:paraId="28D25BAA" w14:textId="77777777" w:rsidR="00DC282D" w:rsidRPr="00354A85" w:rsidRDefault="00DC282D" w:rsidP="00A97494">
            <w:pPr>
              <w:spacing w:after="0"/>
              <w:jc w:val="center"/>
              <w:rPr>
                <w:rFonts w:ascii="Times New Roman" w:eastAsiaTheme="minorHAnsi" w:hAnsi="Times New Roman" w:cs="Times New Roman"/>
                <w:b/>
                <w:sz w:val="18"/>
                <w:szCs w:val="18"/>
                <w:lang w:eastAsia="en-US"/>
              </w:rPr>
            </w:pPr>
            <w:r w:rsidRPr="00354A85">
              <w:rPr>
                <w:rFonts w:ascii="Times New Roman" w:eastAsiaTheme="minorHAnsi" w:hAnsi="Times New Roman" w:cs="Times New Roman"/>
                <w:b/>
                <w:sz w:val="18"/>
                <w:szCs w:val="18"/>
                <w:lang w:eastAsia="en-US"/>
              </w:rPr>
              <w:t>3</w:t>
            </w:r>
          </w:p>
        </w:tc>
        <w:tc>
          <w:tcPr>
            <w:tcW w:w="1182" w:type="dxa"/>
          </w:tcPr>
          <w:p w14:paraId="29134CB8" w14:textId="77777777" w:rsidR="00DC282D" w:rsidRPr="00354A85" w:rsidRDefault="00DC282D" w:rsidP="00A97494">
            <w:pPr>
              <w:spacing w:after="0"/>
              <w:jc w:val="center"/>
              <w:rPr>
                <w:rFonts w:ascii="Times New Roman" w:eastAsiaTheme="minorHAnsi" w:hAnsi="Times New Roman" w:cs="Times New Roman"/>
                <w:b/>
                <w:sz w:val="18"/>
                <w:szCs w:val="18"/>
                <w:lang w:eastAsia="en-US"/>
              </w:rPr>
            </w:pPr>
            <w:r w:rsidRPr="00354A85">
              <w:rPr>
                <w:rFonts w:ascii="Times New Roman" w:eastAsiaTheme="minorHAnsi" w:hAnsi="Times New Roman" w:cs="Times New Roman"/>
                <w:b/>
                <w:sz w:val="18"/>
                <w:szCs w:val="18"/>
                <w:lang w:eastAsia="en-US"/>
              </w:rPr>
              <w:t>4</w:t>
            </w:r>
          </w:p>
        </w:tc>
        <w:tc>
          <w:tcPr>
            <w:tcW w:w="1177" w:type="dxa"/>
          </w:tcPr>
          <w:p w14:paraId="6472FF04" w14:textId="77777777" w:rsidR="00DC282D" w:rsidRPr="00354A85" w:rsidRDefault="00DC282D" w:rsidP="00A97494">
            <w:pPr>
              <w:spacing w:after="0"/>
              <w:jc w:val="center"/>
              <w:rPr>
                <w:rFonts w:ascii="Times New Roman" w:eastAsiaTheme="minorHAnsi" w:hAnsi="Times New Roman" w:cs="Times New Roman"/>
                <w:b/>
                <w:sz w:val="18"/>
                <w:szCs w:val="18"/>
                <w:lang w:eastAsia="en-US"/>
              </w:rPr>
            </w:pPr>
            <w:r w:rsidRPr="00354A85">
              <w:rPr>
                <w:rFonts w:ascii="Times New Roman" w:eastAsiaTheme="minorHAnsi" w:hAnsi="Times New Roman" w:cs="Times New Roman"/>
                <w:b/>
                <w:sz w:val="18"/>
                <w:szCs w:val="18"/>
                <w:lang w:eastAsia="en-US"/>
              </w:rPr>
              <w:t>5</w:t>
            </w:r>
          </w:p>
        </w:tc>
      </w:tr>
      <w:tr w:rsidR="00DC282D" w:rsidRPr="00354A85" w14:paraId="5DFDB4DC" w14:textId="77777777" w:rsidTr="00264D4F">
        <w:tc>
          <w:tcPr>
            <w:tcW w:w="9345" w:type="dxa"/>
            <w:gridSpan w:val="5"/>
          </w:tcPr>
          <w:p w14:paraId="75A53561"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Цель 1.</w:t>
            </w:r>
            <w:r w:rsidRPr="00354A85">
              <w:rPr>
                <w:rFonts w:ascii="Times New Roman" w:eastAsiaTheme="minorHAnsi" w:hAnsi="Times New Roman" w:cs="Times New Roman"/>
                <w:b/>
                <w:u w:val="single"/>
                <w:lang w:eastAsia="en-US"/>
              </w:rPr>
              <w:t xml:space="preserve"> Высокое качество жизни населения</w:t>
            </w:r>
          </w:p>
        </w:tc>
      </w:tr>
      <w:tr w:rsidR="00DC282D" w:rsidRPr="00354A85" w14:paraId="30A8ABF5" w14:textId="77777777" w:rsidTr="00264D4F">
        <w:tc>
          <w:tcPr>
            <w:tcW w:w="9345" w:type="dxa"/>
            <w:gridSpan w:val="5"/>
          </w:tcPr>
          <w:p w14:paraId="6910480B" w14:textId="77777777" w:rsidR="00DC282D" w:rsidRPr="00354A85" w:rsidRDefault="00DC282D" w:rsidP="00A97494">
            <w:pPr>
              <w:numPr>
                <w:ilvl w:val="1"/>
                <w:numId w:val="14"/>
              </w:numPr>
              <w:spacing w:after="0"/>
              <w:contextualSpacing/>
              <w:jc w:val="center"/>
              <w:rPr>
                <w:rFonts w:ascii="Times New Roman" w:eastAsiaTheme="minorHAnsi" w:hAnsi="Times New Roman" w:cs="Times New Roman"/>
                <w:b/>
                <w:lang w:eastAsia="en-US"/>
              </w:rPr>
            </w:pPr>
            <w:r w:rsidRPr="00354A85">
              <w:rPr>
                <w:rFonts w:ascii="Times New Roman" w:eastAsiaTheme="minorHAnsi" w:hAnsi="Times New Roman" w:cs="Times New Roman"/>
                <w:b/>
                <w:u w:val="single"/>
                <w:lang w:eastAsia="en-US"/>
              </w:rPr>
              <w:t>Обеспечение сбалансированного и эффективного рынка труда</w:t>
            </w:r>
          </w:p>
        </w:tc>
      </w:tr>
      <w:tr w:rsidR="00DC282D" w:rsidRPr="00354A85" w14:paraId="204C94A4" w14:textId="77777777" w:rsidTr="00264D4F">
        <w:tc>
          <w:tcPr>
            <w:tcW w:w="4533" w:type="dxa"/>
            <w:vMerge w:val="restart"/>
          </w:tcPr>
          <w:p w14:paraId="51D9A74D" w14:textId="77777777" w:rsidR="00DC282D" w:rsidRPr="00354A85" w:rsidRDefault="00DC282D" w:rsidP="00A97494">
            <w:pPr>
              <w:spacing w:after="0"/>
              <w:jc w:val="both"/>
              <w:rPr>
                <w:rFonts w:ascii="Times New Roman" w:eastAsiaTheme="minorHAnsi" w:hAnsi="Times New Roman" w:cs="Times New Roman"/>
                <w:b/>
                <w:lang w:eastAsia="en-US"/>
              </w:rPr>
            </w:pPr>
            <w:r w:rsidRPr="00354A85">
              <w:rPr>
                <w:rFonts w:ascii="Times New Roman" w:eastAsiaTheme="minorHAnsi" w:hAnsi="Times New Roman" w:cs="Times New Roman"/>
                <w:color w:val="000000"/>
                <w:sz w:val="24"/>
                <w:szCs w:val="24"/>
                <w:lang w:eastAsia="en-US"/>
              </w:rPr>
              <w:t>Уровень зарегистрированной безработицы к трудоспособному населению на конец отчетного периода, %</w:t>
            </w:r>
          </w:p>
        </w:tc>
        <w:tc>
          <w:tcPr>
            <w:tcW w:w="1151" w:type="dxa"/>
          </w:tcPr>
          <w:p w14:paraId="25F411E3" w14:textId="77777777" w:rsidR="00DC282D" w:rsidRPr="00354A85" w:rsidRDefault="00DC282D" w:rsidP="00A97494">
            <w:pPr>
              <w:spacing w:after="0"/>
              <w:jc w:val="center"/>
              <w:rPr>
                <w:rFonts w:ascii="Times New Roman" w:eastAsiaTheme="minorHAnsi" w:hAnsi="Times New Roman" w:cs="Times New Roman"/>
                <w:b/>
                <w:vertAlign w:val="superscript"/>
                <w:lang w:eastAsia="en-US"/>
              </w:rPr>
            </w:pPr>
            <w:r>
              <w:rPr>
                <w:rFonts w:ascii="Times New Roman" w:eastAsiaTheme="minorHAnsi" w:hAnsi="Times New Roman" w:cs="Times New Roman"/>
                <w:b/>
                <w:lang w:eastAsia="en-US"/>
              </w:rPr>
              <w:t>К</w:t>
            </w:r>
          </w:p>
        </w:tc>
        <w:tc>
          <w:tcPr>
            <w:tcW w:w="1302" w:type="dxa"/>
          </w:tcPr>
          <w:p w14:paraId="1F5EEDEF"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1,8</w:t>
            </w:r>
          </w:p>
        </w:tc>
        <w:tc>
          <w:tcPr>
            <w:tcW w:w="1182" w:type="dxa"/>
          </w:tcPr>
          <w:p w14:paraId="17DAB3B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1,8</w:t>
            </w:r>
          </w:p>
        </w:tc>
        <w:tc>
          <w:tcPr>
            <w:tcW w:w="1177" w:type="dxa"/>
          </w:tcPr>
          <w:p w14:paraId="3C2CDDF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1,8</w:t>
            </w:r>
          </w:p>
        </w:tc>
      </w:tr>
      <w:tr w:rsidR="00DC282D" w:rsidRPr="00354A85" w14:paraId="5A860F79" w14:textId="77777777" w:rsidTr="00264D4F">
        <w:tc>
          <w:tcPr>
            <w:tcW w:w="4533" w:type="dxa"/>
            <w:vMerge/>
          </w:tcPr>
          <w:p w14:paraId="34EF22BB"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551440E4" w14:textId="77777777" w:rsidR="00DC282D" w:rsidRPr="00354A85" w:rsidRDefault="00DC282D" w:rsidP="00A97494">
            <w:pPr>
              <w:spacing w:after="0"/>
              <w:jc w:val="center"/>
              <w:rPr>
                <w:rFonts w:ascii="Times New Roman" w:eastAsiaTheme="minorHAnsi" w:hAnsi="Times New Roman" w:cs="Times New Roman"/>
                <w:b/>
                <w:vertAlign w:val="superscript"/>
                <w:lang w:eastAsia="en-US"/>
              </w:rPr>
            </w:pPr>
            <w:r>
              <w:rPr>
                <w:rFonts w:ascii="Times New Roman" w:eastAsiaTheme="minorHAnsi" w:hAnsi="Times New Roman" w:cs="Times New Roman"/>
                <w:b/>
                <w:lang w:eastAsia="en-US"/>
              </w:rPr>
              <w:t>Б</w:t>
            </w:r>
          </w:p>
        </w:tc>
        <w:tc>
          <w:tcPr>
            <w:tcW w:w="1302" w:type="dxa"/>
          </w:tcPr>
          <w:p w14:paraId="050A465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1,8</w:t>
            </w:r>
          </w:p>
        </w:tc>
        <w:tc>
          <w:tcPr>
            <w:tcW w:w="1182" w:type="dxa"/>
          </w:tcPr>
          <w:p w14:paraId="763862F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1,5</w:t>
            </w:r>
          </w:p>
        </w:tc>
        <w:tc>
          <w:tcPr>
            <w:tcW w:w="1177" w:type="dxa"/>
          </w:tcPr>
          <w:p w14:paraId="6C38CFB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1,3</w:t>
            </w:r>
          </w:p>
        </w:tc>
      </w:tr>
      <w:tr w:rsidR="00DC282D" w:rsidRPr="00354A85" w14:paraId="1BDEF9B2" w14:textId="77777777" w:rsidTr="00264D4F">
        <w:tc>
          <w:tcPr>
            <w:tcW w:w="4533" w:type="dxa"/>
            <w:vMerge/>
          </w:tcPr>
          <w:p w14:paraId="640C8D5D"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50982504" w14:textId="77777777" w:rsidR="00DC282D" w:rsidRPr="00354A85" w:rsidRDefault="00DC282D" w:rsidP="00A97494">
            <w:pPr>
              <w:spacing w:after="0"/>
              <w:jc w:val="center"/>
              <w:rPr>
                <w:rFonts w:ascii="Times New Roman" w:eastAsiaTheme="minorHAnsi" w:hAnsi="Times New Roman" w:cs="Times New Roman"/>
                <w:b/>
                <w:vertAlign w:val="superscript"/>
                <w:lang w:eastAsia="en-US"/>
              </w:rPr>
            </w:pPr>
            <w:r>
              <w:rPr>
                <w:rFonts w:ascii="Times New Roman" w:eastAsiaTheme="minorHAnsi" w:hAnsi="Times New Roman" w:cs="Times New Roman"/>
                <w:b/>
                <w:lang w:eastAsia="en-US"/>
              </w:rPr>
              <w:t>Ц</w:t>
            </w:r>
          </w:p>
        </w:tc>
        <w:tc>
          <w:tcPr>
            <w:tcW w:w="1302" w:type="dxa"/>
          </w:tcPr>
          <w:p w14:paraId="77D0EA6F"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1,3</w:t>
            </w:r>
          </w:p>
        </w:tc>
        <w:tc>
          <w:tcPr>
            <w:tcW w:w="1182" w:type="dxa"/>
          </w:tcPr>
          <w:p w14:paraId="24BE9851"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1,1</w:t>
            </w:r>
          </w:p>
        </w:tc>
        <w:tc>
          <w:tcPr>
            <w:tcW w:w="1177" w:type="dxa"/>
          </w:tcPr>
          <w:p w14:paraId="3EE615C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w:t>
            </w:r>
          </w:p>
        </w:tc>
      </w:tr>
      <w:tr w:rsidR="00DC282D" w:rsidRPr="007F4A69" w14:paraId="6D8AD447" w14:textId="77777777" w:rsidTr="00264D4F">
        <w:tc>
          <w:tcPr>
            <w:tcW w:w="4533" w:type="dxa"/>
            <w:vMerge w:val="restart"/>
          </w:tcPr>
          <w:p w14:paraId="541DD92F" w14:textId="77777777" w:rsidR="00DC282D" w:rsidRPr="007F4A69"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7F4A69">
              <w:rPr>
                <w:rFonts w:ascii="Times New Roman" w:eastAsiaTheme="minorHAnsi" w:hAnsi="Times New Roman" w:cs="Times New Roman"/>
                <w:color w:val="000000"/>
                <w:sz w:val="24"/>
                <w:szCs w:val="24"/>
                <w:lang w:eastAsia="en-US"/>
              </w:rPr>
              <w:t>Среднемесячная начисленная заработная плата в расчете на одного работника по кругу крупных и средних организаций, рублей</w:t>
            </w:r>
          </w:p>
        </w:tc>
        <w:tc>
          <w:tcPr>
            <w:tcW w:w="1151" w:type="dxa"/>
          </w:tcPr>
          <w:p w14:paraId="1821D0C5" w14:textId="77777777" w:rsidR="00DC282D" w:rsidRPr="007F4A69" w:rsidRDefault="00DC282D" w:rsidP="00A97494">
            <w:pPr>
              <w:spacing w:after="0"/>
              <w:jc w:val="center"/>
              <w:rPr>
                <w:rFonts w:ascii="Times New Roman" w:eastAsiaTheme="minorHAnsi" w:hAnsi="Times New Roman" w:cs="Times New Roman"/>
                <w:b/>
                <w:lang w:eastAsia="en-US"/>
              </w:rPr>
            </w:pPr>
            <w:r w:rsidRPr="007F4A69">
              <w:rPr>
                <w:rFonts w:ascii="Times New Roman" w:eastAsiaTheme="minorHAnsi" w:hAnsi="Times New Roman" w:cs="Times New Roman"/>
                <w:b/>
                <w:lang w:eastAsia="en-US"/>
              </w:rPr>
              <w:t>К</w:t>
            </w:r>
          </w:p>
        </w:tc>
        <w:tc>
          <w:tcPr>
            <w:tcW w:w="1302" w:type="dxa"/>
          </w:tcPr>
          <w:p w14:paraId="6452D03C" w14:textId="573102F4" w:rsidR="007F4A69" w:rsidRPr="007F4A69" w:rsidRDefault="007F4A69" w:rsidP="00A97494">
            <w:pPr>
              <w:spacing w:after="0"/>
              <w:jc w:val="center"/>
              <w:rPr>
                <w:rFonts w:ascii="Times New Roman" w:eastAsiaTheme="minorHAnsi" w:hAnsi="Times New Roman" w:cs="Times New Roman"/>
                <w:lang w:eastAsia="en-US"/>
              </w:rPr>
            </w:pPr>
            <w:r w:rsidRPr="007F4A69">
              <w:rPr>
                <w:rFonts w:ascii="Times New Roman" w:eastAsiaTheme="minorHAnsi" w:hAnsi="Times New Roman" w:cs="Times New Roman"/>
                <w:lang w:eastAsia="en-US"/>
              </w:rPr>
              <w:t>36243,2</w:t>
            </w:r>
          </w:p>
        </w:tc>
        <w:tc>
          <w:tcPr>
            <w:tcW w:w="1182" w:type="dxa"/>
          </w:tcPr>
          <w:p w14:paraId="580B7040" w14:textId="619B3182" w:rsidR="00DC282D" w:rsidRPr="007F4A69" w:rsidRDefault="007F4A69" w:rsidP="00A97494">
            <w:pPr>
              <w:spacing w:after="0"/>
              <w:jc w:val="center"/>
              <w:rPr>
                <w:rFonts w:ascii="Times New Roman" w:eastAsiaTheme="minorHAnsi" w:hAnsi="Times New Roman" w:cs="Times New Roman"/>
                <w:lang w:eastAsia="en-US"/>
              </w:rPr>
            </w:pPr>
            <w:r w:rsidRPr="007F4A69">
              <w:rPr>
                <w:rFonts w:ascii="Times New Roman" w:eastAsiaTheme="minorHAnsi" w:hAnsi="Times New Roman" w:cs="Times New Roman"/>
                <w:lang w:eastAsia="en-US"/>
              </w:rPr>
              <w:t>38832</w:t>
            </w:r>
          </w:p>
        </w:tc>
        <w:tc>
          <w:tcPr>
            <w:tcW w:w="1177" w:type="dxa"/>
          </w:tcPr>
          <w:p w14:paraId="49DE3B04" w14:textId="26D176C5" w:rsidR="00DC282D" w:rsidRPr="007F4A69" w:rsidRDefault="007F4A69" w:rsidP="00A97494">
            <w:pPr>
              <w:spacing w:after="0"/>
              <w:jc w:val="center"/>
              <w:rPr>
                <w:rFonts w:ascii="Times New Roman" w:eastAsiaTheme="minorHAnsi" w:hAnsi="Times New Roman" w:cs="Times New Roman"/>
                <w:lang w:eastAsia="en-US"/>
              </w:rPr>
            </w:pPr>
            <w:r w:rsidRPr="007F4A69">
              <w:rPr>
                <w:rFonts w:ascii="Times New Roman" w:eastAsiaTheme="minorHAnsi" w:hAnsi="Times New Roman" w:cs="Times New Roman"/>
                <w:lang w:eastAsia="en-US"/>
              </w:rPr>
              <w:t>44009,6</w:t>
            </w:r>
          </w:p>
        </w:tc>
      </w:tr>
      <w:tr w:rsidR="00DC282D" w:rsidRPr="007F4A69" w14:paraId="68208890" w14:textId="77777777" w:rsidTr="00264D4F">
        <w:tc>
          <w:tcPr>
            <w:tcW w:w="4533" w:type="dxa"/>
            <w:vMerge/>
          </w:tcPr>
          <w:p w14:paraId="01FEA11B" w14:textId="77777777" w:rsidR="00DC282D" w:rsidRPr="007F4A69" w:rsidRDefault="00DC282D" w:rsidP="00A97494">
            <w:pPr>
              <w:spacing w:after="0"/>
              <w:jc w:val="center"/>
              <w:rPr>
                <w:rFonts w:ascii="Times New Roman" w:eastAsiaTheme="minorHAnsi" w:hAnsi="Times New Roman" w:cs="Times New Roman"/>
                <w:b/>
                <w:lang w:eastAsia="en-US"/>
              </w:rPr>
            </w:pPr>
          </w:p>
        </w:tc>
        <w:tc>
          <w:tcPr>
            <w:tcW w:w="1151" w:type="dxa"/>
          </w:tcPr>
          <w:p w14:paraId="20773F49" w14:textId="77777777" w:rsidR="00DC282D" w:rsidRPr="007F4A69" w:rsidRDefault="00DC282D" w:rsidP="00A97494">
            <w:pPr>
              <w:spacing w:after="0"/>
              <w:jc w:val="center"/>
              <w:rPr>
                <w:rFonts w:ascii="Times New Roman" w:eastAsiaTheme="minorHAnsi" w:hAnsi="Times New Roman" w:cs="Times New Roman"/>
                <w:b/>
                <w:lang w:eastAsia="en-US"/>
              </w:rPr>
            </w:pPr>
            <w:r w:rsidRPr="007F4A69">
              <w:rPr>
                <w:rFonts w:ascii="Times New Roman" w:eastAsiaTheme="minorHAnsi" w:hAnsi="Times New Roman" w:cs="Times New Roman"/>
                <w:b/>
                <w:lang w:eastAsia="en-US"/>
              </w:rPr>
              <w:t>Б</w:t>
            </w:r>
          </w:p>
        </w:tc>
        <w:tc>
          <w:tcPr>
            <w:tcW w:w="1302" w:type="dxa"/>
          </w:tcPr>
          <w:p w14:paraId="19C38906" w14:textId="1F78EB3F" w:rsidR="00DC282D" w:rsidRPr="007F4A69" w:rsidRDefault="007F4A69" w:rsidP="00A97494">
            <w:pPr>
              <w:spacing w:after="0"/>
              <w:jc w:val="center"/>
              <w:rPr>
                <w:rFonts w:ascii="Times New Roman" w:eastAsiaTheme="minorHAnsi" w:hAnsi="Times New Roman" w:cs="Times New Roman"/>
                <w:lang w:eastAsia="en-US"/>
              </w:rPr>
            </w:pPr>
            <w:r w:rsidRPr="007F4A69">
              <w:rPr>
                <w:rFonts w:ascii="Times New Roman" w:eastAsiaTheme="minorHAnsi" w:hAnsi="Times New Roman" w:cs="Times New Roman"/>
                <w:lang w:eastAsia="en-US"/>
              </w:rPr>
              <w:t>41420,8</w:t>
            </w:r>
          </w:p>
        </w:tc>
        <w:tc>
          <w:tcPr>
            <w:tcW w:w="1182" w:type="dxa"/>
          </w:tcPr>
          <w:p w14:paraId="7D6C69D1" w14:textId="4FAA68CB" w:rsidR="00DC282D" w:rsidRPr="007F4A69" w:rsidRDefault="007F4A69" w:rsidP="00A97494">
            <w:pPr>
              <w:spacing w:after="0"/>
              <w:jc w:val="center"/>
              <w:rPr>
                <w:rFonts w:ascii="Times New Roman" w:eastAsiaTheme="minorHAnsi" w:hAnsi="Times New Roman" w:cs="Times New Roman"/>
                <w:lang w:eastAsia="en-US"/>
              </w:rPr>
            </w:pPr>
            <w:r w:rsidRPr="007F4A69">
              <w:rPr>
                <w:rFonts w:ascii="Times New Roman" w:eastAsiaTheme="minorHAnsi" w:hAnsi="Times New Roman" w:cs="Times New Roman"/>
                <w:lang w:eastAsia="en-US"/>
              </w:rPr>
              <w:t>64720</w:t>
            </w:r>
          </w:p>
        </w:tc>
        <w:tc>
          <w:tcPr>
            <w:tcW w:w="1177" w:type="dxa"/>
          </w:tcPr>
          <w:p w14:paraId="4324716F" w14:textId="4E72E8DA" w:rsidR="00DC282D" w:rsidRPr="007F4A69" w:rsidRDefault="007F4A69" w:rsidP="00A97494">
            <w:pPr>
              <w:spacing w:after="0"/>
              <w:jc w:val="center"/>
              <w:rPr>
                <w:rFonts w:ascii="Times New Roman" w:eastAsiaTheme="minorHAnsi" w:hAnsi="Times New Roman" w:cs="Times New Roman"/>
                <w:lang w:eastAsia="en-US"/>
              </w:rPr>
            </w:pPr>
            <w:r w:rsidRPr="007F4A69">
              <w:rPr>
                <w:rFonts w:ascii="Times New Roman" w:eastAsiaTheme="minorHAnsi" w:hAnsi="Times New Roman" w:cs="Times New Roman"/>
                <w:lang w:eastAsia="en-US"/>
              </w:rPr>
              <w:t>95785,6</w:t>
            </w:r>
          </w:p>
        </w:tc>
      </w:tr>
      <w:tr w:rsidR="00DC282D" w:rsidRPr="00354A85" w14:paraId="289E8C1D" w14:textId="77777777" w:rsidTr="00264D4F">
        <w:tc>
          <w:tcPr>
            <w:tcW w:w="4533" w:type="dxa"/>
            <w:vMerge/>
          </w:tcPr>
          <w:p w14:paraId="4323E2F7" w14:textId="77777777" w:rsidR="00DC282D" w:rsidRPr="007F4A69" w:rsidRDefault="00DC282D" w:rsidP="00A97494">
            <w:pPr>
              <w:spacing w:after="0"/>
              <w:jc w:val="center"/>
              <w:rPr>
                <w:rFonts w:ascii="Times New Roman" w:eastAsiaTheme="minorHAnsi" w:hAnsi="Times New Roman" w:cs="Times New Roman"/>
                <w:b/>
                <w:lang w:eastAsia="en-US"/>
              </w:rPr>
            </w:pPr>
          </w:p>
        </w:tc>
        <w:tc>
          <w:tcPr>
            <w:tcW w:w="1151" w:type="dxa"/>
          </w:tcPr>
          <w:p w14:paraId="52C6F1B9" w14:textId="77777777" w:rsidR="00DC282D" w:rsidRPr="007F4A69" w:rsidRDefault="00DC282D" w:rsidP="00A97494">
            <w:pPr>
              <w:spacing w:after="0"/>
              <w:jc w:val="center"/>
              <w:rPr>
                <w:rFonts w:ascii="Times New Roman" w:eastAsiaTheme="minorHAnsi" w:hAnsi="Times New Roman" w:cs="Times New Roman"/>
                <w:b/>
                <w:lang w:eastAsia="en-US"/>
              </w:rPr>
            </w:pPr>
            <w:r w:rsidRPr="007F4A69">
              <w:rPr>
                <w:rFonts w:ascii="Times New Roman" w:eastAsiaTheme="minorHAnsi" w:hAnsi="Times New Roman" w:cs="Times New Roman"/>
                <w:b/>
                <w:lang w:eastAsia="en-US"/>
              </w:rPr>
              <w:t>Ц</w:t>
            </w:r>
          </w:p>
        </w:tc>
        <w:tc>
          <w:tcPr>
            <w:tcW w:w="1302" w:type="dxa"/>
          </w:tcPr>
          <w:p w14:paraId="353437CD" w14:textId="51D8D9E4" w:rsidR="00DC282D" w:rsidRPr="007F4A69" w:rsidRDefault="007F4A69" w:rsidP="00A97494">
            <w:pPr>
              <w:spacing w:after="0"/>
              <w:jc w:val="center"/>
              <w:rPr>
                <w:rFonts w:ascii="Times New Roman" w:eastAsiaTheme="minorHAnsi" w:hAnsi="Times New Roman" w:cs="Times New Roman"/>
                <w:lang w:eastAsia="en-US"/>
              </w:rPr>
            </w:pPr>
            <w:r w:rsidRPr="007F4A69">
              <w:rPr>
                <w:rFonts w:ascii="Times New Roman" w:eastAsiaTheme="minorHAnsi" w:hAnsi="Times New Roman" w:cs="Times New Roman"/>
                <w:lang w:eastAsia="en-US"/>
              </w:rPr>
              <w:t>51776</w:t>
            </w:r>
          </w:p>
        </w:tc>
        <w:tc>
          <w:tcPr>
            <w:tcW w:w="1182" w:type="dxa"/>
          </w:tcPr>
          <w:p w14:paraId="2F4D7509" w14:textId="1630FEFC" w:rsidR="00DC282D" w:rsidRPr="007F4A69" w:rsidRDefault="007F4A69" w:rsidP="00A97494">
            <w:pPr>
              <w:spacing w:after="0"/>
              <w:jc w:val="center"/>
              <w:rPr>
                <w:rFonts w:ascii="Times New Roman" w:eastAsiaTheme="minorHAnsi" w:hAnsi="Times New Roman" w:cs="Times New Roman"/>
                <w:lang w:eastAsia="en-US"/>
              </w:rPr>
            </w:pPr>
            <w:r w:rsidRPr="007F4A69">
              <w:rPr>
                <w:rFonts w:ascii="Times New Roman" w:eastAsiaTheme="minorHAnsi" w:hAnsi="Times New Roman" w:cs="Times New Roman"/>
                <w:lang w:eastAsia="en-US"/>
              </w:rPr>
              <w:t>77664</w:t>
            </w:r>
          </w:p>
        </w:tc>
        <w:tc>
          <w:tcPr>
            <w:tcW w:w="1177" w:type="dxa"/>
          </w:tcPr>
          <w:p w14:paraId="498FB1A3" w14:textId="4A5D079C" w:rsidR="00DC282D" w:rsidRPr="00354A85" w:rsidRDefault="007F4A69" w:rsidP="00A97494">
            <w:pPr>
              <w:spacing w:after="0"/>
              <w:jc w:val="center"/>
              <w:rPr>
                <w:rFonts w:ascii="Times New Roman" w:eastAsiaTheme="minorHAnsi" w:hAnsi="Times New Roman" w:cs="Times New Roman"/>
                <w:lang w:eastAsia="en-US"/>
              </w:rPr>
            </w:pPr>
            <w:r w:rsidRPr="007F4A69">
              <w:rPr>
                <w:rFonts w:ascii="Times New Roman" w:eastAsiaTheme="minorHAnsi" w:hAnsi="Times New Roman" w:cs="Times New Roman"/>
                <w:lang w:eastAsia="en-US"/>
              </w:rPr>
              <w:t>103552</w:t>
            </w:r>
          </w:p>
        </w:tc>
      </w:tr>
      <w:tr w:rsidR="00DC282D" w:rsidRPr="009A43BF" w14:paraId="18494D3E" w14:textId="77777777" w:rsidTr="00264D4F">
        <w:tc>
          <w:tcPr>
            <w:tcW w:w="4533" w:type="dxa"/>
            <w:vMerge w:val="restart"/>
          </w:tcPr>
          <w:p w14:paraId="6571FC77" w14:textId="77777777" w:rsidR="00DC282D" w:rsidRPr="009A43BF"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sz w:val="24"/>
                <w:szCs w:val="24"/>
                <w:lang w:eastAsia="en-US"/>
              </w:rPr>
            </w:pPr>
            <w:r w:rsidRPr="009A43BF">
              <w:rPr>
                <w:rFonts w:ascii="Times New Roman" w:eastAsiaTheme="minorHAnsi" w:hAnsi="Times New Roman" w:cs="Times New Roman"/>
                <w:sz w:val="24"/>
                <w:szCs w:val="24"/>
                <w:lang w:eastAsia="en-US"/>
              </w:rPr>
              <w:t>Темп роста заработной платы</w:t>
            </w:r>
            <w:r w:rsidRPr="009A43BF">
              <w:rPr>
                <w:rFonts w:ascii="Times New Roman" w:eastAsiaTheme="minorHAnsi" w:hAnsi="Times New Roman" w:cs="Times New Roman"/>
                <w:color w:val="000000"/>
                <w:sz w:val="24"/>
                <w:szCs w:val="24"/>
                <w:lang w:eastAsia="en-US"/>
              </w:rPr>
              <w:t xml:space="preserve"> работников по кругу крупных и средних организаций</w:t>
            </w:r>
            <w:r w:rsidRPr="009A43BF">
              <w:rPr>
                <w:rFonts w:ascii="Times New Roman" w:eastAsiaTheme="minorHAnsi" w:hAnsi="Times New Roman" w:cs="Times New Roman"/>
                <w:sz w:val="24"/>
                <w:szCs w:val="24"/>
                <w:lang w:eastAsia="en-US"/>
              </w:rPr>
              <w:t>, % к 2019 году</w:t>
            </w:r>
          </w:p>
        </w:tc>
        <w:tc>
          <w:tcPr>
            <w:tcW w:w="1151" w:type="dxa"/>
          </w:tcPr>
          <w:p w14:paraId="60EF4974" w14:textId="77777777" w:rsidR="00DC282D" w:rsidRPr="009A43BF" w:rsidRDefault="00DC282D" w:rsidP="00A97494">
            <w:pPr>
              <w:spacing w:after="0"/>
              <w:jc w:val="center"/>
              <w:rPr>
                <w:rFonts w:ascii="Times New Roman" w:eastAsiaTheme="minorHAnsi" w:hAnsi="Times New Roman" w:cs="Times New Roman"/>
                <w:b/>
                <w:lang w:eastAsia="en-US"/>
              </w:rPr>
            </w:pPr>
            <w:r w:rsidRPr="009A43BF">
              <w:rPr>
                <w:rFonts w:ascii="Times New Roman" w:eastAsiaTheme="minorHAnsi" w:hAnsi="Times New Roman" w:cs="Times New Roman"/>
                <w:b/>
                <w:lang w:eastAsia="en-US"/>
              </w:rPr>
              <w:t>К</w:t>
            </w:r>
          </w:p>
        </w:tc>
        <w:tc>
          <w:tcPr>
            <w:tcW w:w="1302" w:type="dxa"/>
          </w:tcPr>
          <w:p w14:paraId="56E1DA61" w14:textId="5434396F" w:rsidR="00DC282D" w:rsidRPr="009A43BF" w:rsidRDefault="009A43BF" w:rsidP="00A97494">
            <w:pPr>
              <w:spacing w:after="0"/>
              <w:jc w:val="center"/>
              <w:rPr>
                <w:rFonts w:ascii="Times New Roman" w:eastAsiaTheme="minorHAnsi" w:hAnsi="Times New Roman" w:cs="Times New Roman"/>
                <w:lang w:eastAsia="en-US"/>
              </w:rPr>
            </w:pPr>
            <w:r w:rsidRPr="009A43BF">
              <w:rPr>
                <w:rFonts w:ascii="Times New Roman" w:eastAsiaTheme="minorHAnsi" w:hAnsi="Times New Roman" w:cs="Times New Roman"/>
                <w:lang w:eastAsia="en-US"/>
              </w:rPr>
              <w:t>140</w:t>
            </w:r>
            <w:r w:rsidR="00DC282D" w:rsidRPr="009A43BF">
              <w:rPr>
                <w:rFonts w:ascii="Times New Roman" w:eastAsiaTheme="minorHAnsi" w:hAnsi="Times New Roman" w:cs="Times New Roman"/>
                <w:lang w:eastAsia="en-US"/>
              </w:rPr>
              <w:t xml:space="preserve"> </w:t>
            </w:r>
          </w:p>
        </w:tc>
        <w:tc>
          <w:tcPr>
            <w:tcW w:w="1182" w:type="dxa"/>
          </w:tcPr>
          <w:p w14:paraId="3183A304" w14:textId="7FA99BAB" w:rsidR="00DC282D" w:rsidRPr="009A43BF" w:rsidRDefault="009A43BF" w:rsidP="00A97494">
            <w:pPr>
              <w:spacing w:after="0"/>
              <w:jc w:val="center"/>
              <w:rPr>
                <w:rFonts w:ascii="Times New Roman" w:eastAsiaTheme="minorHAnsi" w:hAnsi="Times New Roman" w:cs="Times New Roman"/>
                <w:lang w:eastAsia="en-US"/>
              </w:rPr>
            </w:pPr>
            <w:r w:rsidRPr="009A43BF">
              <w:rPr>
                <w:rFonts w:ascii="Times New Roman" w:eastAsiaTheme="minorHAnsi" w:hAnsi="Times New Roman" w:cs="Times New Roman"/>
                <w:lang w:eastAsia="en-US"/>
              </w:rPr>
              <w:t>150</w:t>
            </w:r>
          </w:p>
        </w:tc>
        <w:tc>
          <w:tcPr>
            <w:tcW w:w="1177" w:type="dxa"/>
          </w:tcPr>
          <w:p w14:paraId="221199E3" w14:textId="4DEBC3A5" w:rsidR="00DC282D" w:rsidRPr="009A43BF" w:rsidRDefault="009A43BF" w:rsidP="00A97494">
            <w:pPr>
              <w:spacing w:after="0"/>
              <w:jc w:val="center"/>
              <w:rPr>
                <w:rFonts w:ascii="Times New Roman" w:eastAsiaTheme="minorHAnsi" w:hAnsi="Times New Roman" w:cs="Times New Roman"/>
                <w:lang w:eastAsia="en-US"/>
              </w:rPr>
            </w:pPr>
            <w:r w:rsidRPr="009A43BF">
              <w:rPr>
                <w:rFonts w:ascii="Times New Roman" w:eastAsiaTheme="minorHAnsi" w:hAnsi="Times New Roman" w:cs="Times New Roman"/>
                <w:lang w:eastAsia="en-US"/>
              </w:rPr>
              <w:t>170</w:t>
            </w:r>
          </w:p>
        </w:tc>
      </w:tr>
      <w:tr w:rsidR="00DC282D" w:rsidRPr="009A43BF" w14:paraId="0B075C67" w14:textId="77777777" w:rsidTr="00264D4F">
        <w:tc>
          <w:tcPr>
            <w:tcW w:w="4533" w:type="dxa"/>
            <w:vMerge/>
          </w:tcPr>
          <w:p w14:paraId="4F250AB4" w14:textId="77777777" w:rsidR="00DC282D" w:rsidRPr="009A43BF" w:rsidRDefault="00DC282D" w:rsidP="00A97494">
            <w:pPr>
              <w:spacing w:after="0"/>
              <w:jc w:val="center"/>
              <w:rPr>
                <w:rFonts w:ascii="Times New Roman" w:eastAsiaTheme="minorHAnsi" w:hAnsi="Times New Roman" w:cs="Times New Roman"/>
                <w:b/>
                <w:highlight w:val="yellow"/>
                <w:lang w:eastAsia="en-US"/>
              </w:rPr>
            </w:pPr>
          </w:p>
        </w:tc>
        <w:tc>
          <w:tcPr>
            <w:tcW w:w="1151" w:type="dxa"/>
          </w:tcPr>
          <w:p w14:paraId="5B188AA8" w14:textId="77777777" w:rsidR="00DC282D" w:rsidRPr="009A43BF" w:rsidRDefault="00DC282D" w:rsidP="00A97494">
            <w:pPr>
              <w:spacing w:after="0"/>
              <w:jc w:val="center"/>
              <w:rPr>
                <w:rFonts w:ascii="Times New Roman" w:eastAsiaTheme="minorHAnsi" w:hAnsi="Times New Roman" w:cs="Times New Roman"/>
                <w:b/>
                <w:lang w:eastAsia="en-US"/>
              </w:rPr>
            </w:pPr>
            <w:r w:rsidRPr="009A43BF">
              <w:rPr>
                <w:rFonts w:ascii="Times New Roman" w:eastAsiaTheme="minorHAnsi" w:hAnsi="Times New Roman" w:cs="Times New Roman"/>
                <w:b/>
                <w:lang w:eastAsia="en-US"/>
              </w:rPr>
              <w:t>Б</w:t>
            </w:r>
          </w:p>
        </w:tc>
        <w:tc>
          <w:tcPr>
            <w:tcW w:w="1302" w:type="dxa"/>
          </w:tcPr>
          <w:p w14:paraId="578C451E" w14:textId="00DDFB65" w:rsidR="00DC282D" w:rsidRPr="009A43BF" w:rsidRDefault="009A43BF" w:rsidP="00A97494">
            <w:pPr>
              <w:spacing w:after="0"/>
              <w:jc w:val="center"/>
              <w:rPr>
                <w:rFonts w:ascii="Times New Roman" w:eastAsiaTheme="minorHAnsi" w:hAnsi="Times New Roman" w:cs="Times New Roman"/>
                <w:lang w:eastAsia="en-US"/>
              </w:rPr>
            </w:pPr>
            <w:r w:rsidRPr="009A43BF">
              <w:rPr>
                <w:rFonts w:ascii="Times New Roman" w:eastAsiaTheme="minorHAnsi" w:hAnsi="Times New Roman" w:cs="Times New Roman"/>
                <w:lang w:eastAsia="en-US"/>
              </w:rPr>
              <w:t>160</w:t>
            </w:r>
          </w:p>
        </w:tc>
        <w:tc>
          <w:tcPr>
            <w:tcW w:w="1182" w:type="dxa"/>
          </w:tcPr>
          <w:p w14:paraId="3B4473EE" w14:textId="650A0426" w:rsidR="00DC282D" w:rsidRPr="009A43BF" w:rsidRDefault="009A43BF" w:rsidP="00A97494">
            <w:pPr>
              <w:spacing w:after="0"/>
              <w:jc w:val="center"/>
              <w:rPr>
                <w:rFonts w:ascii="Times New Roman" w:eastAsiaTheme="minorHAnsi" w:hAnsi="Times New Roman" w:cs="Times New Roman"/>
                <w:lang w:eastAsia="en-US"/>
              </w:rPr>
            </w:pPr>
            <w:r w:rsidRPr="009A43BF">
              <w:rPr>
                <w:rFonts w:ascii="Times New Roman" w:eastAsiaTheme="minorHAnsi" w:hAnsi="Times New Roman" w:cs="Times New Roman"/>
                <w:lang w:eastAsia="en-US"/>
              </w:rPr>
              <w:t>250</w:t>
            </w:r>
          </w:p>
        </w:tc>
        <w:tc>
          <w:tcPr>
            <w:tcW w:w="1177" w:type="dxa"/>
          </w:tcPr>
          <w:p w14:paraId="4C2037BE" w14:textId="4A267021" w:rsidR="00DC282D" w:rsidRPr="009A43BF" w:rsidRDefault="009A43BF" w:rsidP="00A97494">
            <w:pPr>
              <w:spacing w:after="0"/>
              <w:jc w:val="center"/>
              <w:rPr>
                <w:rFonts w:ascii="Times New Roman" w:eastAsiaTheme="minorHAnsi" w:hAnsi="Times New Roman" w:cs="Times New Roman"/>
                <w:lang w:eastAsia="en-US"/>
              </w:rPr>
            </w:pPr>
            <w:r w:rsidRPr="009A43BF">
              <w:rPr>
                <w:rFonts w:ascii="Times New Roman" w:eastAsiaTheme="minorHAnsi" w:hAnsi="Times New Roman" w:cs="Times New Roman"/>
                <w:lang w:eastAsia="en-US"/>
              </w:rPr>
              <w:t>370</w:t>
            </w:r>
          </w:p>
        </w:tc>
      </w:tr>
      <w:tr w:rsidR="00DC282D" w:rsidRPr="00354A85" w14:paraId="0457D0CC" w14:textId="77777777" w:rsidTr="00264D4F">
        <w:tc>
          <w:tcPr>
            <w:tcW w:w="4533" w:type="dxa"/>
            <w:vMerge/>
          </w:tcPr>
          <w:p w14:paraId="34708FDE" w14:textId="77777777" w:rsidR="00DC282D" w:rsidRPr="009A43BF" w:rsidRDefault="00DC282D" w:rsidP="00A97494">
            <w:pPr>
              <w:spacing w:after="0"/>
              <w:jc w:val="center"/>
              <w:rPr>
                <w:rFonts w:ascii="Times New Roman" w:eastAsiaTheme="minorHAnsi" w:hAnsi="Times New Roman" w:cs="Times New Roman"/>
                <w:b/>
                <w:highlight w:val="yellow"/>
                <w:lang w:eastAsia="en-US"/>
              </w:rPr>
            </w:pPr>
          </w:p>
        </w:tc>
        <w:tc>
          <w:tcPr>
            <w:tcW w:w="1151" w:type="dxa"/>
          </w:tcPr>
          <w:p w14:paraId="5D4C172E" w14:textId="77777777" w:rsidR="00DC282D" w:rsidRPr="009A43BF" w:rsidRDefault="00DC282D" w:rsidP="00A97494">
            <w:pPr>
              <w:spacing w:after="0"/>
              <w:jc w:val="center"/>
              <w:rPr>
                <w:rFonts w:ascii="Times New Roman" w:eastAsiaTheme="minorHAnsi" w:hAnsi="Times New Roman" w:cs="Times New Roman"/>
                <w:b/>
                <w:lang w:eastAsia="en-US"/>
              </w:rPr>
            </w:pPr>
            <w:r w:rsidRPr="009A43BF">
              <w:rPr>
                <w:rFonts w:ascii="Times New Roman" w:eastAsiaTheme="minorHAnsi" w:hAnsi="Times New Roman" w:cs="Times New Roman"/>
                <w:b/>
                <w:lang w:eastAsia="en-US"/>
              </w:rPr>
              <w:t>Ц</w:t>
            </w:r>
          </w:p>
        </w:tc>
        <w:tc>
          <w:tcPr>
            <w:tcW w:w="1302" w:type="dxa"/>
          </w:tcPr>
          <w:p w14:paraId="4B223041" w14:textId="28687C2E" w:rsidR="00DC282D" w:rsidRPr="009A43BF" w:rsidRDefault="009A43BF" w:rsidP="00A97494">
            <w:pPr>
              <w:spacing w:after="0"/>
              <w:jc w:val="center"/>
              <w:rPr>
                <w:rFonts w:ascii="Times New Roman" w:eastAsiaTheme="minorHAnsi" w:hAnsi="Times New Roman" w:cs="Times New Roman"/>
                <w:lang w:eastAsia="en-US"/>
              </w:rPr>
            </w:pPr>
            <w:r w:rsidRPr="009A43BF">
              <w:rPr>
                <w:rFonts w:ascii="Times New Roman" w:eastAsiaTheme="minorHAnsi" w:hAnsi="Times New Roman" w:cs="Times New Roman"/>
                <w:lang w:eastAsia="en-US"/>
              </w:rPr>
              <w:t>200</w:t>
            </w:r>
          </w:p>
        </w:tc>
        <w:tc>
          <w:tcPr>
            <w:tcW w:w="1182" w:type="dxa"/>
          </w:tcPr>
          <w:p w14:paraId="79A200B5" w14:textId="43625263" w:rsidR="00DC282D" w:rsidRPr="009A43BF" w:rsidRDefault="009A43BF" w:rsidP="00A97494">
            <w:pPr>
              <w:spacing w:after="0"/>
              <w:jc w:val="center"/>
              <w:rPr>
                <w:rFonts w:ascii="Times New Roman" w:eastAsiaTheme="minorHAnsi" w:hAnsi="Times New Roman" w:cs="Times New Roman"/>
                <w:lang w:eastAsia="en-US"/>
              </w:rPr>
            </w:pPr>
            <w:r w:rsidRPr="009A43BF">
              <w:rPr>
                <w:rFonts w:ascii="Times New Roman" w:eastAsiaTheme="minorHAnsi" w:hAnsi="Times New Roman" w:cs="Times New Roman"/>
                <w:lang w:eastAsia="en-US"/>
              </w:rPr>
              <w:t>300</w:t>
            </w:r>
          </w:p>
        </w:tc>
        <w:tc>
          <w:tcPr>
            <w:tcW w:w="1177" w:type="dxa"/>
          </w:tcPr>
          <w:p w14:paraId="57020A73" w14:textId="4A7F1FB9" w:rsidR="00DC282D" w:rsidRPr="009A43BF" w:rsidRDefault="009A43BF" w:rsidP="00A97494">
            <w:pPr>
              <w:spacing w:after="0"/>
              <w:jc w:val="center"/>
              <w:rPr>
                <w:rFonts w:ascii="Times New Roman" w:eastAsiaTheme="minorHAnsi" w:hAnsi="Times New Roman" w:cs="Times New Roman"/>
                <w:lang w:eastAsia="en-US"/>
              </w:rPr>
            </w:pPr>
            <w:r w:rsidRPr="009A43BF">
              <w:rPr>
                <w:rFonts w:ascii="Times New Roman" w:eastAsiaTheme="minorHAnsi" w:hAnsi="Times New Roman" w:cs="Times New Roman"/>
                <w:lang w:eastAsia="en-US"/>
              </w:rPr>
              <w:t>400</w:t>
            </w:r>
          </w:p>
        </w:tc>
      </w:tr>
      <w:tr w:rsidR="00DC282D" w:rsidRPr="00354A85" w14:paraId="35E68A93" w14:textId="77777777" w:rsidTr="00264D4F">
        <w:tc>
          <w:tcPr>
            <w:tcW w:w="4533" w:type="dxa"/>
            <w:vMerge w:val="restart"/>
          </w:tcPr>
          <w:p w14:paraId="37F1CE9E"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sz w:val="24"/>
                <w:szCs w:val="24"/>
                <w:lang w:eastAsia="en-US"/>
              </w:rPr>
            </w:pPr>
            <w:r w:rsidRPr="00354A85">
              <w:rPr>
                <w:rFonts w:ascii="Times New Roman" w:eastAsiaTheme="minorHAnsi" w:hAnsi="Times New Roman" w:cs="Times New Roman"/>
                <w:sz w:val="24"/>
                <w:szCs w:val="24"/>
                <w:lang w:eastAsia="en-US"/>
              </w:rPr>
              <w:t>Ввод новых постоянных и модернизированных рабочих мест, ед.</w:t>
            </w:r>
          </w:p>
        </w:tc>
        <w:tc>
          <w:tcPr>
            <w:tcW w:w="1151" w:type="dxa"/>
          </w:tcPr>
          <w:p w14:paraId="52905931"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06BA85D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75</w:t>
            </w:r>
          </w:p>
        </w:tc>
        <w:tc>
          <w:tcPr>
            <w:tcW w:w="1182" w:type="dxa"/>
          </w:tcPr>
          <w:p w14:paraId="3CAC74A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75</w:t>
            </w:r>
          </w:p>
        </w:tc>
        <w:tc>
          <w:tcPr>
            <w:tcW w:w="1177" w:type="dxa"/>
          </w:tcPr>
          <w:p w14:paraId="3F04CAD8"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75</w:t>
            </w:r>
          </w:p>
        </w:tc>
      </w:tr>
      <w:tr w:rsidR="00DC282D" w:rsidRPr="00354A85" w14:paraId="74BDA986" w14:textId="77777777" w:rsidTr="00264D4F">
        <w:tc>
          <w:tcPr>
            <w:tcW w:w="4533" w:type="dxa"/>
            <w:vMerge/>
          </w:tcPr>
          <w:p w14:paraId="685EF587"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1DFE2ADD"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3ABF2C9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80</w:t>
            </w:r>
          </w:p>
        </w:tc>
        <w:tc>
          <w:tcPr>
            <w:tcW w:w="1182" w:type="dxa"/>
          </w:tcPr>
          <w:p w14:paraId="531D66B4"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80</w:t>
            </w:r>
          </w:p>
        </w:tc>
        <w:tc>
          <w:tcPr>
            <w:tcW w:w="1177" w:type="dxa"/>
          </w:tcPr>
          <w:p w14:paraId="29F9F1C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80</w:t>
            </w:r>
          </w:p>
        </w:tc>
      </w:tr>
      <w:tr w:rsidR="00DC282D" w:rsidRPr="00354A85" w14:paraId="523DB2DC" w14:textId="77777777" w:rsidTr="00264D4F">
        <w:tc>
          <w:tcPr>
            <w:tcW w:w="4533" w:type="dxa"/>
            <w:vMerge/>
          </w:tcPr>
          <w:p w14:paraId="2B1D5D09"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2086F6B7"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74B39927"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82</w:t>
            </w:r>
          </w:p>
        </w:tc>
        <w:tc>
          <w:tcPr>
            <w:tcW w:w="1182" w:type="dxa"/>
          </w:tcPr>
          <w:p w14:paraId="290762B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83</w:t>
            </w:r>
          </w:p>
        </w:tc>
        <w:tc>
          <w:tcPr>
            <w:tcW w:w="1177" w:type="dxa"/>
          </w:tcPr>
          <w:p w14:paraId="1B6379A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85</w:t>
            </w:r>
          </w:p>
        </w:tc>
      </w:tr>
      <w:tr w:rsidR="00DC282D" w:rsidRPr="00354A85" w14:paraId="35DAAC10" w14:textId="77777777" w:rsidTr="00264D4F">
        <w:tc>
          <w:tcPr>
            <w:tcW w:w="9345" w:type="dxa"/>
            <w:gridSpan w:val="5"/>
          </w:tcPr>
          <w:p w14:paraId="2403838E" w14:textId="77777777" w:rsidR="00DC282D" w:rsidRPr="00354A85" w:rsidRDefault="00DC282D" w:rsidP="00A97494">
            <w:pPr>
              <w:numPr>
                <w:ilvl w:val="1"/>
                <w:numId w:val="14"/>
              </w:numPr>
              <w:spacing w:after="0"/>
              <w:contextualSpacing/>
              <w:jc w:val="center"/>
              <w:rPr>
                <w:rFonts w:ascii="Times New Roman" w:eastAsiaTheme="minorHAnsi" w:hAnsi="Times New Roman" w:cs="Times New Roman"/>
                <w:b/>
                <w:lang w:eastAsia="en-US"/>
              </w:rPr>
            </w:pPr>
            <w:r w:rsidRPr="00354A85">
              <w:rPr>
                <w:rFonts w:ascii="Times New Roman" w:eastAsiaTheme="minorHAnsi" w:hAnsi="Times New Roman" w:cs="Times New Roman"/>
                <w:b/>
                <w:u w:val="single"/>
                <w:lang w:eastAsia="en-US"/>
              </w:rPr>
              <w:t>Обеспечение высокого качества и доступности образования</w:t>
            </w:r>
          </w:p>
        </w:tc>
      </w:tr>
      <w:tr w:rsidR="00DC282D" w:rsidRPr="00354A85" w14:paraId="7C48C167" w14:textId="77777777" w:rsidTr="00264D4F">
        <w:tc>
          <w:tcPr>
            <w:tcW w:w="4533" w:type="dxa"/>
            <w:vMerge w:val="restart"/>
          </w:tcPr>
          <w:p w14:paraId="2107B49C"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t>Обеспеченность детей дошкольного возраста дошкольными образовательными учреждениями, количество мест на 1000 детей в возрасте 1-6 лет</w:t>
            </w:r>
          </w:p>
        </w:tc>
        <w:tc>
          <w:tcPr>
            <w:tcW w:w="1151" w:type="dxa"/>
          </w:tcPr>
          <w:p w14:paraId="3FA8937F"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412F4C46"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236</w:t>
            </w:r>
          </w:p>
        </w:tc>
        <w:tc>
          <w:tcPr>
            <w:tcW w:w="1182" w:type="dxa"/>
          </w:tcPr>
          <w:p w14:paraId="4E8DEACD"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23</w:t>
            </w:r>
            <w:r>
              <w:rPr>
                <w:rFonts w:ascii="Times New Roman" w:eastAsiaTheme="minorHAnsi" w:hAnsi="Times New Roman" w:cs="Times New Roman"/>
                <w:lang w:eastAsia="en-US"/>
              </w:rPr>
              <w:t>7</w:t>
            </w:r>
          </w:p>
        </w:tc>
        <w:tc>
          <w:tcPr>
            <w:tcW w:w="1177" w:type="dxa"/>
          </w:tcPr>
          <w:p w14:paraId="35759E5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23</w:t>
            </w:r>
            <w:r>
              <w:rPr>
                <w:rFonts w:ascii="Times New Roman" w:eastAsiaTheme="minorHAnsi" w:hAnsi="Times New Roman" w:cs="Times New Roman"/>
                <w:lang w:eastAsia="en-US"/>
              </w:rPr>
              <w:t>8</w:t>
            </w:r>
          </w:p>
        </w:tc>
      </w:tr>
      <w:tr w:rsidR="00DC282D" w:rsidRPr="00354A85" w14:paraId="2ABC36D1" w14:textId="77777777" w:rsidTr="00264D4F">
        <w:tc>
          <w:tcPr>
            <w:tcW w:w="4533" w:type="dxa"/>
            <w:vMerge/>
          </w:tcPr>
          <w:p w14:paraId="0E307D0A"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75399C68"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3E322F54"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242</w:t>
            </w:r>
          </w:p>
        </w:tc>
        <w:tc>
          <w:tcPr>
            <w:tcW w:w="1182" w:type="dxa"/>
          </w:tcPr>
          <w:p w14:paraId="264E7293"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243</w:t>
            </w:r>
          </w:p>
        </w:tc>
        <w:tc>
          <w:tcPr>
            <w:tcW w:w="1177" w:type="dxa"/>
          </w:tcPr>
          <w:p w14:paraId="2A8E28B3"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244</w:t>
            </w:r>
          </w:p>
        </w:tc>
      </w:tr>
      <w:tr w:rsidR="00DC282D" w:rsidRPr="00354A85" w14:paraId="229A15F1" w14:textId="77777777" w:rsidTr="00264D4F">
        <w:tc>
          <w:tcPr>
            <w:tcW w:w="4533" w:type="dxa"/>
            <w:vMerge/>
          </w:tcPr>
          <w:p w14:paraId="118FB6F6"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516AB656"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05E1D936"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24</w:t>
            </w:r>
            <w:r>
              <w:rPr>
                <w:rFonts w:ascii="Times New Roman" w:eastAsiaTheme="minorHAnsi" w:hAnsi="Times New Roman" w:cs="Times New Roman"/>
                <w:lang w:eastAsia="en-US"/>
              </w:rPr>
              <w:t>3</w:t>
            </w:r>
          </w:p>
        </w:tc>
        <w:tc>
          <w:tcPr>
            <w:tcW w:w="1182" w:type="dxa"/>
          </w:tcPr>
          <w:p w14:paraId="4456A989"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24</w:t>
            </w:r>
            <w:r>
              <w:rPr>
                <w:rFonts w:ascii="Times New Roman" w:eastAsiaTheme="minorHAnsi" w:hAnsi="Times New Roman" w:cs="Times New Roman"/>
                <w:lang w:eastAsia="en-US"/>
              </w:rPr>
              <w:t>4</w:t>
            </w:r>
          </w:p>
        </w:tc>
        <w:tc>
          <w:tcPr>
            <w:tcW w:w="1177" w:type="dxa"/>
          </w:tcPr>
          <w:p w14:paraId="4BB2BA18"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24</w:t>
            </w:r>
            <w:r>
              <w:rPr>
                <w:rFonts w:ascii="Times New Roman" w:eastAsiaTheme="minorHAnsi" w:hAnsi="Times New Roman" w:cs="Times New Roman"/>
                <w:lang w:eastAsia="en-US"/>
              </w:rPr>
              <w:t>5</w:t>
            </w:r>
          </w:p>
        </w:tc>
      </w:tr>
      <w:tr w:rsidR="00DC282D" w:rsidRPr="00354A85" w14:paraId="0DAACE0C" w14:textId="77777777" w:rsidTr="00264D4F">
        <w:tc>
          <w:tcPr>
            <w:tcW w:w="4533" w:type="dxa"/>
            <w:vMerge w:val="restart"/>
          </w:tcPr>
          <w:p w14:paraId="0C48959F"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sz w:val="24"/>
                <w:szCs w:val="24"/>
                <w:lang w:eastAsia="en-US"/>
              </w:rPr>
            </w:pPr>
            <w:r w:rsidRPr="00354A85">
              <w:rPr>
                <w:rFonts w:ascii="Times New Roman" w:eastAsiaTheme="minorHAnsi" w:hAnsi="Times New Roman" w:cs="Times New Roman"/>
                <w:color w:val="000000"/>
                <w:sz w:val="24"/>
                <w:szCs w:val="24"/>
                <w:lang w:eastAsia="en-US"/>
              </w:rPr>
              <w:t>Доля муниципальных образовательных учреждений, соответствующих современным требованиям обучения, в общем количестве общеобразовательных учреждений, %</w:t>
            </w:r>
          </w:p>
        </w:tc>
        <w:tc>
          <w:tcPr>
            <w:tcW w:w="1151" w:type="dxa"/>
          </w:tcPr>
          <w:p w14:paraId="57A0AAC9"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49C4B96F"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55</w:t>
            </w:r>
          </w:p>
        </w:tc>
        <w:tc>
          <w:tcPr>
            <w:tcW w:w="1182" w:type="dxa"/>
          </w:tcPr>
          <w:p w14:paraId="1B0ABE0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c>
          <w:tcPr>
            <w:tcW w:w="1177" w:type="dxa"/>
          </w:tcPr>
          <w:p w14:paraId="0629D3B1"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r>
      <w:tr w:rsidR="00DC282D" w:rsidRPr="00354A85" w14:paraId="04961503" w14:textId="77777777" w:rsidTr="00264D4F">
        <w:tc>
          <w:tcPr>
            <w:tcW w:w="4533" w:type="dxa"/>
            <w:vMerge/>
          </w:tcPr>
          <w:p w14:paraId="6CAF644B"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1FA78B75"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799DC4D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54</w:t>
            </w:r>
          </w:p>
        </w:tc>
        <w:tc>
          <w:tcPr>
            <w:tcW w:w="1182" w:type="dxa"/>
          </w:tcPr>
          <w:p w14:paraId="34966FC9"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c>
          <w:tcPr>
            <w:tcW w:w="1177" w:type="dxa"/>
          </w:tcPr>
          <w:p w14:paraId="0A4B44A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r>
      <w:tr w:rsidR="00DC282D" w:rsidRPr="00354A85" w14:paraId="60EBDBE0" w14:textId="77777777" w:rsidTr="00264D4F">
        <w:tc>
          <w:tcPr>
            <w:tcW w:w="4533" w:type="dxa"/>
            <w:vMerge/>
          </w:tcPr>
          <w:p w14:paraId="0CB0D31C"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769F836E"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6081FDE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w:t>
            </w:r>
          </w:p>
        </w:tc>
        <w:tc>
          <w:tcPr>
            <w:tcW w:w="1182" w:type="dxa"/>
          </w:tcPr>
          <w:p w14:paraId="75F5A8B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c>
          <w:tcPr>
            <w:tcW w:w="1177" w:type="dxa"/>
          </w:tcPr>
          <w:p w14:paraId="6C5701C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r>
      <w:tr w:rsidR="00DC282D" w:rsidRPr="00354A85" w14:paraId="7E24DC7A" w14:textId="77777777" w:rsidTr="00264D4F">
        <w:trPr>
          <w:trHeight w:val="70"/>
        </w:trPr>
        <w:tc>
          <w:tcPr>
            <w:tcW w:w="9345" w:type="dxa"/>
            <w:gridSpan w:val="5"/>
          </w:tcPr>
          <w:p w14:paraId="535EFD36" w14:textId="77777777" w:rsidR="00DC282D" w:rsidRPr="00354A85" w:rsidRDefault="00DC282D" w:rsidP="00A97494">
            <w:pPr>
              <w:numPr>
                <w:ilvl w:val="1"/>
                <w:numId w:val="14"/>
              </w:numPr>
              <w:spacing w:after="0"/>
              <w:contextualSpacing/>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Сохранение и укрепление здоровья населения</w:t>
            </w:r>
          </w:p>
        </w:tc>
      </w:tr>
      <w:tr w:rsidR="00DC282D" w:rsidRPr="00354A85" w14:paraId="2B886915" w14:textId="77777777" w:rsidTr="00264D4F">
        <w:tc>
          <w:tcPr>
            <w:tcW w:w="4533" w:type="dxa"/>
            <w:vMerge w:val="restart"/>
          </w:tcPr>
          <w:p w14:paraId="672B28AF" w14:textId="77777777" w:rsidR="00DC282D" w:rsidRPr="00354A85" w:rsidRDefault="00DC282D" w:rsidP="00A97494">
            <w:pPr>
              <w:spacing w:after="0"/>
              <w:jc w:val="both"/>
              <w:rPr>
                <w:rFonts w:ascii="Times New Roman" w:eastAsiaTheme="minorHAnsi" w:hAnsi="Times New Roman" w:cs="Times New Roman"/>
                <w:b/>
                <w:lang w:eastAsia="en-US"/>
              </w:rPr>
            </w:pPr>
            <w:r w:rsidRPr="00354A85">
              <w:rPr>
                <w:rFonts w:ascii="Times New Roman" w:eastAsiaTheme="minorHAnsi" w:hAnsi="Times New Roman" w:cs="Times New Roman"/>
                <w:color w:val="000000"/>
                <w:sz w:val="24"/>
                <w:szCs w:val="24"/>
                <w:lang w:eastAsia="en-US"/>
              </w:rPr>
              <w:t>Коэффициент естественного прироста (убыли) на 1000 человек населения</w:t>
            </w:r>
          </w:p>
        </w:tc>
        <w:tc>
          <w:tcPr>
            <w:tcW w:w="1151" w:type="dxa"/>
          </w:tcPr>
          <w:p w14:paraId="7DC49EDB"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7B0F3D3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-14</w:t>
            </w:r>
          </w:p>
        </w:tc>
        <w:tc>
          <w:tcPr>
            <w:tcW w:w="1182" w:type="dxa"/>
          </w:tcPr>
          <w:p w14:paraId="12ACDC13"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-14</w:t>
            </w:r>
          </w:p>
        </w:tc>
        <w:tc>
          <w:tcPr>
            <w:tcW w:w="1177" w:type="dxa"/>
          </w:tcPr>
          <w:p w14:paraId="0C837E13"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-14</w:t>
            </w:r>
          </w:p>
        </w:tc>
      </w:tr>
      <w:tr w:rsidR="00DC282D" w:rsidRPr="00354A85" w14:paraId="75065297" w14:textId="77777777" w:rsidTr="00264D4F">
        <w:tc>
          <w:tcPr>
            <w:tcW w:w="4533" w:type="dxa"/>
            <w:vMerge/>
          </w:tcPr>
          <w:p w14:paraId="2B341DBA"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09652CE9"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09788CF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-13,5</w:t>
            </w:r>
          </w:p>
        </w:tc>
        <w:tc>
          <w:tcPr>
            <w:tcW w:w="1182" w:type="dxa"/>
          </w:tcPr>
          <w:p w14:paraId="70C37FB1"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-13</w:t>
            </w:r>
          </w:p>
        </w:tc>
        <w:tc>
          <w:tcPr>
            <w:tcW w:w="1177" w:type="dxa"/>
          </w:tcPr>
          <w:p w14:paraId="1706A576"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-12,5</w:t>
            </w:r>
          </w:p>
        </w:tc>
      </w:tr>
      <w:tr w:rsidR="00DC282D" w:rsidRPr="00354A85" w14:paraId="379DFE14" w14:textId="77777777" w:rsidTr="00264D4F">
        <w:tc>
          <w:tcPr>
            <w:tcW w:w="4533" w:type="dxa"/>
            <w:vMerge/>
          </w:tcPr>
          <w:p w14:paraId="0E9B69F0"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7B3BD20F"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40F67A4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-13</w:t>
            </w:r>
          </w:p>
        </w:tc>
        <w:tc>
          <w:tcPr>
            <w:tcW w:w="1182" w:type="dxa"/>
          </w:tcPr>
          <w:p w14:paraId="4ABE580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-12</w:t>
            </w:r>
          </w:p>
        </w:tc>
        <w:tc>
          <w:tcPr>
            <w:tcW w:w="1177" w:type="dxa"/>
          </w:tcPr>
          <w:p w14:paraId="0342E028"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-11,5</w:t>
            </w:r>
          </w:p>
        </w:tc>
      </w:tr>
      <w:tr w:rsidR="00DC282D" w:rsidRPr="00354A85" w14:paraId="18903A89" w14:textId="77777777" w:rsidTr="00264D4F">
        <w:tc>
          <w:tcPr>
            <w:tcW w:w="9345" w:type="dxa"/>
            <w:gridSpan w:val="5"/>
          </w:tcPr>
          <w:p w14:paraId="43290ACD" w14:textId="77777777" w:rsidR="00DC282D" w:rsidRPr="00354A85" w:rsidRDefault="00DC282D" w:rsidP="00A97494">
            <w:pPr>
              <w:numPr>
                <w:ilvl w:val="1"/>
                <w:numId w:val="14"/>
              </w:numPr>
              <w:spacing w:after="0"/>
              <w:contextualSpacing/>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Создание условий для развития физической культуры и спорта, эффективной молодежной политики</w:t>
            </w:r>
          </w:p>
        </w:tc>
      </w:tr>
      <w:tr w:rsidR="00DC282D" w:rsidRPr="00354A85" w14:paraId="7FF9DAC4" w14:textId="77777777" w:rsidTr="00264D4F">
        <w:tc>
          <w:tcPr>
            <w:tcW w:w="4533" w:type="dxa"/>
            <w:vMerge w:val="restart"/>
          </w:tcPr>
          <w:p w14:paraId="702247FF" w14:textId="77777777" w:rsidR="00DC282D" w:rsidRPr="00354A85" w:rsidRDefault="00DC282D" w:rsidP="00A97494">
            <w:pPr>
              <w:spacing w:after="0"/>
              <w:jc w:val="both"/>
              <w:rPr>
                <w:rFonts w:ascii="Times New Roman" w:eastAsiaTheme="minorHAnsi" w:hAnsi="Times New Roman" w:cs="Times New Roman"/>
                <w:b/>
                <w:lang w:eastAsia="en-US"/>
              </w:rPr>
            </w:pPr>
            <w:r w:rsidRPr="00354A85">
              <w:rPr>
                <w:rFonts w:ascii="Times New Roman" w:eastAsiaTheme="minorHAnsi" w:hAnsi="Times New Roman" w:cs="Times New Roman"/>
                <w:color w:val="000000"/>
                <w:sz w:val="24"/>
                <w:szCs w:val="24"/>
                <w:lang w:eastAsia="en-US"/>
              </w:rPr>
              <w:t>Доля населения, систематически занимающегося физической культурой и спортом, в общей численности населения района в возрасте 3-79 лет, %</w:t>
            </w:r>
          </w:p>
        </w:tc>
        <w:tc>
          <w:tcPr>
            <w:tcW w:w="1151" w:type="dxa"/>
          </w:tcPr>
          <w:p w14:paraId="6E31049C"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698AC1FD"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56,5</w:t>
            </w:r>
          </w:p>
        </w:tc>
        <w:tc>
          <w:tcPr>
            <w:tcW w:w="1182" w:type="dxa"/>
          </w:tcPr>
          <w:p w14:paraId="0B4107B7"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57</w:t>
            </w:r>
          </w:p>
        </w:tc>
        <w:tc>
          <w:tcPr>
            <w:tcW w:w="1177" w:type="dxa"/>
          </w:tcPr>
          <w:p w14:paraId="58D1B42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57</w:t>
            </w:r>
          </w:p>
        </w:tc>
      </w:tr>
      <w:tr w:rsidR="00DC282D" w:rsidRPr="00354A85" w14:paraId="1EEFC3EB" w14:textId="77777777" w:rsidTr="00264D4F">
        <w:tc>
          <w:tcPr>
            <w:tcW w:w="4533" w:type="dxa"/>
            <w:vMerge/>
          </w:tcPr>
          <w:p w14:paraId="2F4A88CA"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596E8353"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7FB0EE1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57</w:t>
            </w:r>
          </w:p>
        </w:tc>
        <w:tc>
          <w:tcPr>
            <w:tcW w:w="1182" w:type="dxa"/>
          </w:tcPr>
          <w:p w14:paraId="41AB4B5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58</w:t>
            </w:r>
          </w:p>
        </w:tc>
        <w:tc>
          <w:tcPr>
            <w:tcW w:w="1177" w:type="dxa"/>
          </w:tcPr>
          <w:p w14:paraId="63751D3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59</w:t>
            </w:r>
          </w:p>
        </w:tc>
      </w:tr>
      <w:tr w:rsidR="00DC282D" w:rsidRPr="00354A85" w14:paraId="59661539" w14:textId="77777777" w:rsidTr="00264D4F">
        <w:tc>
          <w:tcPr>
            <w:tcW w:w="4533" w:type="dxa"/>
            <w:vMerge/>
          </w:tcPr>
          <w:p w14:paraId="6F3BD387"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652ED4FB"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50AD9399"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58</w:t>
            </w:r>
          </w:p>
        </w:tc>
        <w:tc>
          <w:tcPr>
            <w:tcW w:w="1182" w:type="dxa"/>
          </w:tcPr>
          <w:p w14:paraId="2E043C6F"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59</w:t>
            </w:r>
          </w:p>
        </w:tc>
        <w:tc>
          <w:tcPr>
            <w:tcW w:w="1177" w:type="dxa"/>
          </w:tcPr>
          <w:p w14:paraId="738F3EB8"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w:t>
            </w:r>
          </w:p>
        </w:tc>
      </w:tr>
      <w:tr w:rsidR="00DC282D" w:rsidRPr="00354A85" w14:paraId="5B68FADF" w14:textId="77777777" w:rsidTr="00264D4F">
        <w:tc>
          <w:tcPr>
            <w:tcW w:w="9345" w:type="dxa"/>
            <w:gridSpan w:val="5"/>
          </w:tcPr>
          <w:p w14:paraId="3C4919A1" w14:textId="77777777" w:rsidR="00DC282D" w:rsidRPr="00354A85" w:rsidRDefault="00DC282D" w:rsidP="00A97494">
            <w:pPr>
              <w:numPr>
                <w:ilvl w:val="1"/>
                <w:numId w:val="14"/>
              </w:numPr>
              <w:spacing w:after="0"/>
              <w:contextualSpacing/>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Развитие сферы культуры</w:t>
            </w:r>
          </w:p>
        </w:tc>
      </w:tr>
      <w:tr w:rsidR="00DC282D" w:rsidRPr="0023236B" w14:paraId="1B0CDD49" w14:textId="77777777" w:rsidTr="00264D4F">
        <w:tc>
          <w:tcPr>
            <w:tcW w:w="4533" w:type="dxa"/>
            <w:vMerge w:val="restart"/>
            <w:shd w:val="clear" w:color="auto" w:fill="auto"/>
          </w:tcPr>
          <w:p w14:paraId="656D1E7E" w14:textId="77777777" w:rsidR="00DC282D" w:rsidRPr="0023236B" w:rsidRDefault="00DC282D" w:rsidP="00A97494">
            <w:pPr>
              <w:spacing w:after="0"/>
              <w:jc w:val="both"/>
              <w:rPr>
                <w:rFonts w:ascii="Times New Roman" w:eastAsiaTheme="minorHAnsi" w:hAnsi="Times New Roman" w:cs="Times New Roman"/>
                <w:b/>
                <w:lang w:eastAsia="en-US"/>
              </w:rPr>
            </w:pPr>
            <w:r w:rsidRPr="0023236B">
              <w:rPr>
                <w:rFonts w:ascii="Times New Roman" w:eastAsiaTheme="minorHAnsi" w:hAnsi="Times New Roman" w:cs="Times New Roman"/>
                <w:color w:val="000000"/>
                <w:sz w:val="24"/>
                <w:szCs w:val="24"/>
                <w:lang w:eastAsia="en-US"/>
              </w:rPr>
              <w:t>Увеличение числа посещений организаций культуры по отношению к уровню 2017 года,%</w:t>
            </w:r>
          </w:p>
        </w:tc>
        <w:tc>
          <w:tcPr>
            <w:tcW w:w="1151" w:type="dxa"/>
            <w:shd w:val="clear" w:color="auto" w:fill="auto"/>
          </w:tcPr>
          <w:p w14:paraId="2637ADAE" w14:textId="77777777" w:rsidR="00DC282D" w:rsidRPr="0023236B" w:rsidRDefault="00DC282D" w:rsidP="00A97494">
            <w:pPr>
              <w:spacing w:after="0"/>
              <w:jc w:val="center"/>
              <w:rPr>
                <w:rFonts w:ascii="Times New Roman" w:eastAsiaTheme="minorHAnsi" w:hAnsi="Times New Roman" w:cs="Times New Roman"/>
                <w:b/>
                <w:lang w:eastAsia="en-US"/>
              </w:rPr>
            </w:pPr>
            <w:r w:rsidRPr="0023236B">
              <w:rPr>
                <w:rFonts w:ascii="Times New Roman" w:eastAsiaTheme="minorHAnsi" w:hAnsi="Times New Roman" w:cs="Times New Roman"/>
                <w:b/>
                <w:lang w:eastAsia="en-US"/>
              </w:rPr>
              <w:t>К</w:t>
            </w:r>
          </w:p>
        </w:tc>
        <w:tc>
          <w:tcPr>
            <w:tcW w:w="1302" w:type="dxa"/>
            <w:shd w:val="clear" w:color="auto" w:fill="auto"/>
          </w:tcPr>
          <w:p w14:paraId="410EA0E3" w14:textId="77777777" w:rsidR="00DC282D" w:rsidRPr="0023236B" w:rsidRDefault="00DC282D" w:rsidP="00A97494">
            <w:pPr>
              <w:spacing w:after="0"/>
              <w:jc w:val="center"/>
              <w:rPr>
                <w:rFonts w:ascii="Times New Roman" w:eastAsiaTheme="minorHAnsi" w:hAnsi="Times New Roman" w:cs="Times New Roman"/>
                <w:lang w:eastAsia="en-US"/>
              </w:rPr>
            </w:pPr>
            <w:r w:rsidRPr="0023236B">
              <w:rPr>
                <w:rFonts w:ascii="Times New Roman" w:eastAsiaTheme="minorHAnsi" w:hAnsi="Times New Roman" w:cs="Times New Roman"/>
                <w:lang w:eastAsia="en-US"/>
              </w:rPr>
              <w:t>196,3</w:t>
            </w:r>
          </w:p>
        </w:tc>
        <w:tc>
          <w:tcPr>
            <w:tcW w:w="1182" w:type="dxa"/>
            <w:shd w:val="clear" w:color="auto" w:fill="auto"/>
          </w:tcPr>
          <w:p w14:paraId="693EF28A" w14:textId="77777777" w:rsidR="00DC282D" w:rsidRPr="0023236B" w:rsidRDefault="00DC282D" w:rsidP="00A97494">
            <w:pPr>
              <w:spacing w:after="0"/>
              <w:jc w:val="center"/>
              <w:rPr>
                <w:rFonts w:ascii="Times New Roman" w:eastAsiaTheme="minorHAnsi" w:hAnsi="Times New Roman" w:cs="Times New Roman"/>
                <w:lang w:eastAsia="en-US"/>
              </w:rPr>
            </w:pPr>
            <w:r w:rsidRPr="0023236B">
              <w:rPr>
                <w:rFonts w:ascii="Times New Roman" w:eastAsiaTheme="minorHAnsi" w:hAnsi="Times New Roman" w:cs="Times New Roman"/>
                <w:lang w:eastAsia="en-US"/>
              </w:rPr>
              <w:t>196,3</w:t>
            </w:r>
          </w:p>
        </w:tc>
        <w:tc>
          <w:tcPr>
            <w:tcW w:w="1177" w:type="dxa"/>
            <w:shd w:val="clear" w:color="auto" w:fill="auto"/>
          </w:tcPr>
          <w:p w14:paraId="2EEB7C50" w14:textId="77777777" w:rsidR="00DC282D" w:rsidRPr="0023236B" w:rsidRDefault="00DC282D" w:rsidP="00A97494">
            <w:pPr>
              <w:spacing w:after="0"/>
              <w:jc w:val="center"/>
              <w:rPr>
                <w:rFonts w:ascii="Times New Roman" w:eastAsiaTheme="minorHAnsi" w:hAnsi="Times New Roman" w:cs="Times New Roman"/>
                <w:lang w:eastAsia="en-US"/>
              </w:rPr>
            </w:pPr>
            <w:r w:rsidRPr="0023236B">
              <w:rPr>
                <w:rFonts w:ascii="Times New Roman" w:eastAsiaTheme="minorHAnsi" w:hAnsi="Times New Roman" w:cs="Times New Roman"/>
                <w:lang w:eastAsia="en-US"/>
              </w:rPr>
              <w:t>197</w:t>
            </w:r>
          </w:p>
        </w:tc>
      </w:tr>
      <w:tr w:rsidR="00DC282D" w:rsidRPr="0023236B" w14:paraId="2F5F954C" w14:textId="77777777" w:rsidTr="00264D4F">
        <w:tc>
          <w:tcPr>
            <w:tcW w:w="4533" w:type="dxa"/>
            <w:vMerge/>
            <w:shd w:val="clear" w:color="auto" w:fill="auto"/>
          </w:tcPr>
          <w:p w14:paraId="5791F34A" w14:textId="77777777" w:rsidR="00DC282D" w:rsidRPr="0023236B" w:rsidRDefault="00DC282D" w:rsidP="00A97494">
            <w:pPr>
              <w:spacing w:after="0"/>
              <w:jc w:val="center"/>
              <w:rPr>
                <w:rFonts w:ascii="Times New Roman" w:eastAsiaTheme="minorHAnsi" w:hAnsi="Times New Roman" w:cs="Times New Roman"/>
                <w:b/>
                <w:lang w:eastAsia="en-US"/>
              </w:rPr>
            </w:pPr>
          </w:p>
        </w:tc>
        <w:tc>
          <w:tcPr>
            <w:tcW w:w="1151" w:type="dxa"/>
            <w:shd w:val="clear" w:color="auto" w:fill="auto"/>
          </w:tcPr>
          <w:p w14:paraId="152F3973" w14:textId="77777777" w:rsidR="00DC282D" w:rsidRPr="0023236B" w:rsidRDefault="00DC282D" w:rsidP="00A97494">
            <w:pPr>
              <w:spacing w:after="0"/>
              <w:jc w:val="center"/>
              <w:rPr>
                <w:rFonts w:ascii="Times New Roman" w:eastAsiaTheme="minorHAnsi" w:hAnsi="Times New Roman" w:cs="Times New Roman"/>
                <w:b/>
                <w:lang w:eastAsia="en-US"/>
              </w:rPr>
            </w:pPr>
            <w:r w:rsidRPr="0023236B">
              <w:rPr>
                <w:rFonts w:ascii="Times New Roman" w:eastAsiaTheme="minorHAnsi" w:hAnsi="Times New Roman" w:cs="Times New Roman"/>
                <w:b/>
                <w:lang w:eastAsia="en-US"/>
              </w:rPr>
              <w:t>Б</w:t>
            </w:r>
          </w:p>
        </w:tc>
        <w:tc>
          <w:tcPr>
            <w:tcW w:w="1302" w:type="dxa"/>
            <w:shd w:val="clear" w:color="auto" w:fill="auto"/>
          </w:tcPr>
          <w:p w14:paraId="4FBBA2E7" w14:textId="77777777" w:rsidR="00DC282D" w:rsidRPr="0023236B" w:rsidRDefault="00DC282D" w:rsidP="00A97494">
            <w:pPr>
              <w:spacing w:after="0"/>
              <w:jc w:val="center"/>
              <w:rPr>
                <w:rFonts w:ascii="Times New Roman" w:eastAsiaTheme="minorHAnsi" w:hAnsi="Times New Roman" w:cs="Times New Roman"/>
                <w:lang w:eastAsia="en-US"/>
              </w:rPr>
            </w:pPr>
            <w:r w:rsidRPr="0023236B">
              <w:rPr>
                <w:rFonts w:ascii="Times New Roman" w:eastAsiaTheme="minorHAnsi" w:hAnsi="Times New Roman" w:cs="Times New Roman"/>
                <w:lang w:eastAsia="en-US"/>
              </w:rPr>
              <w:t>197</w:t>
            </w:r>
          </w:p>
        </w:tc>
        <w:tc>
          <w:tcPr>
            <w:tcW w:w="1182" w:type="dxa"/>
            <w:shd w:val="clear" w:color="auto" w:fill="auto"/>
          </w:tcPr>
          <w:p w14:paraId="6C65659C" w14:textId="77777777" w:rsidR="00DC282D" w:rsidRPr="0023236B" w:rsidRDefault="00DC282D" w:rsidP="00A97494">
            <w:pPr>
              <w:spacing w:after="0"/>
              <w:jc w:val="center"/>
              <w:rPr>
                <w:rFonts w:ascii="Times New Roman" w:eastAsiaTheme="minorHAnsi" w:hAnsi="Times New Roman" w:cs="Times New Roman"/>
                <w:lang w:eastAsia="en-US"/>
              </w:rPr>
            </w:pPr>
            <w:r w:rsidRPr="0023236B">
              <w:rPr>
                <w:rFonts w:ascii="Times New Roman" w:eastAsiaTheme="minorHAnsi" w:hAnsi="Times New Roman" w:cs="Times New Roman"/>
                <w:lang w:eastAsia="en-US"/>
              </w:rPr>
              <w:t>19</w:t>
            </w:r>
            <w:r>
              <w:rPr>
                <w:rFonts w:ascii="Times New Roman" w:eastAsiaTheme="minorHAnsi" w:hAnsi="Times New Roman" w:cs="Times New Roman"/>
                <w:lang w:eastAsia="en-US"/>
              </w:rPr>
              <w:t>8</w:t>
            </w:r>
          </w:p>
        </w:tc>
        <w:tc>
          <w:tcPr>
            <w:tcW w:w="1177" w:type="dxa"/>
            <w:shd w:val="clear" w:color="auto" w:fill="auto"/>
          </w:tcPr>
          <w:p w14:paraId="08F80EE1" w14:textId="77777777" w:rsidR="00DC282D" w:rsidRPr="0023236B" w:rsidRDefault="00DC282D" w:rsidP="00A97494">
            <w:pPr>
              <w:spacing w:after="0"/>
              <w:jc w:val="center"/>
              <w:rPr>
                <w:rFonts w:ascii="Times New Roman" w:eastAsiaTheme="minorHAnsi" w:hAnsi="Times New Roman" w:cs="Times New Roman"/>
                <w:lang w:eastAsia="en-US"/>
              </w:rPr>
            </w:pPr>
            <w:r w:rsidRPr="0023236B">
              <w:rPr>
                <w:rFonts w:ascii="Times New Roman" w:eastAsiaTheme="minorHAnsi" w:hAnsi="Times New Roman" w:cs="Times New Roman"/>
                <w:lang w:eastAsia="en-US"/>
              </w:rPr>
              <w:t>19</w:t>
            </w:r>
            <w:r>
              <w:rPr>
                <w:rFonts w:ascii="Times New Roman" w:eastAsiaTheme="minorHAnsi" w:hAnsi="Times New Roman" w:cs="Times New Roman"/>
                <w:lang w:eastAsia="en-US"/>
              </w:rPr>
              <w:t>9</w:t>
            </w:r>
          </w:p>
        </w:tc>
      </w:tr>
      <w:tr w:rsidR="00DC282D" w:rsidRPr="00354A85" w14:paraId="0ACB332D" w14:textId="77777777" w:rsidTr="00264D4F">
        <w:tc>
          <w:tcPr>
            <w:tcW w:w="4533" w:type="dxa"/>
            <w:vMerge/>
            <w:shd w:val="clear" w:color="auto" w:fill="auto"/>
          </w:tcPr>
          <w:p w14:paraId="00EF49FF" w14:textId="77777777" w:rsidR="00DC282D" w:rsidRPr="0023236B" w:rsidRDefault="00DC282D" w:rsidP="00A97494">
            <w:pPr>
              <w:spacing w:after="0"/>
              <w:jc w:val="center"/>
              <w:rPr>
                <w:rFonts w:ascii="Times New Roman" w:eastAsiaTheme="minorHAnsi" w:hAnsi="Times New Roman" w:cs="Times New Roman"/>
                <w:b/>
                <w:lang w:eastAsia="en-US"/>
              </w:rPr>
            </w:pPr>
          </w:p>
        </w:tc>
        <w:tc>
          <w:tcPr>
            <w:tcW w:w="1151" w:type="dxa"/>
            <w:shd w:val="clear" w:color="auto" w:fill="auto"/>
          </w:tcPr>
          <w:p w14:paraId="76F676C1" w14:textId="77777777" w:rsidR="00DC282D" w:rsidRPr="0023236B" w:rsidRDefault="00DC282D" w:rsidP="00A97494">
            <w:pPr>
              <w:spacing w:after="0"/>
              <w:jc w:val="center"/>
              <w:rPr>
                <w:rFonts w:ascii="Times New Roman" w:eastAsiaTheme="minorHAnsi" w:hAnsi="Times New Roman" w:cs="Times New Roman"/>
                <w:b/>
                <w:lang w:eastAsia="en-US"/>
              </w:rPr>
            </w:pPr>
            <w:r w:rsidRPr="0023236B">
              <w:rPr>
                <w:rFonts w:ascii="Times New Roman" w:eastAsiaTheme="minorHAnsi" w:hAnsi="Times New Roman" w:cs="Times New Roman"/>
                <w:b/>
                <w:lang w:eastAsia="en-US"/>
              </w:rPr>
              <w:t>Ц</w:t>
            </w:r>
          </w:p>
        </w:tc>
        <w:tc>
          <w:tcPr>
            <w:tcW w:w="1302" w:type="dxa"/>
            <w:shd w:val="clear" w:color="auto" w:fill="auto"/>
          </w:tcPr>
          <w:p w14:paraId="6836B004" w14:textId="77777777" w:rsidR="00DC282D" w:rsidRPr="0023236B" w:rsidRDefault="00DC282D" w:rsidP="00A97494">
            <w:pPr>
              <w:spacing w:after="0"/>
              <w:jc w:val="center"/>
              <w:rPr>
                <w:rFonts w:ascii="Times New Roman" w:eastAsiaTheme="minorHAnsi" w:hAnsi="Times New Roman" w:cs="Times New Roman"/>
                <w:lang w:eastAsia="en-US"/>
              </w:rPr>
            </w:pPr>
            <w:r w:rsidRPr="0023236B">
              <w:rPr>
                <w:rFonts w:ascii="Times New Roman" w:eastAsiaTheme="minorHAnsi" w:hAnsi="Times New Roman" w:cs="Times New Roman"/>
                <w:lang w:eastAsia="en-US"/>
              </w:rPr>
              <w:t>198</w:t>
            </w:r>
          </w:p>
        </w:tc>
        <w:tc>
          <w:tcPr>
            <w:tcW w:w="1182" w:type="dxa"/>
            <w:shd w:val="clear" w:color="auto" w:fill="auto"/>
          </w:tcPr>
          <w:p w14:paraId="150B7008" w14:textId="77777777" w:rsidR="00DC282D" w:rsidRPr="0023236B" w:rsidRDefault="00DC282D" w:rsidP="00A97494">
            <w:pPr>
              <w:spacing w:after="0"/>
              <w:jc w:val="center"/>
              <w:rPr>
                <w:rFonts w:ascii="Times New Roman" w:eastAsiaTheme="minorHAnsi" w:hAnsi="Times New Roman" w:cs="Times New Roman"/>
                <w:lang w:eastAsia="en-US"/>
              </w:rPr>
            </w:pPr>
            <w:r w:rsidRPr="0023236B">
              <w:rPr>
                <w:rFonts w:ascii="Times New Roman" w:eastAsiaTheme="minorHAnsi" w:hAnsi="Times New Roman" w:cs="Times New Roman"/>
                <w:lang w:eastAsia="en-US"/>
              </w:rPr>
              <w:t>19</w:t>
            </w:r>
            <w:r>
              <w:rPr>
                <w:rFonts w:ascii="Times New Roman" w:eastAsiaTheme="minorHAnsi" w:hAnsi="Times New Roman" w:cs="Times New Roman"/>
                <w:lang w:eastAsia="en-US"/>
              </w:rPr>
              <w:t>9</w:t>
            </w:r>
          </w:p>
        </w:tc>
        <w:tc>
          <w:tcPr>
            <w:tcW w:w="1177" w:type="dxa"/>
            <w:shd w:val="clear" w:color="auto" w:fill="auto"/>
          </w:tcPr>
          <w:p w14:paraId="72D5AFEE" w14:textId="77777777" w:rsidR="00DC282D" w:rsidRPr="00354A85" w:rsidRDefault="00DC282D" w:rsidP="00A97494">
            <w:pPr>
              <w:spacing w:after="0"/>
              <w:jc w:val="center"/>
              <w:rPr>
                <w:rFonts w:ascii="Times New Roman" w:eastAsiaTheme="minorHAnsi" w:hAnsi="Times New Roman" w:cs="Times New Roman"/>
                <w:lang w:eastAsia="en-US"/>
              </w:rPr>
            </w:pPr>
            <w:r w:rsidRPr="0023236B">
              <w:rPr>
                <w:rFonts w:ascii="Times New Roman" w:eastAsiaTheme="minorHAnsi" w:hAnsi="Times New Roman" w:cs="Times New Roman"/>
                <w:lang w:eastAsia="en-US"/>
              </w:rPr>
              <w:t>19</w:t>
            </w:r>
            <w:r>
              <w:rPr>
                <w:rFonts w:ascii="Times New Roman" w:eastAsiaTheme="minorHAnsi" w:hAnsi="Times New Roman" w:cs="Times New Roman"/>
                <w:lang w:eastAsia="en-US"/>
              </w:rPr>
              <w:t>9</w:t>
            </w:r>
          </w:p>
        </w:tc>
      </w:tr>
      <w:tr w:rsidR="00DC282D" w:rsidRPr="00354A85" w14:paraId="61457087" w14:textId="77777777" w:rsidTr="00264D4F">
        <w:tc>
          <w:tcPr>
            <w:tcW w:w="9345" w:type="dxa"/>
            <w:gridSpan w:val="5"/>
          </w:tcPr>
          <w:p w14:paraId="3077069D" w14:textId="77777777" w:rsidR="00DC282D" w:rsidRPr="00354A85" w:rsidRDefault="00DC282D" w:rsidP="00A97494">
            <w:pPr>
              <w:numPr>
                <w:ilvl w:val="1"/>
                <w:numId w:val="14"/>
              </w:numPr>
              <w:spacing w:after="0"/>
              <w:contextualSpacing/>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lastRenderedPageBreak/>
              <w:t xml:space="preserve"> Содействие улучшению жилищных условий и повышение доступности жилья</w:t>
            </w:r>
          </w:p>
        </w:tc>
      </w:tr>
      <w:tr w:rsidR="00DC282D" w:rsidRPr="00354A85" w14:paraId="323FFD91" w14:textId="77777777" w:rsidTr="00264D4F">
        <w:tc>
          <w:tcPr>
            <w:tcW w:w="4533" w:type="dxa"/>
            <w:vMerge w:val="restart"/>
          </w:tcPr>
          <w:p w14:paraId="3FFACD6D"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t xml:space="preserve">Общая площадь жилых помещений, приходящаяся в среднем на одного жителя, кв. м </w:t>
            </w:r>
          </w:p>
        </w:tc>
        <w:tc>
          <w:tcPr>
            <w:tcW w:w="1151" w:type="dxa"/>
          </w:tcPr>
          <w:p w14:paraId="13A79509"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1F0D23D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25,8</w:t>
            </w:r>
          </w:p>
        </w:tc>
        <w:tc>
          <w:tcPr>
            <w:tcW w:w="1182" w:type="dxa"/>
          </w:tcPr>
          <w:p w14:paraId="56255B21"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26,0</w:t>
            </w:r>
          </w:p>
        </w:tc>
        <w:tc>
          <w:tcPr>
            <w:tcW w:w="1177" w:type="dxa"/>
          </w:tcPr>
          <w:p w14:paraId="7225E145"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27,0</w:t>
            </w:r>
          </w:p>
        </w:tc>
      </w:tr>
      <w:tr w:rsidR="00DC282D" w:rsidRPr="00354A85" w14:paraId="7AD6A42E" w14:textId="77777777" w:rsidTr="00264D4F">
        <w:tc>
          <w:tcPr>
            <w:tcW w:w="4533" w:type="dxa"/>
            <w:vMerge/>
          </w:tcPr>
          <w:p w14:paraId="5BEF73EC"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0C3F132F"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6ACF9B82"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26,0</w:t>
            </w:r>
          </w:p>
        </w:tc>
        <w:tc>
          <w:tcPr>
            <w:tcW w:w="1182" w:type="dxa"/>
          </w:tcPr>
          <w:p w14:paraId="398DB53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26,3</w:t>
            </w:r>
          </w:p>
        </w:tc>
        <w:tc>
          <w:tcPr>
            <w:tcW w:w="1177" w:type="dxa"/>
          </w:tcPr>
          <w:p w14:paraId="0C6E343C"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27,5</w:t>
            </w:r>
          </w:p>
        </w:tc>
      </w:tr>
      <w:tr w:rsidR="00DC282D" w:rsidRPr="00354A85" w14:paraId="0D30B231" w14:textId="77777777" w:rsidTr="00264D4F">
        <w:tc>
          <w:tcPr>
            <w:tcW w:w="4533" w:type="dxa"/>
            <w:vMerge/>
          </w:tcPr>
          <w:p w14:paraId="1765765E"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2A7ABF27"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42040E30"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27,0</w:t>
            </w:r>
          </w:p>
        </w:tc>
        <w:tc>
          <w:tcPr>
            <w:tcW w:w="1182" w:type="dxa"/>
          </w:tcPr>
          <w:p w14:paraId="30A12B2B"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27</w:t>
            </w:r>
            <w:r w:rsidRPr="00354A85">
              <w:rPr>
                <w:rFonts w:ascii="Times New Roman" w:eastAsiaTheme="minorHAnsi" w:hAnsi="Times New Roman" w:cs="Times New Roman"/>
                <w:lang w:eastAsia="en-US"/>
              </w:rPr>
              <w:t>,2</w:t>
            </w:r>
          </w:p>
        </w:tc>
        <w:tc>
          <w:tcPr>
            <w:tcW w:w="1177" w:type="dxa"/>
          </w:tcPr>
          <w:p w14:paraId="3201E16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28,</w:t>
            </w:r>
            <w:r>
              <w:rPr>
                <w:rFonts w:ascii="Times New Roman" w:eastAsiaTheme="minorHAnsi" w:hAnsi="Times New Roman" w:cs="Times New Roman"/>
                <w:lang w:eastAsia="en-US"/>
              </w:rPr>
              <w:t>0</w:t>
            </w:r>
          </w:p>
        </w:tc>
      </w:tr>
      <w:tr w:rsidR="00DC282D" w:rsidRPr="00354A85" w14:paraId="320A1764" w14:textId="77777777" w:rsidTr="00264D4F">
        <w:tc>
          <w:tcPr>
            <w:tcW w:w="4533" w:type="dxa"/>
            <w:vMerge w:val="restart"/>
          </w:tcPr>
          <w:p w14:paraId="2030B4C1" w14:textId="77777777" w:rsidR="00DC282D" w:rsidRPr="00354A85" w:rsidRDefault="00DC282D" w:rsidP="00A97494">
            <w:pPr>
              <w:keepNext/>
              <w:widowControl w:val="0"/>
              <w:spacing w:after="0"/>
              <w:contextualSpacing/>
              <w:jc w:val="both"/>
              <w:rPr>
                <w:rFonts w:ascii="Times New Roman" w:eastAsiaTheme="minorHAnsi" w:hAnsi="Times New Roman" w:cs="Times New Roman"/>
                <w:sz w:val="24"/>
                <w:szCs w:val="24"/>
                <w:lang w:eastAsia="en-US"/>
              </w:rPr>
            </w:pPr>
            <w:r w:rsidRPr="00354A85">
              <w:rPr>
                <w:rFonts w:ascii="Times New Roman" w:eastAsiaTheme="minorHAnsi" w:hAnsi="Times New Roman" w:cs="Times New Roman"/>
                <w:sz w:val="24"/>
                <w:szCs w:val="24"/>
                <w:lang w:eastAsia="en-US"/>
              </w:rPr>
              <w:t xml:space="preserve">Введено в действие общей площади жилых домов в расчете на 1000 населения, </w:t>
            </w:r>
            <w:r w:rsidRPr="00354A85">
              <w:rPr>
                <w:rFonts w:ascii="Times New Roman" w:eastAsiaTheme="minorHAnsi" w:hAnsi="Times New Roman" w:cs="Times New Roman"/>
                <w:color w:val="000000"/>
                <w:sz w:val="24"/>
                <w:szCs w:val="24"/>
                <w:lang w:eastAsia="en-US"/>
              </w:rPr>
              <w:t>кв. м</w:t>
            </w:r>
          </w:p>
        </w:tc>
        <w:tc>
          <w:tcPr>
            <w:tcW w:w="1151" w:type="dxa"/>
          </w:tcPr>
          <w:p w14:paraId="07931760"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30F46763"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50</w:t>
            </w:r>
          </w:p>
        </w:tc>
        <w:tc>
          <w:tcPr>
            <w:tcW w:w="1182" w:type="dxa"/>
          </w:tcPr>
          <w:p w14:paraId="2B2F0C9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50</w:t>
            </w:r>
          </w:p>
        </w:tc>
        <w:tc>
          <w:tcPr>
            <w:tcW w:w="1177" w:type="dxa"/>
          </w:tcPr>
          <w:p w14:paraId="4701FB14"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50</w:t>
            </w:r>
          </w:p>
        </w:tc>
      </w:tr>
      <w:tr w:rsidR="00DC282D" w:rsidRPr="00354A85" w14:paraId="03F3E265" w14:textId="77777777" w:rsidTr="00264D4F">
        <w:tc>
          <w:tcPr>
            <w:tcW w:w="4533" w:type="dxa"/>
            <w:vMerge/>
          </w:tcPr>
          <w:p w14:paraId="48302B19"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7AF23AC4"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39C5657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51</w:t>
            </w:r>
          </w:p>
        </w:tc>
        <w:tc>
          <w:tcPr>
            <w:tcW w:w="1182" w:type="dxa"/>
          </w:tcPr>
          <w:p w14:paraId="64D36904"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51</w:t>
            </w:r>
          </w:p>
        </w:tc>
        <w:tc>
          <w:tcPr>
            <w:tcW w:w="1177" w:type="dxa"/>
          </w:tcPr>
          <w:p w14:paraId="1D709AE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51,2</w:t>
            </w:r>
          </w:p>
        </w:tc>
      </w:tr>
      <w:tr w:rsidR="00DC282D" w:rsidRPr="00354A85" w14:paraId="6ED074DD" w14:textId="77777777" w:rsidTr="00264D4F">
        <w:tc>
          <w:tcPr>
            <w:tcW w:w="4533" w:type="dxa"/>
            <w:vMerge/>
          </w:tcPr>
          <w:p w14:paraId="3E40F8EF"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5D9AC429"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156442D9"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52,5</w:t>
            </w:r>
          </w:p>
        </w:tc>
        <w:tc>
          <w:tcPr>
            <w:tcW w:w="1182" w:type="dxa"/>
          </w:tcPr>
          <w:p w14:paraId="42652C2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52,5</w:t>
            </w:r>
          </w:p>
        </w:tc>
        <w:tc>
          <w:tcPr>
            <w:tcW w:w="1177" w:type="dxa"/>
          </w:tcPr>
          <w:p w14:paraId="3E5C1CF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53,6</w:t>
            </w:r>
          </w:p>
        </w:tc>
      </w:tr>
      <w:tr w:rsidR="00DC282D" w:rsidRPr="00354A85" w14:paraId="460B2E16" w14:textId="77777777" w:rsidTr="00264D4F">
        <w:tc>
          <w:tcPr>
            <w:tcW w:w="9345" w:type="dxa"/>
            <w:gridSpan w:val="5"/>
          </w:tcPr>
          <w:p w14:paraId="4E203E84"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Цель 2. Конкурентоспособная экономика</w:t>
            </w:r>
          </w:p>
        </w:tc>
      </w:tr>
      <w:tr w:rsidR="00DC282D" w:rsidRPr="00354A85" w14:paraId="67876913" w14:textId="77777777" w:rsidTr="00264D4F">
        <w:tc>
          <w:tcPr>
            <w:tcW w:w="9345" w:type="dxa"/>
            <w:gridSpan w:val="5"/>
          </w:tcPr>
          <w:p w14:paraId="35F3DD8E"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2.1. Формирование благоприятного инвестиционного климата</w:t>
            </w:r>
          </w:p>
        </w:tc>
      </w:tr>
      <w:tr w:rsidR="00DC282D" w:rsidRPr="00354A85" w14:paraId="4DB07A1C" w14:textId="77777777" w:rsidTr="00264D4F">
        <w:tc>
          <w:tcPr>
            <w:tcW w:w="4533" w:type="dxa"/>
            <w:vMerge w:val="restart"/>
          </w:tcPr>
          <w:p w14:paraId="50D6EB99" w14:textId="77777777" w:rsidR="00DC282D" w:rsidRPr="00354A85" w:rsidRDefault="00DC282D" w:rsidP="00A97494">
            <w:pPr>
              <w:keepNext/>
              <w:widowControl w:val="0"/>
              <w:spacing w:after="0"/>
              <w:contextualSpacing/>
              <w:jc w:val="both"/>
              <w:rPr>
                <w:rFonts w:ascii="Times New Roman" w:eastAsiaTheme="minorHAnsi" w:hAnsi="Times New Roman" w:cs="Times New Roman"/>
                <w:sz w:val="24"/>
                <w:szCs w:val="24"/>
                <w:lang w:eastAsia="en-US"/>
              </w:rPr>
            </w:pPr>
            <w:r w:rsidRPr="00354A85">
              <w:rPr>
                <w:rFonts w:ascii="Times New Roman" w:eastAsiaTheme="minorHAnsi" w:hAnsi="Times New Roman" w:cs="Times New Roman"/>
                <w:color w:val="000000"/>
                <w:sz w:val="24"/>
                <w:szCs w:val="24"/>
                <w:lang w:eastAsia="en-US"/>
              </w:rPr>
              <w:t xml:space="preserve">Объем инвестиций в основной капитал в расчете на душу населения </w:t>
            </w:r>
            <w:r w:rsidRPr="00354A85">
              <w:rPr>
                <w:rFonts w:ascii="Times New Roman" w:eastAsiaTheme="minorHAnsi" w:hAnsi="Times New Roman" w:cs="Times New Roman"/>
                <w:sz w:val="24"/>
                <w:szCs w:val="24"/>
                <w:lang w:eastAsia="en-US"/>
              </w:rPr>
              <w:t>(без субъектов малого предпринимательства и объемов инвестиций, не наблюдаемых прямыми статистическими методами)</w:t>
            </w:r>
            <w:r w:rsidRPr="00354A85">
              <w:rPr>
                <w:rFonts w:ascii="Times New Roman" w:eastAsiaTheme="minorHAnsi" w:hAnsi="Times New Roman" w:cs="Times New Roman"/>
                <w:color w:val="000000"/>
                <w:sz w:val="24"/>
                <w:szCs w:val="24"/>
                <w:lang w:eastAsia="en-US"/>
              </w:rPr>
              <w:t>, тыс. рублей</w:t>
            </w:r>
          </w:p>
        </w:tc>
        <w:tc>
          <w:tcPr>
            <w:tcW w:w="1151" w:type="dxa"/>
          </w:tcPr>
          <w:p w14:paraId="6019236C"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3F70D414"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47,7</w:t>
            </w:r>
          </w:p>
        </w:tc>
        <w:tc>
          <w:tcPr>
            <w:tcW w:w="1182" w:type="dxa"/>
          </w:tcPr>
          <w:p w14:paraId="6684E80B"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47,8</w:t>
            </w:r>
          </w:p>
        </w:tc>
        <w:tc>
          <w:tcPr>
            <w:tcW w:w="1177" w:type="dxa"/>
          </w:tcPr>
          <w:p w14:paraId="13C6D39A"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47,9</w:t>
            </w:r>
          </w:p>
        </w:tc>
      </w:tr>
      <w:tr w:rsidR="00DC282D" w:rsidRPr="00354A85" w14:paraId="0A86A8E4" w14:textId="77777777" w:rsidTr="00264D4F">
        <w:tc>
          <w:tcPr>
            <w:tcW w:w="4533" w:type="dxa"/>
            <w:vMerge/>
          </w:tcPr>
          <w:p w14:paraId="064962BC"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485D829D"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4668A357"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48,3</w:t>
            </w:r>
          </w:p>
        </w:tc>
        <w:tc>
          <w:tcPr>
            <w:tcW w:w="1182" w:type="dxa"/>
          </w:tcPr>
          <w:p w14:paraId="374F266F"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48,5</w:t>
            </w:r>
          </w:p>
        </w:tc>
        <w:tc>
          <w:tcPr>
            <w:tcW w:w="1177" w:type="dxa"/>
          </w:tcPr>
          <w:p w14:paraId="72824464"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48,7</w:t>
            </w:r>
          </w:p>
        </w:tc>
      </w:tr>
      <w:tr w:rsidR="00DC282D" w:rsidRPr="00354A85" w14:paraId="6578E291" w14:textId="77777777" w:rsidTr="00264D4F">
        <w:tc>
          <w:tcPr>
            <w:tcW w:w="4533" w:type="dxa"/>
            <w:vMerge/>
          </w:tcPr>
          <w:p w14:paraId="6B09F058"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77563EAD"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42AF6377"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49,1</w:t>
            </w:r>
          </w:p>
        </w:tc>
        <w:tc>
          <w:tcPr>
            <w:tcW w:w="1182" w:type="dxa"/>
          </w:tcPr>
          <w:p w14:paraId="5D87A65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50</w:t>
            </w:r>
          </w:p>
        </w:tc>
        <w:tc>
          <w:tcPr>
            <w:tcW w:w="1177" w:type="dxa"/>
          </w:tcPr>
          <w:p w14:paraId="380651B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50,2</w:t>
            </w:r>
          </w:p>
        </w:tc>
      </w:tr>
      <w:tr w:rsidR="00DC282D" w:rsidRPr="00354A85" w14:paraId="002EFCF1" w14:textId="77777777" w:rsidTr="00264D4F">
        <w:tc>
          <w:tcPr>
            <w:tcW w:w="4533" w:type="dxa"/>
            <w:vMerge w:val="restart"/>
          </w:tcPr>
          <w:p w14:paraId="6998CAC3" w14:textId="77777777" w:rsidR="00DC282D" w:rsidRPr="00354A85" w:rsidRDefault="00DC282D" w:rsidP="00A97494">
            <w:pPr>
              <w:keepNext/>
              <w:widowControl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t xml:space="preserve">Индекс физического объема инвестиций в основной капитал </w:t>
            </w:r>
            <w:r w:rsidRPr="00354A85">
              <w:rPr>
                <w:rFonts w:ascii="Times New Roman" w:eastAsiaTheme="minorHAnsi" w:hAnsi="Times New Roman" w:cs="Times New Roman"/>
                <w:sz w:val="24"/>
                <w:szCs w:val="24"/>
                <w:lang w:eastAsia="en-US"/>
              </w:rPr>
              <w:t>(без субъектов малого предпринимательства и объемов инвестиций, не наблюдаемых прямыми статистическими методами)</w:t>
            </w:r>
            <w:r w:rsidRPr="00354A85">
              <w:rPr>
                <w:rFonts w:ascii="Times New Roman" w:eastAsiaTheme="minorHAnsi" w:hAnsi="Times New Roman" w:cs="Times New Roman"/>
                <w:color w:val="000000"/>
                <w:sz w:val="24"/>
                <w:szCs w:val="24"/>
                <w:lang w:eastAsia="en-US"/>
              </w:rPr>
              <w:t xml:space="preserve">, % </w:t>
            </w:r>
          </w:p>
        </w:tc>
        <w:tc>
          <w:tcPr>
            <w:tcW w:w="1151" w:type="dxa"/>
          </w:tcPr>
          <w:p w14:paraId="25A77EDF"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25BAF74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101</w:t>
            </w:r>
            <w:r>
              <w:rPr>
                <w:rFonts w:ascii="Times New Roman" w:eastAsiaTheme="minorHAnsi" w:hAnsi="Times New Roman" w:cs="Times New Roman"/>
                <w:lang w:eastAsia="en-US"/>
              </w:rPr>
              <w:t>,1</w:t>
            </w:r>
          </w:p>
        </w:tc>
        <w:tc>
          <w:tcPr>
            <w:tcW w:w="1182" w:type="dxa"/>
          </w:tcPr>
          <w:p w14:paraId="10ADE0A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100,1</w:t>
            </w:r>
          </w:p>
        </w:tc>
        <w:tc>
          <w:tcPr>
            <w:tcW w:w="1177" w:type="dxa"/>
          </w:tcPr>
          <w:p w14:paraId="798F0E9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100,1</w:t>
            </w:r>
          </w:p>
        </w:tc>
      </w:tr>
      <w:tr w:rsidR="00DC282D" w:rsidRPr="00354A85" w14:paraId="004D02E2" w14:textId="77777777" w:rsidTr="00264D4F">
        <w:tc>
          <w:tcPr>
            <w:tcW w:w="4533" w:type="dxa"/>
            <w:vMerge/>
          </w:tcPr>
          <w:p w14:paraId="25AA4D72"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1169C21F"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2148C780"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100,0</w:t>
            </w:r>
          </w:p>
        </w:tc>
        <w:tc>
          <w:tcPr>
            <w:tcW w:w="1182" w:type="dxa"/>
          </w:tcPr>
          <w:p w14:paraId="001A41B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100,2</w:t>
            </w:r>
          </w:p>
        </w:tc>
        <w:tc>
          <w:tcPr>
            <w:tcW w:w="1177" w:type="dxa"/>
          </w:tcPr>
          <w:p w14:paraId="0A5880A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100,3</w:t>
            </w:r>
          </w:p>
        </w:tc>
      </w:tr>
      <w:tr w:rsidR="00DC282D" w:rsidRPr="00354A85" w14:paraId="3CAAC720" w14:textId="77777777" w:rsidTr="00264D4F">
        <w:tc>
          <w:tcPr>
            <w:tcW w:w="4533" w:type="dxa"/>
            <w:vMerge/>
          </w:tcPr>
          <w:p w14:paraId="25744307"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783C3132"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383841A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100,2</w:t>
            </w:r>
          </w:p>
        </w:tc>
        <w:tc>
          <w:tcPr>
            <w:tcW w:w="1182" w:type="dxa"/>
          </w:tcPr>
          <w:p w14:paraId="613BE79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100,3</w:t>
            </w:r>
          </w:p>
        </w:tc>
        <w:tc>
          <w:tcPr>
            <w:tcW w:w="1177" w:type="dxa"/>
          </w:tcPr>
          <w:p w14:paraId="5230FEC6"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100,4</w:t>
            </w:r>
          </w:p>
        </w:tc>
      </w:tr>
      <w:tr w:rsidR="00DC282D" w:rsidRPr="00354A85" w14:paraId="3C4C5654" w14:textId="77777777" w:rsidTr="00264D4F">
        <w:tc>
          <w:tcPr>
            <w:tcW w:w="9345" w:type="dxa"/>
            <w:gridSpan w:val="5"/>
          </w:tcPr>
          <w:p w14:paraId="7EA5DE41"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2.2. Развитие промышленности</w:t>
            </w:r>
          </w:p>
        </w:tc>
      </w:tr>
      <w:tr w:rsidR="00DC282D" w:rsidRPr="00354A85" w14:paraId="45C6BED6" w14:textId="77777777" w:rsidTr="00264D4F">
        <w:tc>
          <w:tcPr>
            <w:tcW w:w="4533" w:type="dxa"/>
            <w:vMerge w:val="restart"/>
          </w:tcPr>
          <w:p w14:paraId="5798B1F3"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t>Индекс промышленного производства по кругу крупных и средних организаций, %</w:t>
            </w:r>
          </w:p>
        </w:tc>
        <w:tc>
          <w:tcPr>
            <w:tcW w:w="1151" w:type="dxa"/>
          </w:tcPr>
          <w:p w14:paraId="17EFA487"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5F877C13"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c>
          <w:tcPr>
            <w:tcW w:w="1182" w:type="dxa"/>
          </w:tcPr>
          <w:p w14:paraId="6BAFC51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c>
          <w:tcPr>
            <w:tcW w:w="1177" w:type="dxa"/>
          </w:tcPr>
          <w:p w14:paraId="5129A5B4"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r>
      <w:tr w:rsidR="00DC282D" w:rsidRPr="00354A85" w14:paraId="57C96717" w14:textId="77777777" w:rsidTr="00264D4F">
        <w:tc>
          <w:tcPr>
            <w:tcW w:w="4533" w:type="dxa"/>
            <w:vMerge/>
          </w:tcPr>
          <w:p w14:paraId="7493E66A"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68FB6611"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0F879A3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101</w:t>
            </w:r>
          </w:p>
        </w:tc>
        <w:tc>
          <w:tcPr>
            <w:tcW w:w="1182" w:type="dxa"/>
          </w:tcPr>
          <w:p w14:paraId="60348D2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102</w:t>
            </w:r>
          </w:p>
        </w:tc>
        <w:tc>
          <w:tcPr>
            <w:tcW w:w="1177" w:type="dxa"/>
          </w:tcPr>
          <w:p w14:paraId="5B188C4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103</w:t>
            </w:r>
          </w:p>
        </w:tc>
      </w:tr>
      <w:tr w:rsidR="00DC282D" w:rsidRPr="00354A85" w14:paraId="0331B518" w14:textId="77777777" w:rsidTr="00264D4F">
        <w:tc>
          <w:tcPr>
            <w:tcW w:w="4533" w:type="dxa"/>
            <w:vMerge/>
          </w:tcPr>
          <w:p w14:paraId="6484B026"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516696FE"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67BB6B68"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102</w:t>
            </w:r>
          </w:p>
        </w:tc>
        <w:tc>
          <w:tcPr>
            <w:tcW w:w="1182" w:type="dxa"/>
          </w:tcPr>
          <w:p w14:paraId="1C146C8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103</w:t>
            </w:r>
          </w:p>
        </w:tc>
        <w:tc>
          <w:tcPr>
            <w:tcW w:w="1177" w:type="dxa"/>
          </w:tcPr>
          <w:p w14:paraId="5693E7D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104</w:t>
            </w:r>
          </w:p>
        </w:tc>
      </w:tr>
      <w:tr w:rsidR="00DC282D" w:rsidRPr="00354A85" w14:paraId="76888252" w14:textId="77777777" w:rsidTr="00264D4F">
        <w:tc>
          <w:tcPr>
            <w:tcW w:w="4533" w:type="dxa"/>
            <w:vMerge w:val="restart"/>
          </w:tcPr>
          <w:p w14:paraId="24FCFD9D"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t>Производство продукции:</w:t>
            </w:r>
          </w:p>
          <w:p w14:paraId="189A23BE"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t>Цемент (тыс. тонн)</w:t>
            </w:r>
          </w:p>
        </w:tc>
        <w:tc>
          <w:tcPr>
            <w:tcW w:w="1151" w:type="dxa"/>
          </w:tcPr>
          <w:p w14:paraId="6C59E0E0"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4F14DBB3"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130</w:t>
            </w:r>
          </w:p>
        </w:tc>
        <w:tc>
          <w:tcPr>
            <w:tcW w:w="1182" w:type="dxa"/>
          </w:tcPr>
          <w:p w14:paraId="6E3D3246"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133</w:t>
            </w:r>
          </w:p>
        </w:tc>
        <w:tc>
          <w:tcPr>
            <w:tcW w:w="1177" w:type="dxa"/>
          </w:tcPr>
          <w:p w14:paraId="3CBE95E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133</w:t>
            </w:r>
          </w:p>
        </w:tc>
      </w:tr>
      <w:tr w:rsidR="00DC282D" w:rsidRPr="00354A85" w14:paraId="7783542A" w14:textId="77777777" w:rsidTr="00264D4F">
        <w:tc>
          <w:tcPr>
            <w:tcW w:w="4533" w:type="dxa"/>
            <w:vMerge/>
          </w:tcPr>
          <w:p w14:paraId="6DFC7CB9"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0A49A5A5"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466455B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135</w:t>
            </w:r>
          </w:p>
        </w:tc>
        <w:tc>
          <w:tcPr>
            <w:tcW w:w="1182" w:type="dxa"/>
          </w:tcPr>
          <w:p w14:paraId="12398F8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140</w:t>
            </w:r>
          </w:p>
        </w:tc>
        <w:tc>
          <w:tcPr>
            <w:tcW w:w="1177" w:type="dxa"/>
          </w:tcPr>
          <w:p w14:paraId="4544B29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145</w:t>
            </w:r>
          </w:p>
        </w:tc>
      </w:tr>
      <w:tr w:rsidR="00DC282D" w:rsidRPr="00354A85" w14:paraId="1E112725" w14:textId="77777777" w:rsidTr="00264D4F">
        <w:tc>
          <w:tcPr>
            <w:tcW w:w="4533" w:type="dxa"/>
            <w:vMerge/>
          </w:tcPr>
          <w:p w14:paraId="0440DA41"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4701A0FE"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2489FEA7"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140</w:t>
            </w:r>
          </w:p>
        </w:tc>
        <w:tc>
          <w:tcPr>
            <w:tcW w:w="1182" w:type="dxa"/>
          </w:tcPr>
          <w:p w14:paraId="5CFAFFF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145</w:t>
            </w:r>
          </w:p>
        </w:tc>
        <w:tc>
          <w:tcPr>
            <w:tcW w:w="1177" w:type="dxa"/>
          </w:tcPr>
          <w:p w14:paraId="243B9D6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150</w:t>
            </w:r>
          </w:p>
        </w:tc>
      </w:tr>
      <w:tr w:rsidR="00DC282D" w:rsidRPr="00354A85" w14:paraId="082CA12C" w14:textId="77777777" w:rsidTr="00264D4F">
        <w:tc>
          <w:tcPr>
            <w:tcW w:w="9345" w:type="dxa"/>
            <w:gridSpan w:val="5"/>
          </w:tcPr>
          <w:p w14:paraId="131783EC"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2.3. Развитие сельского хозяйства</w:t>
            </w:r>
          </w:p>
        </w:tc>
      </w:tr>
      <w:tr w:rsidR="00DC282D" w:rsidRPr="00354A85" w14:paraId="7B4AC6FF" w14:textId="77777777" w:rsidTr="00264D4F">
        <w:tc>
          <w:tcPr>
            <w:tcW w:w="4533" w:type="dxa"/>
            <w:vMerge w:val="restart"/>
          </w:tcPr>
          <w:p w14:paraId="332FBD72"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t>Индекс физического объема продукции сельского хозяйства во всех категориях хозяйств, %</w:t>
            </w:r>
          </w:p>
        </w:tc>
        <w:tc>
          <w:tcPr>
            <w:tcW w:w="1151" w:type="dxa"/>
          </w:tcPr>
          <w:p w14:paraId="49839B8D"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58F34198"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100,1</w:t>
            </w:r>
          </w:p>
        </w:tc>
        <w:tc>
          <w:tcPr>
            <w:tcW w:w="1182" w:type="dxa"/>
          </w:tcPr>
          <w:p w14:paraId="0728481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100,2</w:t>
            </w:r>
          </w:p>
        </w:tc>
        <w:tc>
          <w:tcPr>
            <w:tcW w:w="1177" w:type="dxa"/>
          </w:tcPr>
          <w:p w14:paraId="2F62C5C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100,3</w:t>
            </w:r>
          </w:p>
        </w:tc>
      </w:tr>
      <w:tr w:rsidR="00DC282D" w:rsidRPr="00354A85" w14:paraId="18217B74" w14:textId="77777777" w:rsidTr="00264D4F">
        <w:tc>
          <w:tcPr>
            <w:tcW w:w="4533" w:type="dxa"/>
            <w:vMerge/>
          </w:tcPr>
          <w:p w14:paraId="7EC1250F"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52B7BD8A"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6DEF322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100,8</w:t>
            </w:r>
          </w:p>
        </w:tc>
        <w:tc>
          <w:tcPr>
            <w:tcW w:w="1182" w:type="dxa"/>
          </w:tcPr>
          <w:p w14:paraId="0C64901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100,8</w:t>
            </w:r>
          </w:p>
        </w:tc>
        <w:tc>
          <w:tcPr>
            <w:tcW w:w="1177" w:type="dxa"/>
          </w:tcPr>
          <w:p w14:paraId="08F773C8"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101</w:t>
            </w:r>
          </w:p>
        </w:tc>
      </w:tr>
      <w:tr w:rsidR="00DC282D" w:rsidRPr="00354A85" w14:paraId="7B4C37B5" w14:textId="77777777" w:rsidTr="00264D4F">
        <w:tc>
          <w:tcPr>
            <w:tcW w:w="4533" w:type="dxa"/>
            <w:vMerge/>
          </w:tcPr>
          <w:p w14:paraId="5789C2AB"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5AFDF66E"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5BE3D1C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101</w:t>
            </w:r>
          </w:p>
        </w:tc>
        <w:tc>
          <w:tcPr>
            <w:tcW w:w="1182" w:type="dxa"/>
          </w:tcPr>
          <w:p w14:paraId="4DF35D6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101,1</w:t>
            </w:r>
          </w:p>
        </w:tc>
        <w:tc>
          <w:tcPr>
            <w:tcW w:w="1177" w:type="dxa"/>
          </w:tcPr>
          <w:p w14:paraId="0C538619"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101,2</w:t>
            </w:r>
          </w:p>
        </w:tc>
      </w:tr>
      <w:tr w:rsidR="00DC282D" w:rsidRPr="00354A85" w14:paraId="060CF649" w14:textId="77777777" w:rsidTr="00264D4F">
        <w:tc>
          <w:tcPr>
            <w:tcW w:w="4533" w:type="dxa"/>
            <w:vMerge w:val="restart"/>
          </w:tcPr>
          <w:p w14:paraId="360217A9"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t>Производство продукции:</w:t>
            </w:r>
          </w:p>
          <w:p w14:paraId="09528072"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t>Зерновые и зернобобовые (тонн)</w:t>
            </w:r>
          </w:p>
        </w:tc>
        <w:tc>
          <w:tcPr>
            <w:tcW w:w="1151" w:type="dxa"/>
          </w:tcPr>
          <w:p w14:paraId="3D1644EB"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1A5ECB5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83000</w:t>
            </w:r>
          </w:p>
        </w:tc>
        <w:tc>
          <w:tcPr>
            <w:tcW w:w="1182" w:type="dxa"/>
          </w:tcPr>
          <w:p w14:paraId="41AC2FAF"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84000</w:t>
            </w:r>
          </w:p>
        </w:tc>
        <w:tc>
          <w:tcPr>
            <w:tcW w:w="1177" w:type="dxa"/>
          </w:tcPr>
          <w:p w14:paraId="05AE2D4F"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85500</w:t>
            </w:r>
          </w:p>
        </w:tc>
      </w:tr>
      <w:tr w:rsidR="00DC282D" w:rsidRPr="00354A85" w14:paraId="37B62F07" w14:textId="77777777" w:rsidTr="00264D4F">
        <w:tc>
          <w:tcPr>
            <w:tcW w:w="4533" w:type="dxa"/>
            <w:vMerge/>
          </w:tcPr>
          <w:p w14:paraId="3A51060B"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51619E53"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2903B73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84000</w:t>
            </w:r>
          </w:p>
        </w:tc>
        <w:tc>
          <w:tcPr>
            <w:tcW w:w="1182" w:type="dxa"/>
          </w:tcPr>
          <w:p w14:paraId="0E976889"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85000</w:t>
            </w:r>
          </w:p>
        </w:tc>
        <w:tc>
          <w:tcPr>
            <w:tcW w:w="1177" w:type="dxa"/>
          </w:tcPr>
          <w:p w14:paraId="6191F6C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86000</w:t>
            </w:r>
          </w:p>
        </w:tc>
      </w:tr>
      <w:tr w:rsidR="00DC282D" w:rsidRPr="00354A85" w14:paraId="7440C156" w14:textId="77777777" w:rsidTr="00264D4F">
        <w:tc>
          <w:tcPr>
            <w:tcW w:w="4533" w:type="dxa"/>
            <w:vMerge/>
          </w:tcPr>
          <w:p w14:paraId="6336F27D"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4E01822C"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2AEBA6E1"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85500</w:t>
            </w:r>
          </w:p>
        </w:tc>
        <w:tc>
          <w:tcPr>
            <w:tcW w:w="1182" w:type="dxa"/>
          </w:tcPr>
          <w:p w14:paraId="2D6DD7D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87000</w:t>
            </w:r>
          </w:p>
        </w:tc>
        <w:tc>
          <w:tcPr>
            <w:tcW w:w="1177" w:type="dxa"/>
          </w:tcPr>
          <w:p w14:paraId="69FEEFC1"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89000</w:t>
            </w:r>
          </w:p>
        </w:tc>
      </w:tr>
      <w:tr w:rsidR="00DC282D" w:rsidRPr="00354A85" w14:paraId="5DC5BB98" w14:textId="77777777" w:rsidTr="00264D4F">
        <w:tc>
          <w:tcPr>
            <w:tcW w:w="9345" w:type="dxa"/>
            <w:gridSpan w:val="5"/>
          </w:tcPr>
          <w:p w14:paraId="7345F49A"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2.4. Создание благоприятных условий для развития сферы туризма</w:t>
            </w:r>
          </w:p>
        </w:tc>
      </w:tr>
      <w:tr w:rsidR="00DC282D" w:rsidRPr="00354A85" w14:paraId="539FADF8" w14:textId="77777777" w:rsidTr="00264D4F">
        <w:tc>
          <w:tcPr>
            <w:tcW w:w="4533" w:type="dxa"/>
            <w:vMerge w:val="restart"/>
          </w:tcPr>
          <w:p w14:paraId="05BA959B" w14:textId="77777777" w:rsidR="00DC282D" w:rsidRPr="00354A85" w:rsidRDefault="00DC282D" w:rsidP="00A97494">
            <w:pPr>
              <w:keepNext/>
              <w:widowControl w:val="0"/>
              <w:spacing w:after="0"/>
              <w:contextualSpacing/>
              <w:jc w:val="both"/>
              <w:rPr>
                <w:rFonts w:ascii="Times New Roman" w:eastAsiaTheme="minorHAnsi" w:hAnsi="Times New Roman" w:cs="Times New Roman"/>
                <w:sz w:val="24"/>
                <w:szCs w:val="24"/>
                <w:lang w:eastAsia="en-US"/>
              </w:rPr>
            </w:pPr>
            <w:r w:rsidRPr="00354A85">
              <w:rPr>
                <w:rFonts w:ascii="Times New Roman" w:eastAsiaTheme="minorHAnsi" w:hAnsi="Times New Roman" w:cs="Times New Roman"/>
                <w:sz w:val="24"/>
                <w:szCs w:val="24"/>
                <w:lang w:eastAsia="en-US"/>
              </w:rPr>
              <w:t>Количество субъектов, оказывающих туристические услуги, ед.</w:t>
            </w:r>
          </w:p>
        </w:tc>
        <w:tc>
          <w:tcPr>
            <w:tcW w:w="1151" w:type="dxa"/>
          </w:tcPr>
          <w:p w14:paraId="620A178D"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3836579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w:t>
            </w:r>
          </w:p>
        </w:tc>
        <w:tc>
          <w:tcPr>
            <w:tcW w:w="1182" w:type="dxa"/>
          </w:tcPr>
          <w:p w14:paraId="17C9F2E7"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w:t>
            </w:r>
          </w:p>
        </w:tc>
        <w:tc>
          <w:tcPr>
            <w:tcW w:w="1177" w:type="dxa"/>
          </w:tcPr>
          <w:p w14:paraId="3978354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w:t>
            </w:r>
          </w:p>
        </w:tc>
      </w:tr>
      <w:tr w:rsidR="00DC282D" w:rsidRPr="00354A85" w14:paraId="7F9BD3FE" w14:textId="77777777" w:rsidTr="00264D4F">
        <w:tc>
          <w:tcPr>
            <w:tcW w:w="4533" w:type="dxa"/>
            <w:vMerge/>
          </w:tcPr>
          <w:p w14:paraId="2FE1D524"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05BA9BF3"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62FD72E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w:t>
            </w:r>
          </w:p>
        </w:tc>
        <w:tc>
          <w:tcPr>
            <w:tcW w:w="1182" w:type="dxa"/>
          </w:tcPr>
          <w:p w14:paraId="302DAF2F"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w:t>
            </w:r>
          </w:p>
        </w:tc>
        <w:tc>
          <w:tcPr>
            <w:tcW w:w="1177" w:type="dxa"/>
          </w:tcPr>
          <w:p w14:paraId="63A65871"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9</w:t>
            </w:r>
          </w:p>
        </w:tc>
      </w:tr>
      <w:tr w:rsidR="00DC282D" w:rsidRPr="00354A85" w14:paraId="35853D37" w14:textId="77777777" w:rsidTr="00264D4F">
        <w:tc>
          <w:tcPr>
            <w:tcW w:w="4533" w:type="dxa"/>
            <w:vMerge/>
          </w:tcPr>
          <w:p w14:paraId="1820BB86"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3AC6CE16"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77DCE3A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w:t>
            </w:r>
          </w:p>
        </w:tc>
        <w:tc>
          <w:tcPr>
            <w:tcW w:w="1182" w:type="dxa"/>
          </w:tcPr>
          <w:p w14:paraId="701575D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9</w:t>
            </w:r>
          </w:p>
        </w:tc>
        <w:tc>
          <w:tcPr>
            <w:tcW w:w="1177" w:type="dxa"/>
          </w:tcPr>
          <w:p w14:paraId="0255ED8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w:t>
            </w:r>
          </w:p>
        </w:tc>
      </w:tr>
      <w:tr w:rsidR="00DC282D" w:rsidRPr="00354A85" w14:paraId="726CE35F" w14:textId="77777777" w:rsidTr="00264D4F">
        <w:tc>
          <w:tcPr>
            <w:tcW w:w="4533" w:type="dxa"/>
            <w:vMerge w:val="restart"/>
          </w:tcPr>
          <w:p w14:paraId="538A282B" w14:textId="77777777" w:rsidR="00DC282D" w:rsidRPr="00354A85" w:rsidRDefault="00DC282D" w:rsidP="00A97494">
            <w:pPr>
              <w:keepNext/>
              <w:widowControl w:val="0"/>
              <w:spacing w:after="0"/>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Численность лиц, размещенных в коллективных средствах размещения</w:t>
            </w:r>
            <w:r w:rsidRPr="00354A85">
              <w:rPr>
                <w:rFonts w:ascii="Times New Roman" w:eastAsiaTheme="minorHAnsi" w:hAnsi="Times New Roman" w:cs="Times New Roman"/>
                <w:sz w:val="24"/>
                <w:szCs w:val="24"/>
                <w:lang w:eastAsia="en-US"/>
              </w:rPr>
              <w:t xml:space="preserve"> (всего за год), тыс. человек</w:t>
            </w:r>
          </w:p>
        </w:tc>
        <w:tc>
          <w:tcPr>
            <w:tcW w:w="1151" w:type="dxa"/>
          </w:tcPr>
          <w:p w14:paraId="7633EB82"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40DEDE07" w14:textId="5E7945F4" w:rsidR="00DC282D" w:rsidRPr="00067AE0" w:rsidRDefault="00A3643D" w:rsidP="00A97494">
            <w:pPr>
              <w:spacing w:after="0"/>
              <w:jc w:val="center"/>
              <w:rPr>
                <w:rFonts w:ascii="Times New Roman" w:eastAsiaTheme="minorHAnsi" w:hAnsi="Times New Roman" w:cs="Times New Roman"/>
                <w:lang w:eastAsia="en-US"/>
              </w:rPr>
            </w:pPr>
            <w:r w:rsidRPr="00067AE0">
              <w:rPr>
                <w:rFonts w:ascii="Times New Roman" w:eastAsiaTheme="minorHAnsi" w:hAnsi="Times New Roman" w:cs="Times New Roman"/>
                <w:lang w:eastAsia="en-US"/>
              </w:rPr>
              <w:t>3,9</w:t>
            </w:r>
          </w:p>
        </w:tc>
        <w:tc>
          <w:tcPr>
            <w:tcW w:w="1182" w:type="dxa"/>
          </w:tcPr>
          <w:p w14:paraId="40F87980" w14:textId="3850BFA6" w:rsidR="00DC282D" w:rsidRPr="00067AE0" w:rsidRDefault="00A3643D" w:rsidP="00A97494">
            <w:pPr>
              <w:spacing w:after="0"/>
              <w:jc w:val="center"/>
              <w:rPr>
                <w:rFonts w:ascii="Times New Roman" w:eastAsiaTheme="minorHAnsi" w:hAnsi="Times New Roman" w:cs="Times New Roman"/>
                <w:lang w:eastAsia="en-US"/>
              </w:rPr>
            </w:pPr>
            <w:r w:rsidRPr="00067AE0">
              <w:rPr>
                <w:rFonts w:ascii="Times New Roman" w:eastAsiaTheme="minorHAnsi" w:hAnsi="Times New Roman" w:cs="Times New Roman"/>
                <w:lang w:eastAsia="en-US"/>
              </w:rPr>
              <w:t>4</w:t>
            </w:r>
            <w:r w:rsidR="00DC282D" w:rsidRPr="00067AE0">
              <w:rPr>
                <w:rFonts w:ascii="Times New Roman" w:eastAsiaTheme="minorHAnsi" w:hAnsi="Times New Roman" w:cs="Times New Roman"/>
                <w:lang w:eastAsia="en-US"/>
              </w:rPr>
              <w:t>,1</w:t>
            </w:r>
          </w:p>
        </w:tc>
        <w:tc>
          <w:tcPr>
            <w:tcW w:w="1177" w:type="dxa"/>
          </w:tcPr>
          <w:p w14:paraId="1759FDDE" w14:textId="0BEB0AAE" w:rsidR="00DC282D" w:rsidRPr="00067AE0" w:rsidRDefault="00067AE0" w:rsidP="00067AE0">
            <w:pPr>
              <w:spacing w:after="0"/>
              <w:jc w:val="center"/>
              <w:rPr>
                <w:rFonts w:ascii="Times New Roman" w:eastAsiaTheme="minorHAnsi" w:hAnsi="Times New Roman" w:cs="Times New Roman"/>
                <w:lang w:eastAsia="en-US"/>
              </w:rPr>
            </w:pPr>
            <w:r w:rsidRPr="00067AE0">
              <w:rPr>
                <w:rFonts w:ascii="Times New Roman" w:eastAsiaTheme="minorHAnsi" w:hAnsi="Times New Roman" w:cs="Times New Roman"/>
                <w:lang w:eastAsia="en-US"/>
              </w:rPr>
              <w:t>4</w:t>
            </w:r>
            <w:r w:rsidR="00DC282D" w:rsidRPr="00067AE0">
              <w:rPr>
                <w:rFonts w:ascii="Times New Roman" w:eastAsiaTheme="minorHAnsi" w:hAnsi="Times New Roman" w:cs="Times New Roman"/>
                <w:lang w:eastAsia="en-US"/>
              </w:rPr>
              <w:t>,</w:t>
            </w:r>
            <w:r w:rsidRPr="00067AE0">
              <w:rPr>
                <w:rFonts w:ascii="Times New Roman" w:eastAsiaTheme="minorHAnsi" w:hAnsi="Times New Roman" w:cs="Times New Roman"/>
                <w:lang w:eastAsia="en-US"/>
              </w:rPr>
              <w:t>4</w:t>
            </w:r>
          </w:p>
        </w:tc>
      </w:tr>
      <w:tr w:rsidR="00DC282D" w:rsidRPr="00354A85" w14:paraId="316D8901" w14:textId="77777777" w:rsidTr="00264D4F">
        <w:tc>
          <w:tcPr>
            <w:tcW w:w="4533" w:type="dxa"/>
            <w:vMerge/>
          </w:tcPr>
          <w:p w14:paraId="565B966B"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12A657B9"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12800750" w14:textId="5345C418" w:rsidR="00DC282D" w:rsidRPr="00067AE0" w:rsidRDefault="00A3643D" w:rsidP="00A97494">
            <w:pPr>
              <w:spacing w:after="0"/>
              <w:jc w:val="center"/>
              <w:rPr>
                <w:rFonts w:ascii="Times New Roman" w:eastAsiaTheme="minorHAnsi" w:hAnsi="Times New Roman" w:cs="Times New Roman"/>
                <w:lang w:eastAsia="en-US"/>
              </w:rPr>
            </w:pPr>
            <w:r w:rsidRPr="00067AE0">
              <w:rPr>
                <w:rFonts w:ascii="Times New Roman" w:eastAsiaTheme="minorHAnsi" w:hAnsi="Times New Roman" w:cs="Times New Roman"/>
                <w:lang w:eastAsia="en-US"/>
              </w:rPr>
              <w:t>4</w:t>
            </w:r>
            <w:r w:rsidR="00DC282D" w:rsidRPr="00067AE0">
              <w:rPr>
                <w:rFonts w:ascii="Times New Roman" w:eastAsiaTheme="minorHAnsi" w:hAnsi="Times New Roman" w:cs="Times New Roman"/>
                <w:lang w:eastAsia="en-US"/>
              </w:rPr>
              <w:t>,1</w:t>
            </w:r>
          </w:p>
        </w:tc>
        <w:tc>
          <w:tcPr>
            <w:tcW w:w="1182" w:type="dxa"/>
          </w:tcPr>
          <w:p w14:paraId="54A536E4" w14:textId="4416F447" w:rsidR="00DC282D" w:rsidRPr="00067AE0" w:rsidRDefault="00A3643D" w:rsidP="00A3643D">
            <w:pPr>
              <w:spacing w:after="0"/>
              <w:jc w:val="center"/>
              <w:rPr>
                <w:rFonts w:ascii="Times New Roman" w:eastAsiaTheme="minorHAnsi" w:hAnsi="Times New Roman" w:cs="Times New Roman"/>
                <w:lang w:eastAsia="en-US"/>
              </w:rPr>
            </w:pPr>
            <w:r w:rsidRPr="00067AE0">
              <w:rPr>
                <w:rFonts w:ascii="Times New Roman" w:eastAsiaTheme="minorHAnsi" w:hAnsi="Times New Roman" w:cs="Times New Roman"/>
                <w:lang w:eastAsia="en-US"/>
              </w:rPr>
              <w:t>4,4</w:t>
            </w:r>
          </w:p>
        </w:tc>
        <w:tc>
          <w:tcPr>
            <w:tcW w:w="1177" w:type="dxa"/>
          </w:tcPr>
          <w:p w14:paraId="6137B6D2" w14:textId="06FC5578" w:rsidR="00DC282D" w:rsidRPr="00067AE0" w:rsidRDefault="00067AE0" w:rsidP="00067AE0">
            <w:pPr>
              <w:spacing w:after="0"/>
              <w:jc w:val="center"/>
              <w:rPr>
                <w:rFonts w:ascii="Times New Roman" w:eastAsiaTheme="minorHAnsi" w:hAnsi="Times New Roman" w:cs="Times New Roman"/>
                <w:lang w:eastAsia="en-US"/>
              </w:rPr>
            </w:pPr>
            <w:r w:rsidRPr="00067AE0">
              <w:rPr>
                <w:rFonts w:ascii="Times New Roman" w:eastAsiaTheme="minorHAnsi" w:hAnsi="Times New Roman" w:cs="Times New Roman"/>
                <w:lang w:eastAsia="en-US"/>
              </w:rPr>
              <w:t>4</w:t>
            </w:r>
            <w:r w:rsidR="00DC282D" w:rsidRPr="00067AE0">
              <w:rPr>
                <w:rFonts w:ascii="Times New Roman" w:eastAsiaTheme="minorHAnsi" w:hAnsi="Times New Roman" w:cs="Times New Roman"/>
                <w:lang w:eastAsia="en-US"/>
              </w:rPr>
              <w:t>,</w:t>
            </w:r>
            <w:r w:rsidRPr="00067AE0">
              <w:rPr>
                <w:rFonts w:ascii="Times New Roman" w:eastAsiaTheme="minorHAnsi" w:hAnsi="Times New Roman" w:cs="Times New Roman"/>
                <w:lang w:eastAsia="en-US"/>
              </w:rPr>
              <w:t>8</w:t>
            </w:r>
          </w:p>
        </w:tc>
      </w:tr>
      <w:tr w:rsidR="00DC282D" w:rsidRPr="00354A85" w14:paraId="16ABFEC0" w14:textId="77777777" w:rsidTr="00264D4F">
        <w:tc>
          <w:tcPr>
            <w:tcW w:w="4533" w:type="dxa"/>
            <w:vMerge/>
          </w:tcPr>
          <w:p w14:paraId="522DC8B9"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417A477C"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0B153791" w14:textId="1B1240A8" w:rsidR="00DC282D" w:rsidRPr="00067AE0" w:rsidRDefault="00A3643D" w:rsidP="00A97494">
            <w:pPr>
              <w:spacing w:after="0"/>
              <w:jc w:val="center"/>
              <w:rPr>
                <w:rFonts w:ascii="Times New Roman" w:eastAsiaTheme="minorHAnsi" w:hAnsi="Times New Roman" w:cs="Times New Roman"/>
                <w:lang w:eastAsia="en-US"/>
              </w:rPr>
            </w:pPr>
            <w:r w:rsidRPr="00067AE0">
              <w:rPr>
                <w:rFonts w:ascii="Times New Roman" w:eastAsiaTheme="minorHAnsi" w:hAnsi="Times New Roman" w:cs="Times New Roman"/>
                <w:lang w:eastAsia="en-US"/>
              </w:rPr>
              <w:t>4</w:t>
            </w:r>
            <w:r w:rsidR="00DC282D" w:rsidRPr="00067AE0">
              <w:rPr>
                <w:rFonts w:ascii="Times New Roman" w:eastAsiaTheme="minorHAnsi" w:hAnsi="Times New Roman" w:cs="Times New Roman"/>
                <w:lang w:eastAsia="en-US"/>
              </w:rPr>
              <w:t>,3</w:t>
            </w:r>
          </w:p>
        </w:tc>
        <w:tc>
          <w:tcPr>
            <w:tcW w:w="1182" w:type="dxa"/>
          </w:tcPr>
          <w:p w14:paraId="48016F25" w14:textId="0FAFD584" w:rsidR="00DC282D" w:rsidRPr="00067AE0" w:rsidRDefault="00A3643D" w:rsidP="00A3643D">
            <w:pPr>
              <w:spacing w:after="0"/>
              <w:jc w:val="center"/>
              <w:rPr>
                <w:rFonts w:ascii="Times New Roman" w:eastAsiaTheme="minorHAnsi" w:hAnsi="Times New Roman" w:cs="Times New Roman"/>
                <w:lang w:eastAsia="en-US"/>
              </w:rPr>
            </w:pPr>
            <w:r w:rsidRPr="00067AE0">
              <w:rPr>
                <w:rFonts w:ascii="Times New Roman" w:eastAsiaTheme="minorHAnsi" w:hAnsi="Times New Roman" w:cs="Times New Roman"/>
                <w:lang w:eastAsia="en-US"/>
              </w:rPr>
              <w:t>4</w:t>
            </w:r>
            <w:r w:rsidR="00DC282D" w:rsidRPr="00067AE0">
              <w:rPr>
                <w:rFonts w:ascii="Times New Roman" w:eastAsiaTheme="minorHAnsi" w:hAnsi="Times New Roman" w:cs="Times New Roman"/>
                <w:lang w:eastAsia="en-US"/>
              </w:rPr>
              <w:t>,</w:t>
            </w:r>
            <w:r w:rsidRPr="00067AE0">
              <w:rPr>
                <w:rFonts w:ascii="Times New Roman" w:eastAsiaTheme="minorHAnsi" w:hAnsi="Times New Roman" w:cs="Times New Roman"/>
                <w:lang w:eastAsia="en-US"/>
              </w:rPr>
              <w:t>7</w:t>
            </w:r>
          </w:p>
        </w:tc>
        <w:tc>
          <w:tcPr>
            <w:tcW w:w="1177" w:type="dxa"/>
          </w:tcPr>
          <w:p w14:paraId="7A11C47E" w14:textId="561D669B" w:rsidR="00DC282D" w:rsidRPr="00067AE0" w:rsidRDefault="00067AE0" w:rsidP="00067AE0">
            <w:pPr>
              <w:spacing w:after="0"/>
              <w:jc w:val="center"/>
              <w:rPr>
                <w:rFonts w:ascii="Times New Roman" w:eastAsiaTheme="minorHAnsi" w:hAnsi="Times New Roman" w:cs="Times New Roman"/>
                <w:lang w:eastAsia="en-US"/>
              </w:rPr>
            </w:pPr>
            <w:r w:rsidRPr="00067AE0">
              <w:rPr>
                <w:rFonts w:ascii="Times New Roman" w:eastAsiaTheme="minorHAnsi" w:hAnsi="Times New Roman" w:cs="Times New Roman"/>
                <w:lang w:eastAsia="en-US"/>
              </w:rPr>
              <w:t>5,5</w:t>
            </w:r>
          </w:p>
        </w:tc>
      </w:tr>
      <w:tr w:rsidR="00DC282D" w:rsidRPr="00354A85" w14:paraId="6D7005ED" w14:textId="77777777" w:rsidTr="00264D4F">
        <w:tc>
          <w:tcPr>
            <w:tcW w:w="9345" w:type="dxa"/>
            <w:gridSpan w:val="5"/>
          </w:tcPr>
          <w:p w14:paraId="5F58D1A8" w14:textId="50E05F20"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2.5. Развитие малого и среднего предпринимательства</w:t>
            </w:r>
            <w:r w:rsidR="000F66D2">
              <w:rPr>
                <w:rFonts w:ascii="Times New Roman" w:eastAsiaTheme="minorHAnsi" w:hAnsi="Times New Roman" w:cs="Times New Roman"/>
                <w:b/>
                <w:lang w:eastAsia="en-US"/>
              </w:rPr>
              <w:t xml:space="preserve">, </w:t>
            </w:r>
            <w:r w:rsidRPr="00354A85">
              <w:rPr>
                <w:rFonts w:ascii="Times New Roman" w:eastAsiaTheme="minorHAnsi" w:hAnsi="Times New Roman" w:cs="Times New Roman"/>
                <w:b/>
                <w:lang w:eastAsia="en-US"/>
              </w:rPr>
              <w:t xml:space="preserve"> расширение сфер его деятельности</w:t>
            </w:r>
            <w:r w:rsidR="000F66D2">
              <w:rPr>
                <w:rFonts w:ascii="Times New Roman" w:eastAsiaTheme="minorHAnsi" w:hAnsi="Times New Roman" w:cs="Times New Roman"/>
                <w:b/>
                <w:lang w:eastAsia="en-US"/>
              </w:rPr>
              <w:t>, рост численности занятых в данном секторе экономики</w:t>
            </w:r>
          </w:p>
        </w:tc>
      </w:tr>
      <w:tr w:rsidR="007A38A9" w:rsidRPr="007A38A9" w14:paraId="213DD591" w14:textId="77777777" w:rsidTr="00264D4F">
        <w:tc>
          <w:tcPr>
            <w:tcW w:w="4533" w:type="dxa"/>
            <w:vMerge w:val="restart"/>
          </w:tcPr>
          <w:p w14:paraId="7DA04483"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sz w:val="24"/>
                <w:szCs w:val="24"/>
                <w:lang w:eastAsia="en-US"/>
              </w:rPr>
            </w:pPr>
            <w:r w:rsidRPr="00354A85">
              <w:rPr>
                <w:rFonts w:ascii="Times New Roman" w:eastAsiaTheme="minorHAnsi" w:hAnsi="Times New Roman" w:cs="Times New Roman"/>
                <w:color w:val="000000"/>
                <w:sz w:val="24"/>
                <w:szCs w:val="24"/>
                <w:lang w:eastAsia="en-US"/>
              </w:rPr>
              <w:t>Число субъектов малого и среднего предпринимательства в расчете на 10 тыс. человек населения, ед.</w:t>
            </w:r>
          </w:p>
        </w:tc>
        <w:tc>
          <w:tcPr>
            <w:tcW w:w="1151" w:type="dxa"/>
          </w:tcPr>
          <w:p w14:paraId="087159B1"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7F8A97C4" w14:textId="7AF24D72"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106,6</w:t>
            </w:r>
          </w:p>
        </w:tc>
        <w:tc>
          <w:tcPr>
            <w:tcW w:w="1182" w:type="dxa"/>
          </w:tcPr>
          <w:p w14:paraId="02ED2A73" w14:textId="106E4AE4"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113,4</w:t>
            </w:r>
          </w:p>
        </w:tc>
        <w:tc>
          <w:tcPr>
            <w:tcW w:w="1177" w:type="dxa"/>
          </w:tcPr>
          <w:p w14:paraId="5F823526" w14:textId="59CBC3DF"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120,6</w:t>
            </w:r>
          </w:p>
        </w:tc>
      </w:tr>
      <w:tr w:rsidR="00DC282D" w:rsidRPr="00354A85" w14:paraId="782582E2" w14:textId="77777777" w:rsidTr="00264D4F">
        <w:tc>
          <w:tcPr>
            <w:tcW w:w="4533" w:type="dxa"/>
            <w:vMerge/>
          </w:tcPr>
          <w:p w14:paraId="5C36CF3A"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3DB8BCB6"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732C6762" w14:textId="327181C6"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107,6</w:t>
            </w:r>
          </w:p>
        </w:tc>
        <w:tc>
          <w:tcPr>
            <w:tcW w:w="1182" w:type="dxa"/>
          </w:tcPr>
          <w:p w14:paraId="09870F91" w14:textId="56F3AC0B"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114,4</w:t>
            </w:r>
          </w:p>
        </w:tc>
        <w:tc>
          <w:tcPr>
            <w:tcW w:w="1177" w:type="dxa"/>
          </w:tcPr>
          <w:p w14:paraId="1D6CF5FC" w14:textId="52CC03BF"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121,6</w:t>
            </w:r>
          </w:p>
        </w:tc>
      </w:tr>
      <w:tr w:rsidR="007A38A9" w:rsidRPr="007A38A9" w14:paraId="160D2262" w14:textId="77777777" w:rsidTr="00264D4F">
        <w:tc>
          <w:tcPr>
            <w:tcW w:w="4533" w:type="dxa"/>
            <w:vMerge/>
          </w:tcPr>
          <w:p w14:paraId="521B1D19"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753831CE"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07DB90FE" w14:textId="12D13F2A"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108,8</w:t>
            </w:r>
          </w:p>
        </w:tc>
        <w:tc>
          <w:tcPr>
            <w:tcW w:w="1182" w:type="dxa"/>
          </w:tcPr>
          <w:p w14:paraId="0D561C25" w14:textId="2B98B60F"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115,6</w:t>
            </w:r>
          </w:p>
        </w:tc>
        <w:tc>
          <w:tcPr>
            <w:tcW w:w="1177" w:type="dxa"/>
          </w:tcPr>
          <w:p w14:paraId="3B826FF0" w14:textId="47798684"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122,8</w:t>
            </w:r>
          </w:p>
        </w:tc>
      </w:tr>
      <w:tr w:rsidR="00DC282D" w:rsidRPr="00354A85" w14:paraId="383BB988" w14:textId="77777777" w:rsidTr="00264D4F">
        <w:tc>
          <w:tcPr>
            <w:tcW w:w="4533" w:type="dxa"/>
            <w:vMerge w:val="restart"/>
          </w:tcPr>
          <w:p w14:paraId="10ECB510"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lastRenderedPageBreak/>
              <w:t>Численность занятых в сфере малого и среднего предпринимательства, включая индивидуальных предпринимателей, чел.</w:t>
            </w:r>
          </w:p>
        </w:tc>
        <w:tc>
          <w:tcPr>
            <w:tcW w:w="1151" w:type="dxa"/>
          </w:tcPr>
          <w:p w14:paraId="63EAE7C6"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45CA8347" w14:textId="77777777" w:rsidR="00DC282D" w:rsidRPr="007A38A9" w:rsidRDefault="00DC282D"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1200</w:t>
            </w:r>
          </w:p>
        </w:tc>
        <w:tc>
          <w:tcPr>
            <w:tcW w:w="1182" w:type="dxa"/>
          </w:tcPr>
          <w:p w14:paraId="051B074C" w14:textId="5E700028"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1231</w:t>
            </w:r>
          </w:p>
        </w:tc>
        <w:tc>
          <w:tcPr>
            <w:tcW w:w="1177" w:type="dxa"/>
          </w:tcPr>
          <w:p w14:paraId="78F3B38A" w14:textId="43341734"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1263</w:t>
            </w:r>
          </w:p>
        </w:tc>
      </w:tr>
      <w:tr w:rsidR="00DC282D" w:rsidRPr="00354A85" w14:paraId="1F9BE947" w14:textId="77777777" w:rsidTr="00264D4F">
        <w:tc>
          <w:tcPr>
            <w:tcW w:w="4533" w:type="dxa"/>
            <w:vMerge/>
          </w:tcPr>
          <w:p w14:paraId="66496EBF"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2A2A7526"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39DCEB87" w14:textId="39C53AC8"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1231</w:t>
            </w:r>
          </w:p>
        </w:tc>
        <w:tc>
          <w:tcPr>
            <w:tcW w:w="1182" w:type="dxa"/>
          </w:tcPr>
          <w:p w14:paraId="6B4460C6" w14:textId="76D43E44"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1263</w:t>
            </w:r>
          </w:p>
        </w:tc>
        <w:tc>
          <w:tcPr>
            <w:tcW w:w="1177" w:type="dxa"/>
          </w:tcPr>
          <w:p w14:paraId="394177C1" w14:textId="2F0BEBB2"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1295</w:t>
            </w:r>
          </w:p>
        </w:tc>
      </w:tr>
      <w:tr w:rsidR="00DC282D" w:rsidRPr="00354A85" w14:paraId="03FF0F37" w14:textId="77777777" w:rsidTr="00264D4F">
        <w:tc>
          <w:tcPr>
            <w:tcW w:w="4533" w:type="dxa"/>
            <w:vMerge/>
          </w:tcPr>
          <w:p w14:paraId="3B510B2E"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2F26BB01"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7BE0E04A" w14:textId="14F4C9BB"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1271</w:t>
            </w:r>
          </w:p>
        </w:tc>
        <w:tc>
          <w:tcPr>
            <w:tcW w:w="1182" w:type="dxa"/>
          </w:tcPr>
          <w:p w14:paraId="7D09694B" w14:textId="3526C84D"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1311</w:t>
            </w:r>
          </w:p>
        </w:tc>
        <w:tc>
          <w:tcPr>
            <w:tcW w:w="1177" w:type="dxa"/>
          </w:tcPr>
          <w:p w14:paraId="6D197088" w14:textId="060B0C5F" w:rsidR="00DC282D" w:rsidRPr="007A38A9" w:rsidRDefault="007A38A9" w:rsidP="00A97494">
            <w:pPr>
              <w:spacing w:after="0"/>
              <w:jc w:val="center"/>
              <w:rPr>
                <w:rFonts w:ascii="Times New Roman" w:eastAsiaTheme="minorHAnsi" w:hAnsi="Times New Roman" w:cs="Times New Roman"/>
                <w:lang w:eastAsia="en-US"/>
              </w:rPr>
            </w:pPr>
            <w:r w:rsidRPr="007A38A9">
              <w:rPr>
                <w:rFonts w:ascii="Times New Roman" w:eastAsiaTheme="minorHAnsi" w:hAnsi="Times New Roman" w:cs="Times New Roman"/>
                <w:lang w:eastAsia="en-US"/>
              </w:rPr>
              <w:t>1361</w:t>
            </w:r>
          </w:p>
        </w:tc>
      </w:tr>
      <w:tr w:rsidR="00DC282D" w:rsidRPr="00354A85" w14:paraId="2FB32FBB" w14:textId="77777777" w:rsidTr="00264D4F">
        <w:tc>
          <w:tcPr>
            <w:tcW w:w="9345" w:type="dxa"/>
            <w:gridSpan w:val="5"/>
          </w:tcPr>
          <w:p w14:paraId="6AF7638E"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Цель 3. Развитая инфраструктура</w:t>
            </w:r>
          </w:p>
        </w:tc>
      </w:tr>
      <w:tr w:rsidR="00DC282D" w:rsidRPr="00354A85" w14:paraId="545E9731" w14:textId="77777777" w:rsidTr="00264D4F">
        <w:tc>
          <w:tcPr>
            <w:tcW w:w="9345" w:type="dxa"/>
            <w:gridSpan w:val="5"/>
          </w:tcPr>
          <w:p w14:paraId="083AD734"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3.1. Сохранение и развитие транспортной инфраструктуры</w:t>
            </w:r>
          </w:p>
        </w:tc>
      </w:tr>
      <w:tr w:rsidR="00DC282D" w:rsidRPr="00354A85" w14:paraId="6A289E05" w14:textId="77777777" w:rsidTr="00264D4F">
        <w:tc>
          <w:tcPr>
            <w:tcW w:w="4533" w:type="dxa"/>
            <w:vMerge w:val="restart"/>
            <w:tcBorders>
              <w:right w:val="single" w:sz="4" w:space="0" w:color="auto"/>
            </w:tcBorders>
          </w:tcPr>
          <w:p w14:paraId="4BDB2092"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 %</w:t>
            </w:r>
          </w:p>
        </w:tc>
        <w:tc>
          <w:tcPr>
            <w:tcW w:w="1151" w:type="dxa"/>
          </w:tcPr>
          <w:p w14:paraId="307D5EDA"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54AC948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60,1</w:t>
            </w:r>
          </w:p>
        </w:tc>
        <w:tc>
          <w:tcPr>
            <w:tcW w:w="1182" w:type="dxa"/>
          </w:tcPr>
          <w:p w14:paraId="7BCBF0B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60,1</w:t>
            </w:r>
          </w:p>
        </w:tc>
        <w:tc>
          <w:tcPr>
            <w:tcW w:w="1177" w:type="dxa"/>
          </w:tcPr>
          <w:p w14:paraId="59DF64BD"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60,1</w:t>
            </w:r>
          </w:p>
        </w:tc>
      </w:tr>
      <w:tr w:rsidR="00DC282D" w:rsidRPr="00354A85" w14:paraId="229F519B" w14:textId="77777777" w:rsidTr="00264D4F">
        <w:tc>
          <w:tcPr>
            <w:tcW w:w="4533" w:type="dxa"/>
            <w:vMerge/>
          </w:tcPr>
          <w:p w14:paraId="33430D38"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2E5EEA4C"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0A4F2DF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60,2</w:t>
            </w:r>
          </w:p>
        </w:tc>
        <w:tc>
          <w:tcPr>
            <w:tcW w:w="1182" w:type="dxa"/>
          </w:tcPr>
          <w:p w14:paraId="1AA42E96"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60,5</w:t>
            </w:r>
          </w:p>
        </w:tc>
        <w:tc>
          <w:tcPr>
            <w:tcW w:w="1177" w:type="dxa"/>
          </w:tcPr>
          <w:p w14:paraId="279BE4A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60,8</w:t>
            </w:r>
          </w:p>
        </w:tc>
      </w:tr>
      <w:tr w:rsidR="00DC282D" w:rsidRPr="00354A85" w14:paraId="0CA07D36" w14:textId="77777777" w:rsidTr="00264D4F">
        <w:tc>
          <w:tcPr>
            <w:tcW w:w="4533" w:type="dxa"/>
            <w:vMerge/>
          </w:tcPr>
          <w:p w14:paraId="550A5B9C"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09694146"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25F9C67D"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60,2</w:t>
            </w:r>
          </w:p>
        </w:tc>
        <w:tc>
          <w:tcPr>
            <w:tcW w:w="1182" w:type="dxa"/>
          </w:tcPr>
          <w:p w14:paraId="7A407BC1"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60,8</w:t>
            </w:r>
          </w:p>
        </w:tc>
        <w:tc>
          <w:tcPr>
            <w:tcW w:w="1177" w:type="dxa"/>
          </w:tcPr>
          <w:p w14:paraId="16D88CD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61,5</w:t>
            </w:r>
          </w:p>
        </w:tc>
      </w:tr>
      <w:tr w:rsidR="00DC282D" w:rsidRPr="00354A85" w14:paraId="3186E8D5" w14:textId="77777777" w:rsidTr="00264D4F">
        <w:tc>
          <w:tcPr>
            <w:tcW w:w="9345" w:type="dxa"/>
            <w:gridSpan w:val="5"/>
          </w:tcPr>
          <w:p w14:paraId="03F03752"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3.2. Модернизация и развитие коммунальной и энергетической инфраструктуры</w:t>
            </w:r>
          </w:p>
        </w:tc>
      </w:tr>
      <w:tr w:rsidR="00DC282D" w:rsidRPr="00354A85" w14:paraId="4C59E711" w14:textId="77777777" w:rsidTr="00264D4F">
        <w:tc>
          <w:tcPr>
            <w:tcW w:w="4533" w:type="dxa"/>
            <w:vMerge w:val="restart"/>
            <w:tcBorders>
              <w:right w:val="single" w:sz="4" w:space="0" w:color="auto"/>
            </w:tcBorders>
          </w:tcPr>
          <w:p w14:paraId="1F9EF505"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354A85">
              <w:rPr>
                <w:rFonts w:ascii="Times New Roman" w:eastAsiaTheme="minorHAnsi" w:hAnsi="Times New Roman" w:cs="Times New Roman"/>
                <w:color w:val="000000"/>
                <w:sz w:val="24"/>
                <w:szCs w:val="24"/>
                <w:lang w:eastAsia="en-US"/>
              </w:rPr>
              <w:t>Удельный вес площади жилищного фонда, оборудованной водопроводом, в общей площади жилого фонда, %</w:t>
            </w:r>
          </w:p>
        </w:tc>
        <w:tc>
          <w:tcPr>
            <w:tcW w:w="1151" w:type="dxa"/>
          </w:tcPr>
          <w:p w14:paraId="302A78CA"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6868AB28"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81,1</w:t>
            </w:r>
          </w:p>
        </w:tc>
        <w:tc>
          <w:tcPr>
            <w:tcW w:w="1182" w:type="dxa"/>
          </w:tcPr>
          <w:p w14:paraId="127B0C34"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81,1</w:t>
            </w:r>
          </w:p>
        </w:tc>
        <w:tc>
          <w:tcPr>
            <w:tcW w:w="1177" w:type="dxa"/>
          </w:tcPr>
          <w:p w14:paraId="158FE53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81,1</w:t>
            </w:r>
          </w:p>
        </w:tc>
      </w:tr>
      <w:tr w:rsidR="00DC282D" w:rsidRPr="00354A85" w14:paraId="44010AF8" w14:textId="77777777" w:rsidTr="00264D4F">
        <w:tc>
          <w:tcPr>
            <w:tcW w:w="4533" w:type="dxa"/>
            <w:vMerge/>
          </w:tcPr>
          <w:p w14:paraId="300260D3"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66495CD6"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277B63F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81,2</w:t>
            </w:r>
          </w:p>
        </w:tc>
        <w:tc>
          <w:tcPr>
            <w:tcW w:w="1182" w:type="dxa"/>
          </w:tcPr>
          <w:p w14:paraId="43B60B76"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81,5</w:t>
            </w:r>
          </w:p>
        </w:tc>
        <w:tc>
          <w:tcPr>
            <w:tcW w:w="1177" w:type="dxa"/>
          </w:tcPr>
          <w:p w14:paraId="39E291D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81,8</w:t>
            </w:r>
          </w:p>
        </w:tc>
      </w:tr>
      <w:tr w:rsidR="00DC282D" w:rsidRPr="00354A85" w14:paraId="7176AB13" w14:textId="77777777" w:rsidTr="00264D4F">
        <w:tc>
          <w:tcPr>
            <w:tcW w:w="4533" w:type="dxa"/>
            <w:vMerge/>
          </w:tcPr>
          <w:p w14:paraId="770E9239"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050C9583"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4ED07F5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81,2</w:t>
            </w:r>
          </w:p>
        </w:tc>
        <w:tc>
          <w:tcPr>
            <w:tcW w:w="1182" w:type="dxa"/>
          </w:tcPr>
          <w:p w14:paraId="2FB2ABD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81,8</w:t>
            </w:r>
          </w:p>
        </w:tc>
        <w:tc>
          <w:tcPr>
            <w:tcW w:w="1177" w:type="dxa"/>
          </w:tcPr>
          <w:p w14:paraId="747617A9"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82,5</w:t>
            </w:r>
          </w:p>
        </w:tc>
      </w:tr>
      <w:tr w:rsidR="00DC282D" w:rsidRPr="00354A85" w14:paraId="0D242738" w14:textId="77777777" w:rsidTr="00264D4F">
        <w:tc>
          <w:tcPr>
            <w:tcW w:w="9345" w:type="dxa"/>
            <w:gridSpan w:val="5"/>
          </w:tcPr>
          <w:p w14:paraId="708DDB54"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3.3. Развитие потребительского рынка</w:t>
            </w:r>
          </w:p>
        </w:tc>
      </w:tr>
      <w:tr w:rsidR="00DC282D" w:rsidRPr="00354A85" w14:paraId="719D7D35" w14:textId="77777777" w:rsidTr="00264D4F">
        <w:tc>
          <w:tcPr>
            <w:tcW w:w="4533" w:type="dxa"/>
            <w:vMerge w:val="restart"/>
          </w:tcPr>
          <w:p w14:paraId="3F015301"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sz w:val="24"/>
                <w:szCs w:val="24"/>
                <w:lang w:eastAsia="en-US"/>
              </w:rPr>
            </w:pPr>
            <w:r w:rsidRPr="00354A85">
              <w:rPr>
                <w:rFonts w:ascii="Times New Roman" w:eastAsiaTheme="minorHAnsi" w:hAnsi="Times New Roman" w:cs="Times New Roman"/>
                <w:sz w:val="24"/>
                <w:szCs w:val="24"/>
                <w:lang w:eastAsia="en-US"/>
              </w:rPr>
              <w:t>Оборот розничной торговли на душу населения, тыс. рублей</w:t>
            </w:r>
          </w:p>
        </w:tc>
        <w:tc>
          <w:tcPr>
            <w:tcW w:w="1151" w:type="dxa"/>
          </w:tcPr>
          <w:p w14:paraId="30DA2807"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3C3E6624"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1568,9</w:t>
            </w:r>
          </w:p>
        </w:tc>
        <w:tc>
          <w:tcPr>
            <w:tcW w:w="1182" w:type="dxa"/>
          </w:tcPr>
          <w:p w14:paraId="40E1458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1569</w:t>
            </w:r>
            <w:r>
              <w:rPr>
                <w:rFonts w:ascii="Times New Roman" w:eastAsiaTheme="minorHAnsi" w:hAnsi="Times New Roman" w:cs="Times New Roman"/>
                <w:lang w:eastAsia="en-US"/>
              </w:rPr>
              <w:t>,0</w:t>
            </w:r>
          </w:p>
        </w:tc>
        <w:tc>
          <w:tcPr>
            <w:tcW w:w="1177" w:type="dxa"/>
          </w:tcPr>
          <w:p w14:paraId="1D3411D9"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15</w:t>
            </w:r>
            <w:r>
              <w:rPr>
                <w:rFonts w:ascii="Times New Roman" w:eastAsiaTheme="minorHAnsi" w:hAnsi="Times New Roman" w:cs="Times New Roman"/>
                <w:lang w:eastAsia="en-US"/>
              </w:rPr>
              <w:t>70,0</w:t>
            </w:r>
          </w:p>
        </w:tc>
      </w:tr>
      <w:tr w:rsidR="00DC282D" w:rsidRPr="00354A85" w14:paraId="2209659A" w14:textId="77777777" w:rsidTr="00264D4F">
        <w:tc>
          <w:tcPr>
            <w:tcW w:w="4533" w:type="dxa"/>
            <w:vMerge/>
          </w:tcPr>
          <w:p w14:paraId="41D9501E"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48E35E19"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559DBEB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1568,9</w:t>
            </w:r>
          </w:p>
        </w:tc>
        <w:tc>
          <w:tcPr>
            <w:tcW w:w="1182" w:type="dxa"/>
          </w:tcPr>
          <w:p w14:paraId="1FA995C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1861,3</w:t>
            </w:r>
          </w:p>
        </w:tc>
        <w:tc>
          <w:tcPr>
            <w:tcW w:w="1177" w:type="dxa"/>
          </w:tcPr>
          <w:p w14:paraId="47E47280"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1974,6</w:t>
            </w:r>
          </w:p>
        </w:tc>
      </w:tr>
      <w:tr w:rsidR="00DC282D" w:rsidRPr="00354A85" w14:paraId="2B115F90" w14:textId="77777777" w:rsidTr="00264D4F">
        <w:tc>
          <w:tcPr>
            <w:tcW w:w="4533" w:type="dxa"/>
            <w:vMerge/>
          </w:tcPr>
          <w:p w14:paraId="5D8B9B43"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4FD03CC5"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02B82CD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1861,3</w:t>
            </w:r>
          </w:p>
        </w:tc>
        <w:tc>
          <w:tcPr>
            <w:tcW w:w="1182" w:type="dxa"/>
          </w:tcPr>
          <w:p w14:paraId="6E9CA3F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1917,1</w:t>
            </w:r>
          </w:p>
        </w:tc>
        <w:tc>
          <w:tcPr>
            <w:tcW w:w="1177" w:type="dxa"/>
          </w:tcPr>
          <w:p w14:paraId="0A4C4575"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1982,7</w:t>
            </w:r>
          </w:p>
        </w:tc>
      </w:tr>
      <w:tr w:rsidR="00DC282D" w:rsidRPr="00354A85" w14:paraId="2D90A310" w14:textId="77777777" w:rsidTr="00264D4F">
        <w:tc>
          <w:tcPr>
            <w:tcW w:w="4533" w:type="dxa"/>
            <w:vMerge w:val="restart"/>
          </w:tcPr>
          <w:p w14:paraId="548BEAC8"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sz w:val="24"/>
                <w:szCs w:val="24"/>
                <w:lang w:eastAsia="en-US"/>
              </w:rPr>
            </w:pPr>
            <w:r w:rsidRPr="00354A85">
              <w:rPr>
                <w:rFonts w:ascii="Times New Roman" w:eastAsiaTheme="minorHAnsi" w:hAnsi="Times New Roman" w:cs="Times New Roman"/>
                <w:sz w:val="24"/>
                <w:szCs w:val="24"/>
                <w:lang w:eastAsia="en-US"/>
              </w:rPr>
              <w:t>Объем платных услуг на душу населения, тыс. рублей</w:t>
            </w:r>
          </w:p>
        </w:tc>
        <w:tc>
          <w:tcPr>
            <w:tcW w:w="1151" w:type="dxa"/>
          </w:tcPr>
          <w:p w14:paraId="16BAE1D6"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1A7686C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164,8</w:t>
            </w:r>
          </w:p>
        </w:tc>
        <w:tc>
          <w:tcPr>
            <w:tcW w:w="1182" w:type="dxa"/>
          </w:tcPr>
          <w:p w14:paraId="501DC820" w14:textId="77777777" w:rsidR="00DC282D" w:rsidRPr="00354A85" w:rsidRDefault="00DC282D" w:rsidP="00A97494">
            <w:pPr>
              <w:spacing w:after="0"/>
              <w:jc w:val="center"/>
              <w:rPr>
                <w:rFonts w:eastAsiaTheme="minorHAnsi"/>
                <w:lang w:eastAsia="en-US"/>
              </w:rPr>
            </w:pPr>
            <w:r>
              <w:rPr>
                <w:rFonts w:ascii="Times New Roman" w:eastAsiaTheme="minorHAnsi" w:hAnsi="Times New Roman" w:cs="Times New Roman"/>
                <w:lang w:eastAsia="en-US"/>
              </w:rPr>
              <w:t>165,0</w:t>
            </w:r>
          </w:p>
        </w:tc>
        <w:tc>
          <w:tcPr>
            <w:tcW w:w="1177" w:type="dxa"/>
          </w:tcPr>
          <w:p w14:paraId="21935E2D" w14:textId="77777777" w:rsidR="00DC282D" w:rsidRPr="00354A85" w:rsidRDefault="00DC282D" w:rsidP="00A97494">
            <w:pPr>
              <w:spacing w:after="0"/>
              <w:jc w:val="center"/>
              <w:rPr>
                <w:rFonts w:eastAsiaTheme="minorHAnsi"/>
                <w:lang w:eastAsia="en-US"/>
              </w:rPr>
            </w:pPr>
            <w:r>
              <w:rPr>
                <w:rFonts w:ascii="Times New Roman" w:eastAsiaTheme="minorHAnsi" w:hAnsi="Times New Roman" w:cs="Times New Roman"/>
                <w:lang w:eastAsia="en-US"/>
              </w:rPr>
              <w:t>165,5</w:t>
            </w:r>
          </w:p>
        </w:tc>
      </w:tr>
      <w:tr w:rsidR="00DC282D" w:rsidRPr="00354A85" w14:paraId="3D14E305" w14:textId="77777777" w:rsidTr="00264D4F">
        <w:tc>
          <w:tcPr>
            <w:tcW w:w="4533" w:type="dxa"/>
            <w:vMerge/>
          </w:tcPr>
          <w:p w14:paraId="20CC77ED" w14:textId="77777777" w:rsidR="00DC282D" w:rsidRPr="00354A85" w:rsidRDefault="00DC282D" w:rsidP="00A97494">
            <w:pPr>
              <w:spacing w:after="0"/>
              <w:jc w:val="center"/>
              <w:rPr>
                <w:rFonts w:ascii="Times New Roman" w:eastAsiaTheme="minorHAnsi" w:hAnsi="Times New Roman" w:cs="Times New Roman"/>
                <w:b/>
                <w:color w:val="FF0000"/>
                <w:lang w:eastAsia="en-US"/>
              </w:rPr>
            </w:pPr>
          </w:p>
        </w:tc>
        <w:tc>
          <w:tcPr>
            <w:tcW w:w="1151" w:type="dxa"/>
          </w:tcPr>
          <w:p w14:paraId="5F219424"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263D0923"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165,5</w:t>
            </w:r>
          </w:p>
        </w:tc>
        <w:tc>
          <w:tcPr>
            <w:tcW w:w="1182" w:type="dxa"/>
          </w:tcPr>
          <w:p w14:paraId="0E945850"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167,0</w:t>
            </w:r>
          </w:p>
        </w:tc>
        <w:tc>
          <w:tcPr>
            <w:tcW w:w="1177" w:type="dxa"/>
          </w:tcPr>
          <w:p w14:paraId="6C0CAB4F"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168,0</w:t>
            </w:r>
          </w:p>
        </w:tc>
      </w:tr>
      <w:tr w:rsidR="00DC282D" w:rsidRPr="00354A85" w14:paraId="1FA6D7CA" w14:textId="77777777" w:rsidTr="00264D4F">
        <w:tc>
          <w:tcPr>
            <w:tcW w:w="4533" w:type="dxa"/>
            <w:vMerge/>
          </w:tcPr>
          <w:p w14:paraId="65561141" w14:textId="77777777" w:rsidR="00DC282D" w:rsidRPr="00354A85" w:rsidRDefault="00DC282D" w:rsidP="00A97494">
            <w:pPr>
              <w:spacing w:after="0"/>
              <w:jc w:val="center"/>
              <w:rPr>
                <w:rFonts w:ascii="Times New Roman" w:eastAsiaTheme="minorHAnsi" w:hAnsi="Times New Roman" w:cs="Times New Roman"/>
                <w:b/>
                <w:color w:val="FF0000"/>
                <w:lang w:eastAsia="en-US"/>
              </w:rPr>
            </w:pPr>
          </w:p>
        </w:tc>
        <w:tc>
          <w:tcPr>
            <w:tcW w:w="1151" w:type="dxa"/>
          </w:tcPr>
          <w:p w14:paraId="31E0CDAB"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183EF7E8"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189,6</w:t>
            </w:r>
          </w:p>
        </w:tc>
        <w:tc>
          <w:tcPr>
            <w:tcW w:w="1182" w:type="dxa"/>
          </w:tcPr>
          <w:p w14:paraId="42B95081"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190,0</w:t>
            </w:r>
          </w:p>
        </w:tc>
        <w:tc>
          <w:tcPr>
            <w:tcW w:w="1177" w:type="dxa"/>
          </w:tcPr>
          <w:p w14:paraId="5A523ACE" w14:textId="77777777" w:rsidR="00DC282D" w:rsidRPr="00354A85" w:rsidRDefault="00DC282D" w:rsidP="00A97494">
            <w:pPr>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192,0</w:t>
            </w:r>
          </w:p>
        </w:tc>
      </w:tr>
      <w:tr w:rsidR="00DC282D" w:rsidRPr="00354A85" w14:paraId="4DA0CA92" w14:textId="77777777" w:rsidTr="00264D4F">
        <w:tc>
          <w:tcPr>
            <w:tcW w:w="9345" w:type="dxa"/>
            <w:gridSpan w:val="5"/>
          </w:tcPr>
          <w:p w14:paraId="5EB129E3"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Цель 4. Эффективное управление</w:t>
            </w:r>
          </w:p>
        </w:tc>
      </w:tr>
      <w:tr w:rsidR="00DC282D" w:rsidRPr="00354A85" w14:paraId="7F1E9A82" w14:textId="77777777" w:rsidTr="00264D4F">
        <w:tc>
          <w:tcPr>
            <w:tcW w:w="9345" w:type="dxa"/>
            <w:gridSpan w:val="5"/>
          </w:tcPr>
          <w:p w14:paraId="2C882C77"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4.1. Повышение эффективности и открытости деятельности органов местного самоуправления</w:t>
            </w:r>
          </w:p>
        </w:tc>
      </w:tr>
      <w:tr w:rsidR="00DC282D" w:rsidRPr="00354A85" w14:paraId="7EE1523C" w14:textId="77777777" w:rsidTr="00264D4F">
        <w:tc>
          <w:tcPr>
            <w:tcW w:w="4533" w:type="dxa"/>
            <w:vMerge w:val="restart"/>
          </w:tcPr>
          <w:p w14:paraId="541A5FCB" w14:textId="77777777" w:rsidR="00DC282D" w:rsidRPr="00354A85" w:rsidRDefault="00DC282D" w:rsidP="00A97494">
            <w:pPr>
              <w:spacing w:after="0"/>
              <w:jc w:val="both"/>
              <w:rPr>
                <w:rFonts w:ascii="Times New Roman" w:eastAsiaTheme="minorHAnsi" w:hAnsi="Times New Roman" w:cs="Times New Roman"/>
                <w:b/>
                <w:lang w:eastAsia="en-US"/>
              </w:rPr>
            </w:pPr>
            <w:r w:rsidRPr="00354A85">
              <w:rPr>
                <w:rFonts w:ascii="Times New Roman" w:eastAsiaTheme="minorHAnsi" w:hAnsi="Times New Roman" w:cs="Times New Roman"/>
                <w:color w:val="000000"/>
                <w:sz w:val="24"/>
                <w:szCs w:val="24"/>
                <w:lang w:eastAsia="en-US"/>
              </w:rPr>
              <w:t>Удовлетворенность населения деятельностью органов местного самоуправления, %</w:t>
            </w:r>
          </w:p>
        </w:tc>
        <w:tc>
          <w:tcPr>
            <w:tcW w:w="1151" w:type="dxa"/>
          </w:tcPr>
          <w:p w14:paraId="12D9BE40"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46644603"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58</w:t>
            </w:r>
          </w:p>
        </w:tc>
        <w:tc>
          <w:tcPr>
            <w:tcW w:w="1182" w:type="dxa"/>
          </w:tcPr>
          <w:p w14:paraId="0FDEB3BD"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58</w:t>
            </w:r>
          </w:p>
        </w:tc>
        <w:tc>
          <w:tcPr>
            <w:tcW w:w="1177" w:type="dxa"/>
          </w:tcPr>
          <w:p w14:paraId="6DA21A8C"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58</w:t>
            </w:r>
          </w:p>
        </w:tc>
      </w:tr>
      <w:tr w:rsidR="00DC282D" w:rsidRPr="00354A85" w14:paraId="51C611C9" w14:textId="77777777" w:rsidTr="00264D4F">
        <w:tc>
          <w:tcPr>
            <w:tcW w:w="4533" w:type="dxa"/>
            <w:vMerge/>
          </w:tcPr>
          <w:p w14:paraId="251CBEDC"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5AD2C986"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6389FE1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58</w:t>
            </w:r>
          </w:p>
        </w:tc>
        <w:tc>
          <w:tcPr>
            <w:tcW w:w="1182" w:type="dxa"/>
          </w:tcPr>
          <w:p w14:paraId="3FE554C1"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59</w:t>
            </w:r>
          </w:p>
        </w:tc>
        <w:tc>
          <w:tcPr>
            <w:tcW w:w="1177" w:type="dxa"/>
          </w:tcPr>
          <w:p w14:paraId="5BF143E2"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w:t>
            </w:r>
          </w:p>
        </w:tc>
      </w:tr>
      <w:tr w:rsidR="00DC282D" w:rsidRPr="00354A85" w14:paraId="0524A796" w14:textId="77777777" w:rsidTr="00264D4F">
        <w:tc>
          <w:tcPr>
            <w:tcW w:w="4533" w:type="dxa"/>
            <w:vMerge/>
          </w:tcPr>
          <w:p w14:paraId="36A5404F"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7CA0ECF0"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44AEB603"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59</w:t>
            </w:r>
          </w:p>
        </w:tc>
        <w:tc>
          <w:tcPr>
            <w:tcW w:w="1182" w:type="dxa"/>
          </w:tcPr>
          <w:p w14:paraId="7D89709F"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60</w:t>
            </w:r>
          </w:p>
        </w:tc>
        <w:tc>
          <w:tcPr>
            <w:tcW w:w="1177" w:type="dxa"/>
          </w:tcPr>
          <w:p w14:paraId="1CB2744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61</w:t>
            </w:r>
          </w:p>
        </w:tc>
      </w:tr>
      <w:tr w:rsidR="00DC282D" w:rsidRPr="00354A85" w14:paraId="609720D3" w14:textId="77777777" w:rsidTr="00264D4F">
        <w:tc>
          <w:tcPr>
            <w:tcW w:w="9345" w:type="dxa"/>
            <w:gridSpan w:val="5"/>
          </w:tcPr>
          <w:p w14:paraId="6A3DD166"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4.2. Совершенствование системы управления муниципальными финансами и муниципальным имуществом</w:t>
            </w:r>
          </w:p>
        </w:tc>
      </w:tr>
      <w:tr w:rsidR="00DC282D" w:rsidRPr="00354A85" w14:paraId="3DCB2863" w14:textId="77777777" w:rsidTr="00264D4F">
        <w:tc>
          <w:tcPr>
            <w:tcW w:w="4533" w:type="dxa"/>
            <w:vMerge w:val="restart"/>
          </w:tcPr>
          <w:p w14:paraId="20D338A3" w14:textId="77777777" w:rsidR="00DC282D" w:rsidRPr="00354A85" w:rsidRDefault="00DC282D" w:rsidP="00A97494">
            <w:pPr>
              <w:spacing w:after="0"/>
              <w:jc w:val="both"/>
              <w:rPr>
                <w:rFonts w:ascii="Times New Roman" w:eastAsiaTheme="minorHAnsi" w:hAnsi="Times New Roman" w:cs="Times New Roman"/>
                <w:b/>
                <w:lang w:eastAsia="en-US"/>
              </w:rPr>
            </w:pPr>
            <w:r w:rsidRPr="00354A85">
              <w:rPr>
                <w:rFonts w:ascii="Times New Roman" w:eastAsiaTheme="minorHAnsi" w:hAnsi="Times New Roman" w:cs="Times New Roman"/>
                <w:sz w:val="24"/>
                <w:szCs w:val="24"/>
                <w:lang w:eastAsia="en-US"/>
              </w:rPr>
              <w:t>Доля налоговых и неналоговых доходов местного бюджета в общем объеме собственных доходов бюджета муниципального образования, %</w:t>
            </w:r>
          </w:p>
        </w:tc>
        <w:tc>
          <w:tcPr>
            <w:tcW w:w="1151" w:type="dxa"/>
          </w:tcPr>
          <w:p w14:paraId="623093F6"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7CA940E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68,4</w:t>
            </w:r>
          </w:p>
        </w:tc>
        <w:tc>
          <w:tcPr>
            <w:tcW w:w="1182" w:type="dxa"/>
          </w:tcPr>
          <w:p w14:paraId="042B8D0D"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69,1</w:t>
            </w:r>
          </w:p>
        </w:tc>
        <w:tc>
          <w:tcPr>
            <w:tcW w:w="1177" w:type="dxa"/>
          </w:tcPr>
          <w:p w14:paraId="15CEE8F1"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70,1</w:t>
            </w:r>
          </w:p>
        </w:tc>
      </w:tr>
      <w:tr w:rsidR="00DC282D" w:rsidRPr="00354A85" w14:paraId="5D3F0997" w14:textId="77777777" w:rsidTr="00264D4F">
        <w:tc>
          <w:tcPr>
            <w:tcW w:w="4533" w:type="dxa"/>
            <w:vMerge/>
          </w:tcPr>
          <w:p w14:paraId="35D938B4"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696129F4"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4F936A4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69,37</w:t>
            </w:r>
          </w:p>
        </w:tc>
        <w:tc>
          <w:tcPr>
            <w:tcW w:w="1182" w:type="dxa"/>
          </w:tcPr>
          <w:p w14:paraId="6562050E"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70,12</w:t>
            </w:r>
          </w:p>
        </w:tc>
        <w:tc>
          <w:tcPr>
            <w:tcW w:w="1177" w:type="dxa"/>
          </w:tcPr>
          <w:p w14:paraId="7C68D84D"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71,5</w:t>
            </w:r>
          </w:p>
        </w:tc>
      </w:tr>
      <w:tr w:rsidR="00DC282D" w:rsidRPr="00354A85" w14:paraId="1FF2A3BF" w14:textId="77777777" w:rsidTr="00264D4F">
        <w:tc>
          <w:tcPr>
            <w:tcW w:w="4533" w:type="dxa"/>
            <w:vMerge/>
          </w:tcPr>
          <w:p w14:paraId="565FDD5D"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36BC2E20"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6C424655"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70,4</w:t>
            </w:r>
          </w:p>
        </w:tc>
        <w:tc>
          <w:tcPr>
            <w:tcW w:w="1182" w:type="dxa"/>
          </w:tcPr>
          <w:p w14:paraId="45911A5F"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71,1</w:t>
            </w:r>
          </w:p>
        </w:tc>
        <w:tc>
          <w:tcPr>
            <w:tcW w:w="1177" w:type="dxa"/>
          </w:tcPr>
          <w:p w14:paraId="6AAD9323"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72,1</w:t>
            </w:r>
          </w:p>
        </w:tc>
      </w:tr>
      <w:tr w:rsidR="00DC282D" w:rsidRPr="00354A85" w14:paraId="7332528E" w14:textId="77777777" w:rsidTr="00264D4F">
        <w:tc>
          <w:tcPr>
            <w:tcW w:w="9345" w:type="dxa"/>
            <w:gridSpan w:val="5"/>
          </w:tcPr>
          <w:p w14:paraId="3A809DCB"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4.3. Совершенствование системы оказания муниципальных услуг, в том числе в электронном виде</w:t>
            </w:r>
          </w:p>
        </w:tc>
      </w:tr>
      <w:tr w:rsidR="00DC282D" w:rsidRPr="00354A85" w14:paraId="2CBD84A7" w14:textId="77777777" w:rsidTr="00264D4F">
        <w:tc>
          <w:tcPr>
            <w:tcW w:w="4533" w:type="dxa"/>
            <w:vMerge w:val="restart"/>
            <w:tcBorders>
              <w:right w:val="single" w:sz="4" w:space="0" w:color="auto"/>
            </w:tcBorders>
          </w:tcPr>
          <w:p w14:paraId="6C95FB4F" w14:textId="77777777" w:rsidR="00DC282D" w:rsidRPr="00354A85" w:rsidRDefault="00DC282D" w:rsidP="00A97494">
            <w:pPr>
              <w:keepNext/>
              <w:widowControl w:val="0"/>
              <w:autoSpaceDE w:val="0"/>
              <w:autoSpaceDN w:val="0"/>
              <w:adjustRightInd w:val="0"/>
              <w:spacing w:after="0"/>
              <w:contextualSpacing/>
              <w:jc w:val="both"/>
              <w:rPr>
                <w:rFonts w:ascii="Times New Roman" w:eastAsiaTheme="minorHAnsi" w:hAnsi="Times New Roman" w:cs="Times New Roman"/>
                <w:sz w:val="24"/>
                <w:szCs w:val="24"/>
                <w:lang w:eastAsia="en-US"/>
              </w:rPr>
            </w:pPr>
            <w:r w:rsidRPr="00354A85">
              <w:rPr>
                <w:rFonts w:ascii="Times New Roman" w:eastAsiaTheme="minorHAnsi" w:hAnsi="Times New Roman" w:cs="Times New Roman"/>
                <w:sz w:val="24"/>
                <w:szCs w:val="24"/>
                <w:lang w:eastAsia="en-US"/>
              </w:rPr>
              <w:t>Доля муниципальных услуг, предоставляемых органом местного самоуправления, информация о которых внесена в федеральную государственную информационную систему «Федеральный реестр государственных и муниципальных услуг (функций)», %</w:t>
            </w:r>
          </w:p>
        </w:tc>
        <w:tc>
          <w:tcPr>
            <w:tcW w:w="1151" w:type="dxa"/>
          </w:tcPr>
          <w:p w14:paraId="50D6EAED"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К</w:t>
            </w:r>
          </w:p>
        </w:tc>
        <w:tc>
          <w:tcPr>
            <w:tcW w:w="1302" w:type="dxa"/>
          </w:tcPr>
          <w:p w14:paraId="5FFF6F38"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c>
          <w:tcPr>
            <w:tcW w:w="1182" w:type="dxa"/>
          </w:tcPr>
          <w:p w14:paraId="655AB17A"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c>
          <w:tcPr>
            <w:tcW w:w="1177" w:type="dxa"/>
          </w:tcPr>
          <w:p w14:paraId="63577201"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r>
      <w:tr w:rsidR="00DC282D" w:rsidRPr="00354A85" w14:paraId="4BD63E41" w14:textId="77777777" w:rsidTr="00264D4F">
        <w:tc>
          <w:tcPr>
            <w:tcW w:w="4533" w:type="dxa"/>
            <w:vMerge/>
          </w:tcPr>
          <w:p w14:paraId="7D96D0E8"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1DD9571C"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Б</w:t>
            </w:r>
          </w:p>
        </w:tc>
        <w:tc>
          <w:tcPr>
            <w:tcW w:w="1302" w:type="dxa"/>
          </w:tcPr>
          <w:p w14:paraId="35EF8658"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c>
          <w:tcPr>
            <w:tcW w:w="1182" w:type="dxa"/>
          </w:tcPr>
          <w:p w14:paraId="4101A826"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c>
          <w:tcPr>
            <w:tcW w:w="1177" w:type="dxa"/>
          </w:tcPr>
          <w:p w14:paraId="779C8CE6"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r>
      <w:tr w:rsidR="00DC282D" w:rsidRPr="00354A85" w14:paraId="5DEE0A44" w14:textId="77777777" w:rsidTr="00264D4F">
        <w:tc>
          <w:tcPr>
            <w:tcW w:w="4533" w:type="dxa"/>
            <w:vMerge/>
          </w:tcPr>
          <w:p w14:paraId="751F1043" w14:textId="77777777" w:rsidR="00DC282D" w:rsidRPr="00354A85" w:rsidRDefault="00DC282D" w:rsidP="00A97494">
            <w:pPr>
              <w:spacing w:after="0"/>
              <w:jc w:val="center"/>
              <w:rPr>
                <w:rFonts w:ascii="Times New Roman" w:eastAsiaTheme="minorHAnsi" w:hAnsi="Times New Roman" w:cs="Times New Roman"/>
                <w:b/>
                <w:lang w:eastAsia="en-US"/>
              </w:rPr>
            </w:pPr>
          </w:p>
        </w:tc>
        <w:tc>
          <w:tcPr>
            <w:tcW w:w="1151" w:type="dxa"/>
          </w:tcPr>
          <w:p w14:paraId="43BFD393" w14:textId="77777777" w:rsidR="00DC282D" w:rsidRPr="00354A85" w:rsidRDefault="00DC282D" w:rsidP="00A97494">
            <w:pPr>
              <w:spacing w:after="0"/>
              <w:jc w:val="center"/>
              <w:rPr>
                <w:rFonts w:ascii="Times New Roman" w:eastAsiaTheme="minorHAnsi" w:hAnsi="Times New Roman" w:cs="Times New Roman"/>
                <w:b/>
                <w:lang w:eastAsia="en-US"/>
              </w:rPr>
            </w:pPr>
            <w:r w:rsidRPr="00354A85">
              <w:rPr>
                <w:rFonts w:ascii="Times New Roman" w:eastAsiaTheme="minorHAnsi" w:hAnsi="Times New Roman" w:cs="Times New Roman"/>
                <w:b/>
                <w:lang w:eastAsia="en-US"/>
              </w:rPr>
              <w:t>Ц</w:t>
            </w:r>
          </w:p>
        </w:tc>
        <w:tc>
          <w:tcPr>
            <w:tcW w:w="1302" w:type="dxa"/>
          </w:tcPr>
          <w:p w14:paraId="31248459"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c>
          <w:tcPr>
            <w:tcW w:w="1182" w:type="dxa"/>
          </w:tcPr>
          <w:p w14:paraId="60F60AEB"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c>
          <w:tcPr>
            <w:tcW w:w="1177" w:type="dxa"/>
          </w:tcPr>
          <w:p w14:paraId="5A0DC93D" w14:textId="77777777" w:rsidR="00DC282D" w:rsidRPr="00354A85" w:rsidRDefault="00DC282D" w:rsidP="00A97494">
            <w:pPr>
              <w:spacing w:after="0"/>
              <w:jc w:val="center"/>
              <w:rPr>
                <w:rFonts w:ascii="Times New Roman" w:eastAsiaTheme="minorHAnsi" w:hAnsi="Times New Roman" w:cs="Times New Roman"/>
                <w:lang w:eastAsia="en-US"/>
              </w:rPr>
            </w:pPr>
            <w:r w:rsidRPr="00354A85">
              <w:rPr>
                <w:rFonts w:ascii="Times New Roman" w:eastAsiaTheme="minorHAnsi" w:hAnsi="Times New Roman" w:cs="Times New Roman"/>
                <w:lang w:eastAsia="en-US"/>
              </w:rPr>
              <w:t>100</w:t>
            </w:r>
          </w:p>
        </w:tc>
      </w:tr>
    </w:tbl>
    <w:p w14:paraId="7B15A1D9" w14:textId="77777777" w:rsidR="00DC282D" w:rsidRPr="001750E6" w:rsidRDefault="00DC282D" w:rsidP="00A97494">
      <w:pPr>
        <w:keepNext/>
        <w:widowControl w:val="0"/>
        <w:spacing w:after="0"/>
        <w:jc w:val="both"/>
        <w:rPr>
          <w:rFonts w:ascii="Times New Roman" w:hAnsi="Times New Roman" w:cs="Times New Roman"/>
          <w:b/>
          <w:sz w:val="28"/>
          <w:szCs w:val="28"/>
          <w:u w:val="single"/>
        </w:rPr>
      </w:pPr>
    </w:p>
    <w:sectPr w:rsidR="00DC282D" w:rsidRPr="001750E6" w:rsidSect="00367152">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FBA9" w14:textId="77777777" w:rsidR="00C9651C" w:rsidRDefault="00C9651C" w:rsidP="00B02695">
      <w:pPr>
        <w:spacing w:after="0" w:line="240" w:lineRule="auto"/>
      </w:pPr>
      <w:r>
        <w:separator/>
      </w:r>
    </w:p>
  </w:endnote>
  <w:endnote w:type="continuationSeparator" w:id="0">
    <w:p w14:paraId="7251A201" w14:textId="77777777" w:rsidR="00C9651C" w:rsidRDefault="00C9651C" w:rsidP="00B0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297469"/>
      <w:docPartObj>
        <w:docPartGallery w:val="Page Numbers (Bottom of Page)"/>
        <w:docPartUnique/>
      </w:docPartObj>
    </w:sdtPr>
    <w:sdtEndPr/>
    <w:sdtContent>
      <w:p w14:paraId="6A0FE9E4" w14:textId="4E08D9E4" w:rsidR="006C43AD" w:rsidRDefault="006C43AD">
        <w:pPr>
          <w:pStyle w:val="af0"/>
          <w:jc w:val="center"/>
        </w:pPr>
        <w:r>
          <w:fldChar w:fldCharType="begin"/>
        </w:r>
        <w:r>
          <w:instrText>PAGE   \* MERGEFORMAT</w:instrText>
        </w:r>
        <w:r>
          <w:fldChar w:fldCharType="separate"/>
        </w:r>
        <w:r w:rsidR="005A39E9">
          <w:rPr>
            <w:noProof/>
          </w:rPr>
          <w:t>19</w:t>
        </w:r>
        <w:r>
          <w:rPr>
            <w:noProof/>
          </w:rPr>
          <w:fldChar w:fldCharType="end"/>
        </w:r>
      </w:p>
    </w:sdtContent>
  </w:sdt>
  <w:p w14:paraId="7F8CCC6E" w14:textId="77777777" w:rsidR="006C43AD" w:rsidRDefault="006C43AD">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C9ABE" w14:textId="77777777" w:rsidR="00C9651C" w:rsidRDefault="00C9651C" w:rsidP="00B02695">
      <w:pPr>
        <w:spacing w:after="0" w:line="240" w:lineRule="auto"/>
      </w:pPr>
      <w:r>
        <w:separator/>
      </w:r>
    </w:p>
  </w:footnote>
  <w:footnote w:type="continuationSeparator" w:id="0">
    <w:p w14:paraId="0AA3A3F6" w14:textId="77777777" w:rsidR="00C9651C" w:rsidRDefault="00C9651C" w:rsidP="00B02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112369B"/>
    <w:multiLevelType w:val="multilevel"/>
    <w:tmpl w:val="4D74AC3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4F59C7"/>
    <w:multiLevelType w:val="hybridMultilevel"/>
    <w:tmpl w:val="FB1C1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724B50"/>
    <w:multiLevelType w:val="hybridMultilevel"/>
    <w:tmpl w:val="A50677D8"/>
    <w:lvl w:ilvl="0" w:tplc="F3828680">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085B66"/>
    <w:multiLevelType w:val="hybridMultilevel"/>
    <w:tmpl w:val="5D003CBA"/>
    <w:lvl w:ilvl="0" w:tplc="40707CE6">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5" w15:restartNumberingAfterBreak="0">
    <w:nsid w:val="204B24F8"/>
    <w:multiLevelType w:val="hybridMultilevel"/>
    <w:tmpl w:val="F4701730"/>
    <w:lvl w:ilvl="0" w:tplc="BEF43754">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635330"/>
    <w:multiLevelType w:val="multilevel"/>
    <w:tmpl w:val="5CEAE554"/>
    <w:lvl w:ilvl="0">
      <w:start w:val="1"/>
      <w:numFmt w:val="decimal"/>
      <w:lvlText w:val="%1."/>
      <w:lvlJc w:val="left"/>
      <w:pPr>
        <w:ind w:left="450" w:hanging="450"/>
      </w:pPr>
      <w:rPr>
        <w:rFonts w:hint="default"/>
        <w:u w:val="none"/>
      </w:rPr>
    </w:lvl>
    <w:lvl w:ilvl="1">
      <w:start w:val="2"/>
      <w:numFmt w:val="decimal"/>
      <w:lvlText w:val="%1.%2."/>
      <w:lvlJc w:val="left"/>
      <w:pPr>
        <w:ind w:left="1095" w:hanging="720"/>
      </w:pPr>
      <w:rPr>
        <w:rFonts w:hint="default"/>
        <w:u w:val="none"/>
      </w:rPr>
    </w:lvl>
    <w:lvl w:ilvl="2">
      <w:start w:val="1"/>
      <w:numFmt w:val="decimal"/>
      <w:lvlText w:val="%1.%2.%3."/>
      <w:lvlJc w:val="left"/>
      <w:pPr>
        <w:ind w:left="1470" w:hanging="720"/>
      </w:pPr>
      <w:rPr>
        <w:rFonts w:hint="default"/>
        <w:u w:val="none"/>
      </w:rPr>
    </w:lvl>
    <w:lvl w:ilvl="3">
      <w:start w:val="1"/>
      <w:numFmt w:val="decimal"/>
      <w:lvlText w:val="%1.%2.%3.%4."/>
      <w:lvlJc w:val="left"/>
      <w:pPr>
        <w:ind w:left="2205" w:hanging="1080"/>
      </w:pPr>
      <w:rPr>
        <w:rFonts w:hint="default"/>
        <w:u w:val="none"/>
      </w:rPr>
    </w:lvl>
    <w:lvl w:ilvl="4">
      <w:start w:val="1"/>
      <w:numFmt w:val="decimal"/>
      <w:lvlText w:val="%1.%2.%3.%4.%5."/>
      <w:lvlJc w:val="left"/>
      <w:pPr>
        <w:ind w:left="2580" w:hanging="1080"/>
      </w:pPr>
      <w:rPr>
        <w:rFonts w:hint="default"/>
        <w:u w:val="none"/>
      </w:rPr>
    </w:lvl>
    <w:lvl w:ilvl="5">
      <w:start w:val="1"/>
      <w:numFmt w:val="decimal"/>
      <w:lvlText w:val="%1.%2.%3.%4.%5.%6."/>
      <w:lvlJc w:val="left"/>
      <w:pPr>
        <w:ind w:left="3315" w:hanging="1440"/>
      </w:pPr>
      <w:rPr>
        <w:rFonts w:hint="default"/>
        <w:u w:val="none"/>
      </w:rPr>
    </w:lvl>
    <w:lvl w:ilvl="6">
      <w:start w:val="1"/>
      <w:numFmt w:val="decimal"/>
      <w:lvlText w:val="%1.%2.%3.%4.%5.%6.%7."/>
      <w:lvlJc w:val="left"/>
      <w:pPr>
        <w:ind w:left="4050" w:hanging="1800"/>
      </w:pPr>
      <w:rPr>
        <w:rFonts w:hint="default"/>
        <w:u w:val="none"/>
      </w:rPr>
    </w:lvl>
    <w:lvl w:ilvl="7">
      <w:start w:val="1"/>
      <w:numFmt w:val="decimal"/>
      <w:lvlText w:val="%1.%2.%3.%4.%5.%6.%7.%8."/>
      <w:lvlJc w:val="left"/>
      <w:pPr>
        <w:ind w:left="4425" w:hanging="1800"/>
      </w:pPr>
      <w:rPr>
        <w:rFonts w:hint="default"/>
        <w:u w:val="none"/>
      </w:rPr>
    </w:lvl>
    <w:lvl w:ilvl="8">
      <w:start w:val="1"/>
      <w:numFmt w:val="decimal"/>
      <w:lvlText w:val="%1.%2.%3.%4.%5.%6.%7.%8.%9."/>
      <w:lvlJc w:val="left"/>
      <w:pPr>
        <w:ind w:left="5160" w:hanging="2160"/>
      </w:pPr>
      <w:rPr>
        <w:rFonts w:hint="default"/>
        <w:u w:val="none"/>
      </w:rPr>
    </w:lvl>
  </w:abstractNum>
  <w:abstractNum w:abstractNumId="7" w15:restartNumberingAfterBreak="0">
    <w:nsid w:val="42C004D9"/>
    <w:multiLevelType w:val="multilevel"/>
    <w:tmpl w:val="2BD0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4255D"/>
    <w:multiLevelType w:val="hybridMultilevel"/>
    <w:tmpl w:val="EC7C04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9CD0027"/>
    <w:multiLevelType w:val="multilevel"/>
    <w:tmpl w:val="0C18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24DE8"/>
    <w:multiLevelType w:val="multilevel"/>
    <w:tmpl w:val="EB76B9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59602E"/>
    <w:multiLevelType w:val="hybridMultilevel"/>
    <w:tmpl w:val="2BE200FC"/>
    <w:lvl w:ilvl="0" w:tplc="47F62A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124F4F"/>
    <w:multiLevelType w:val="multilevel"/>
    <w:tmpl w:val="9A32F190"/>
    <w:lvl w:ilvl="0">
      <w:start w:val="1"/>
      <w:numFmt w:val="decimal"/>
      <w:lvlText w:val="%1."/>
      <w:lvlJc w:val="left"/>
      <w:pPr>
        <w:tabs>
          <w:tab w:val="num" w:pos="442"/>
        </w:tabs>
        <w:ind w:left="442" w:hanging="360"/>
      </w:pPr>
      <w:rPr>
        <w:rFonts w:hint="default"/>
      </w:rPr>
    </w:lvl>
    <w:lvl w:ilvl="1">
      <w:start w:val="1"/>
      <w:numFmt w:val="decimal"/>
      <w:isLgl/>
      <w:lvlText w:val="%1.%2."/>
      <w:lvlJc w:val="left"/>
      <w:pPr>
        <w:ind w:left="1162" w:hanging="720"/>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2242" w:hanging="1080"/>
      </w:pPr>
      <w:rPr>
        <w:rFonts w:hint="default"/>
      </w:rPr>
    </w:lvl>
    <w:lvl w:ilvl="4">
      <w:start w:val="1"/>
      <w:numFmt w:val="decimal"/>
      <w:isLgl/>
      <w:lvlText w:val="%1.%2.%3.%4.%5."/>
      <w:lvlJc w:val="left"/>
      <w:pPr>
        <w:ind w:left="2602" w:hanging="1080"/>
      </w:pPr>
      <w:rPr>
        <w:rFonts w:hint="default"/>
      </w:rPr>
    </w:lvl>
    <w:lvl w:ilvl="5">
      <w:start w:val="1"/>
      <w:numFmt w:val="decimal"/>
      <w:isLgl/>
      <w:lvlText w:val="%1.%2.%3.%4.%5.%6."/>
      <w:lvlJc w:val="left"/>
      <w:pPr>
        <w:ind w:left="3322" w:hanging="1440"/>
      </w:pPr>
      <w:rPr>
        <w:rFonts w:hint="default"/>
      </w:rPr>
    </w:lvl>
    <w:lvl w:ilvl="6">
      <w:start w:val="1"/>
      <w:numFmt w:val="decimal"/>
      <w:isLgl/>
      <w:lvlText w:val="%1.%2.%3.%4.%5.%6.%7."/>
      <w:lvlJc w:val="left"/>
      <w:pPr>
        <w:ind w:left="3682" w:hanging="144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1800"/>
      </w:pPr>
      <w:rPr>
        <w:rFonts w:hint="default"/>
      </w:rPr>
    </w:lvl>
  </w:abstractNum>
  <w:abstractNum w:abstractNumId="13" w15:restartNumberingAfterBreak="0">
    <w:nsid w:val="546D1763"/>
    <w:multiLevelType w:val="multilevel"/>
    <w:tmpl w:val="BAC811A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9C5B9E"/>
    <w:multiLevelType w:val="multilevel"/>
    <w:tmpl w:val="0D480808"/>
    <w:lvl w:ilvl="0">
      <w:start w:val="1"/>
      <w:numFmt w:val="upperRoman"/>
      <w:lvlText w:val="%1."/>
      <w:lvlJc w:val="left"/>
      <w:pPr>
        <w:ind w:left="1080" w:hanging="720"/>
      </w:pPr>
      <w:rPr>
        <w:rFonts w:hint="default"/>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AE80544"/>
    <w:multiLevelType w:val="hybridMultilevel"/>
    <w:tmpl w:val="3EE43854"/>
    <w:lvl w:ilvl="0" w:tplc="40707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8D7D8D"/>
    <w:multiLevelType w:val="multilevel"/>
    <w:tmpl w:val="D618FED4"/>
    <w:lvl w:ilvl="0">
      <w:start w:val="1"/>
      <w:numFmt w:val="decimal"/>
      <w:lvlText w:val="%1."/>
      <w:lvlJc w:val="left"/>
      <w:pPr>
        <w:ind w:left="450" w:hanging="450"/>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6E4C1935"/>
    <w:multiLevelType w:val="hybridMultilevel"/>
    <w:tmpl w:val="9C5CE972"/>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49157D"/>
    <w:multiLevelType w:val="multilevel"/>
    <w:tmpl w:val="2624A066"/>
    <w:lvl w:ilvl="0">
      <w:start w:val="1"/>
      <w:numFmt w:val="decimal"/>
      <w:lvlText w:val="%1"/>
      <w:lvlJc w:val="left"/>
      <w:pPr>
        <w:ind w:left="375" w:hanging="375"/>
      </w:pPr>
      <w:rPr>
        <w:rFonts w:hint="default"/>
        <w:u w:val="none"/>
      </w:rPr>
    </w:lvl>
    <w:lvl w:ilvl="1">
      <w:start w:val="2"/>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9" w15:restartNumberingAfterBreak="0">
    <w:nsid w:val="76E62135"/>
    <w:multiLevelType w:val="singleLevel"/>
    <w:tmpl w:val="65E0C79C"/>
    <w:lvl w:ilvl="0">
      <w:start w:val="21"/>
      <w:numFmt w:val="bullet"/>
      <w:lvlText w:val="-"/>
      <w:lvlJc w:val="left"/>
      <w:pPr>
        <w:tabs>
          <w:tab w:val="num" w:pos="360"/>
        </w:tabs>
        <w:ind w:left="360" w:hanging="360"/>
      </w:pPr>
      <w:rPr>
        <w:rFonts w:hint="default"/>
      </w:rPr>
    </w:lvl>
  </w:abstractNum>
  <w:abstractNum w:abstractNumId="20" w15:restartNumberingAfterBreak="0">
    <w:nsid w:val="77E8573C"/>
    <w:multiLevelType w:val="multilevel"/>
    <w:tmpl w:val="267A8BF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95E618B"/>
    <w:multiLevelType w:val="hybridMultilevel"/>
    <w:tmpl w:val="DB3644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A086551"/>
    <w:multiLevelType w:val="multilevel"/>
    <w:tmpl w:val="1D72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0"/>
  </w:num>
  <w:num w:numId="3">
    <w:abstractNumId w:val="3"/>
  </w:num>
  <w:num w:numId="4">
    <w:abstractNumId w:val="21"/>
  </w:num>
  <w:num w:numId="5">
    <w:abstractNumId w:val="8"/>
  </w:num>
  <w:num w:numId="6">
    <w:abstractNumId w:val="17"/>
  </w:num>
  <w:num w:numId="7">
    <w:abstractNumId w:val="5"/>
  </w:num>
  <w:num w:numId="8">
    <w:abstractNumId w:val="0"/>
  </w:num>
  <w:num w:numId="9">
    <w:abstractNumId w:val="12"/>
  </w:num>
  <w:num w:numId="10">
    <w:abstractNumId w:val="19"/>
  </w:num>
  <w:num w:numId="11">
    <w:abstractNumId w:val="14"/>
  </w:num>
  <w:num w:numId="12">
    <w:abstractNumId w:val="13"/>
  </w:num>
  <w:num w:numId="13">
    <w:abstractNumId w:val="11"/>
  </w:num>
  <w:num w:numId="14">
    <w:abstractNumId w:val="10"/>
  </w:num>
  <w:num w:numId="15">
    <w:abstractNumId w:val="4"/>
  </w:num>
  <w:num w:numId="16">
    <w:abstractNumId w:val="2"/>
  </w:num>
  <w:num w:numId="17">
    <w:abstractNumId w:val="15"/>
  </w:num>
  <w:num w:numId="18">
    <w:abstractNumId w:val="18"/>
  </w:num>
  <w:num w:numId="19">
    <w:abstractNumId w:val="6"/>
  </w:num>
  <w:num w:numId="20">
    <w:abstractNumId w:val="16"/>
  </w:num>
  <w:num w:numId="21">
    <w:abstractNumId w:val="9"/>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88"/>
    <w:rsid w:val="00001599"/>
    <w:rsid w:val="0000413A"/>
    <w:rsid w:val="00004FB6"/>
    <w:rsid w:val="00006B45"/>
    <w:rsid w:val="00011858"/>
    <w:rsid w:val="00015190"/>
    <w:rsid w:val="00016A43"/>
    <w:rsid w:val="00027A68"/>
    <w:rsid w:val="000404BD"/>
    <w:rsid w:val="00040BAE"/>
    <w:rsid w:val="00053A98"/>
    <w:rsid w:val="00060678"/>
    <w:rsid w:val="00061171"/>
    <w:rsid w:val="00064113"/>
    <w:rsid w:val="00067AE0"/>
    <w:rsid w:val="00070770"/>
    <w:rsid w:val="00077E07"/>
    <w:rsid w:val="00082399"/>
    <w:rsid w:val="00093A5F"/>
    <w:rsid w:val="000B4607"/>
    <w:rsid w:val="000B621B"/>
    <w:rsid w:val="000C0B1F"/>
    <w:rsid w:val="000C70DE"/>
    <w:rsid w:val="000D1E75"/>
    <w:rsid w:val="000D3EC4"/>
    <w:rsid w:val="000D74A1"/>
    <w:rsid w:val="000E3088"/>
    <w:rsid w:val="000F21AA"/>
    <w:rsid w:val="000F2611"/>
    <w:rsid w:val="000F31EB"/>
    <w:rsid w:val="000F66D2"/>
    <w:rsid w:val="001148BC"/>
    <w:rsid w:val="00116863"/>
    <w:rsid w:val="001200DB"/>
    <w:rsid w:val="00132460"/>
    <w:rsid w:val="001435E7"/>
    <w:rsid w:val="0014377C"/>
    <w:rsid w:val="00146DFB"/>
    <w:rsid w:val="00147A9A"/>
    <w:rsid w:val="00160CF4"/>
    <w:rsid w:val="0016120E"/>
    <w:rsid w:val="001750E6"/>
    <w:rsid w:val="00181698"/>
    <w:rsid w:val="001865D6"/>
    <w:rsid w:val="001872F4"/>
    <w:rsid w:val="0019265F"/>
    <w:rsid w:val="0019367A"/>
    <w:rsid w:val="00197DCD"/>
    <w:rsid w:val="001A5BEB"/>
    <w:rsid w:val="001B0F90"/>
    <w:rsid w:val="001B112F"/>
    <w:rsid w:val="001B2BF6"/>
    <w:rsid w:val="001B46F0"/>
    <w:rsid w:val="001C3D1B"/>
    <w:rsid w:val="001C4AA9"/>
    <w:rsid w:val="001D1D9E"/>
    <w:rsid w:val="001D708A"/>
    <w:rsid w:val="001D718B"/>
    <w:rsid w:val="001E22F9"/>
    <w:rsid w:val="001E3A26"/>
    <w:rsid w:val="001F47A8"/>
    <w:rsid w:val="00202B6B"/>
    <w:rsid w:val="0020382A"/>
    <w:rsid w:val="00204A46"/>
    <w:rsid w:val="00204D0A"/>
    <w:rsid w:val="00225C31"/>
    <w:rsid w:val="0022645E"/>
    <w:rsid w:val="00226C72"/>
    <w:rsid w:val="0023236B"/>
    <w:rsid w:val="00234651"/>
    <w:rsid w:val="00235EA4"/>
    <w:rsid w:val="00237802"/>
    <w:rsid w:val="00237D0F"/>
    <w:rsid w:val="00245D57"/>
    <w:rsid w:val="00251D4A"/>
    <w:rsid w:val="002542A9"/>
    <w:rsid w:val="0026159F"/>
    <w:rsid w:val="00264865"/>
    <w:rsid w:val="00264D4F"/>
    <w:rsid w:val="00266856"/>
    <w:rsid w:val="0027210B"/>
    <w:rsid w:val="002748A9"/>
    <w:rsid w:val="00284EC4"/>
    <w:rsid w:val="00286ED4"/>
    <w:rsid w:val="00296E21"/>
    <w:rsid w:val="002A6F1C"/>
    <w:rsid w:val="002C4C3F"/>
    <w:rsid w:val="002D20F5"/>
    <w:rsid w:val="002D2E52"/>
    <w:rsid w:val="002E4C87"/>
    <w:rsid w:val="002E5B01"/>
    <w:rsid w:val="002F2E01"/>
    <w:rsid w:val="002F53D7"/>
    <w:rsid w:val="00302EB0"/>
    <w:rsid w:val="00313C91"/>
    <w:rsid w:val="00317001"/>
    <w:rsid w:val="003219A2"/>
    <w:rsid w:val="00322113"/>
    <w:rsid w:val="00324876"/>
    <w:rsid w:val="00325795"/>
    <w:rsid w:val="00326E3B"/>
    <w:rsid w:val="00330FF4"/>
    <w:rsid w:val="00333FEE"/>
    <w:rsid w:val="0033514F"/>
    <w:rsid w:val="00340943"/>
    <w:rsid w:val="00341BC0"/>
    <w:rsid w:val="003422F6"/>
    <w:rsid w:val="0034282A"/>
    <w:rsid w:val="00343A31"/>
    <w:rsid w:val="00343C65"/>
    <w:rsid w:val="003443B2"/>
    <w:rsid w:val="003465C8"/>
    <w:rsid w:val="00350555"/>
    <w:rsid w:val="00350CA5"/>
    <w:rsid w:val="00350FE5"/>
    <w:rsid w:val="003519DE"/>
    <w:rsid w:val="0035221B"/>
    <w:rsid w:val="00354A85"/>
    <w:rsid w:val="00355AE7"/>
    <w:rsid w:val="0035635F"/>
    <w:rsid w:val="00367152"/>
    <w:rsid w:val="00371F84"/>
    <w:rsid w:val="003850F0"/>
    <w:rsid w:val="003930BD"/>
    <w:rsid w:val="003956C1"/>
    <w:rsid w:val="003A1AC0"/>
    <w:rsid w:val="003A2D25"/>
    <w:rsid w:val="003A5457"/>
    <w:rsid w:val="003B52A3"/>
    <w:rsid w:val="003B54AB"/>
    <w:rsid w:val="003B5EA8"/>
    <w:rsid w:val="003C2AE5"/>
    <w:rsid w:val="003C419F"/>
    <w:rsid w:val="003C522C"/>
    <w:rsid w:val="003C6577"/>
    <w:rsid w:val="003D0535"/>
    <w:rsid w:val="003D44BF"/>
    <w:rsid w:val="003D5E1B"/>
    <w:rsid w:val="003E0287"/>
    <w:rsid w:val="003E1775"/>
    <w:rsid w:val="003E32F1"/>
    <w:rsid w:val="003F701A"/>
    <w:rsid w:val="00405CD4"/>
    <w:rsid w:val="004102B3"/>
    <w:rsid w:val="004114A9"/>
    <w:rsid w:val="00415E4E"/>
    <w:rsid w:val="00420C8E"/>
    <w:rsid w:val="00427223"/>
    <w:rsid w:val="00427310"/>
    <w:rsid w:val="00432400"/>
    <w:rsid w:val="004337D0"/>
    <w:rsid w:val="00441025"/>
    <w:rsid w:val="00444646"/>
    <w:rsid w:val="00445288"/>
    <w:rsid w:val="004475FE"/>
    <w:rsid w:val="004517AC"/>
    <w:rsid w:val="00454AFC"/>
    <w:rsid w:val="004638F4"/>
    <w:rsid w:val="004728D8"/>
    <w:rsid w:val="0047352A"/>
    <w:rsid w:val="004769CC"/>
    <w:rsid w:val="004771D3"/>
    <w:rsid w:val="00486617"/>
    <w:rsid w:val="004A5E30"/>
    <w:rsid w:val="004B12BF"/>
    <w:rsid w:val="004B3486"/>
    <w:rsid w:val="004C42CB"/>
    <w:rsid w:val="004C5A68"/>
    <w:rsid w:val="004C733A"/>
    <w:rsid w:val="004C788F"/>
    <w:rsid w:val="004D10F6"/>
    <w:rsid w:val="004E285B"/>
    <w:rsid w:val="004E2C8A"/>
    <w:rsid w:val="004E4563"/>
    <w:rsid w:val="004E77F5"/>
    <w:rsid w:val="004F29BA"/>
    <w:rsid w:val="0050227B"/>
    <w:rsid w:val="00512275"/>
    <w:rsid w:val="00514D92"/>
    <w:rsid w:val="0051550C"/>
    <w:rsid w:val="00533106"/>
    <w:rsid w:val="00533E23"/>
    <w:rsid w:val="005375C5"/>
    <w:rsid w:val="00544A09"/>
    <w:rsid w:val="005568A4"/>
    <w:rsid w:val="00556BEA"/>
    <w:rsid w:val="005670EA"/>
    <w:rsid w:val="00570A32"/>
    <w:rsid w:val="005717F3"/>
    <w:rsid w:val="00572D77"/>
    <w:rsid w:val="00574C15"/>
    <w:rsid w:val="00576B9B"/>
    <w:rsid w:val="00577915"/>
    <w:rsid w:val="00584445"/>
    <w:rsid w:val="00587006"/>
    <w:rsid w:val="005926C2"/>
    <w:rsid w:val="00592E2F"/>
    <w:rsid w:val="005A1290"/>
    <w:rsid w:val="005A39E9"/>
    <w:rsid w:val="005A52E6"/>
    <w:rsid w:val="005B02D8"/>
    <w:rsid w:val="005B11B8"/>
    <w:rsid w:val="005C003E"/>
    <w:rsid w:val="005C3875"/>
    <w:rsid w:val="005C4D91"/>
    <w:rsid w:val="005E04AD"/>
    <w:rsid w:val="005E23A0"/>
    <w:rsid w:val="005E3BCE"/>
    <w:rsid w:val="005F45F7"/>
    <w:rsid w:val="005F781A"/>
    <w:rsid w:val="006003FC"/>
    <w:rsid w:val="00602DC2"/>
    <w:rsid w:val="00604A47"/>
    <w:rsid w:val="006068C0"/>
    <w:rsid w:val="00613839"/>
    <w:rsid w:val="00615E9E"/>
    <w:rsid w:val="00616533"/>
    <w:rsid w:val="00620CEE"/>
    <w:rsid w:val="006236A1"/>
    <w:rsid w:val="006247B7"/>
    <w:rsid w:val="00625292"/>
    <w:rsid w:val="00631CA0"/>
    <w:rsid w:val="00636400"/>
    <w:rsid w:val="00636414"/>
    <w:rsid w:val="00643257"/>
    <w:rsid w:val="006477C2"/>
    <w:rsid w:val="00652776"/>
    <w:rsid w:val="00655BE9"/>
    <w:rsid w:val="00660567"/>
    <w:rsid w:val="00662DC9"/>
    <w:rsid w:val="00667C1E"/>
    <w:rsid w:val="0067529B"/>
    <w:rsid w:val="00680521"/>
    <w:rsid w:val="006852D5"/>
    <w:rsid w:val="00690D0F"/>
    <w:rsid w:val="00691557"/>
    <w:rsid w:val="006A1C8D"/>
    <w:rsid w:val="006B0B24"/>
    <w:rsid w:val="006B4909"/>
    <w:rsid w:val="006C43AD"/>
    <w:rsid w:val="006C5235"/>
    <w:rsid w:val="006D1BB6"/>
    <w:rsid w:val="006D7B46"/>
    <w:rsid w:val="006E676E"/>
    <w:rsid w:val="006F324F"/>
    <w:rsid w:val="006F47CF"/>
    <w:rsid w:val="00700CB4"/>
    <w:rsid w:val="00717CEF"/>
    <w:rsid w:val="00724FF1"/>
    <w:rsid w:val="00726282"/>
    <w:rsid w:val="00731425"/>
    <w:rsid w:val="00734C9E"/>
    <w:rsid w:val="00741B44"/>
    <w:rsid w:val="00747770"/>
    <w:rsid w:val="00750EF4"/>
    <w:rsid w:val="007526A7"/>
    <w:rsid w:val="00754E22"/>
    <w:rsid w:val="00777DD5"/>
    <w:rsid w:val="007955D2"/>
    <w:rsid w:val="00796A1D"/>
    <w:rsid w:val="007A1642"/>
    <w:rsid w:val="007A38A9"/>
    <w:rsid w:val="007B7587"/>
    <w:rsid w:val="007C4149"/>
    <w:rsid w:val="007C7D4E"/>
    <w:rsid w:val="007D1F16"/>
    <w:rsid w:val="007D35FC"/>
    <w:rsid w:val="007D71CE"/>
    <w:rsid w:val="007E41E5"/>
    <w:rsid w:val="007E5E36"/>
    <w:rsid w:val="007F4A69"/>
    <w:rsid w:val="00804A2F"/>
    <w:rsid w:val="008106CF"/>
    <w:rsid w:val="008172E4"/>
    <w:rsid w:val="00817908"/>
    <w:rsid w:val="0083387F"/>
    <w:rsid w:val="0083485C"/>
    <w:rsid w:val="0083532D"/>
    <w:rsid w:val="008433FD"/>
    <w:rsid w:val="00845C66"/>
    <w:rsid w:val="00853D67"/>
    <w:rsid w:val="00853F92"/>
    <w:rsid w:val="008562DC"/>
    <w:rsid w:val="00877F61"/>
    <w:rsid w:val="00886C24"/>
    <w:rsid w:val="008A03EB"/>
    <w:rsid w:val="008A27C2"/>
    <w:rsid w:val="008A29A1"/>
    <w:rsid w:val="008B4FFE"/>
    <w:rsid w:val="008B6298"/>
    <w:rsid w:val="008C2CAB"/>
    <w:rsid w:val="008C42EC"/>
    <w:rsid w:val="008C5044"/>
    <w:rsid w:val="008C5F42"/>
    <w:rsid w:val="008D1716"/>
    <w:rsid w:val="008E5C06"/>
    <w:rsid w:val="0091610F"/>
    <w:rsid w:val="00916C0B"/>
    <w:rsid w:val="009223C7"/>
    <w:rsid w:val="00926C52"/>
    <w:rsid w:val="00935431"/>
    <w:rsid w:val="0093681A"/>
    <w:rsid w:val="00936C45"/>
    <w:rsid w:val="009457C1"/>
    <w:rsid w:val="00945E7B"/>
    <w:rsid w:val="00951F74"/>
    <w:rsid w:val="009561F3"/>
    <w:rsid w:val="00956B4C"/>
    <w:rsid w:val="00956D37"/>
    <w:rsid w:val="00957D82"/>
    <w:rsid w:val="00982608"/>
    <w:rsid w:val="009854DF"/>
    <w:rsid w:val="009A1FF7"/>
    <w:rsid w:val="009A43BF"/>
    <w:rsid w:val="009A4AA4"/>
    <w:rsid w:val="009A4F91"/>
    <w:rsid w:val="009C768A"/>
    <w:rsid w:val="009D42E2"/>
    <w:rsid w:val="009D7D31"/>
    <w:rsid w:val="009E1855"/>
    <w:rsid w:val="00A01876"/>
    <w:rsid w:val="00A066ED"/>
    <w:rsid w:val="00A069CF"/>
    <w:rsid w:val="00A119D5"/>
    <w:rsid w:val="00A202F9"/>
    <w:rsid w:val="00A211B5"/>
    <w:rsid w:val="00A26CFD"/>
    <w:rsid w:val="00A27910"/>
    <w:rsid w:val="00A34AC5"/>
    <w:rsid w:val="00A35FC2"/>
    <w:rsid w:val="00A3643D"/>
    <w:rsid w:val="00A4105A"/>
    <w:rsid w:val="00A42F3F"/>
    <w:rsid w:val="00A4325C"/>
    <w:rsid w:val="00A4413C"/>
    <w:rsid w:val="00A52401"/>
    <w:rsid w:val="00A52E52"/>
    <w:rsid w:val="00A53260"/>
    <w:rsid w:val="00A70EFD"/>
    <w:rsid w:val="00A80EB7"/>
    <w:rsid w:val="00A843FA"/>
    <w:rsid w:val="00A97494"/>
    <w:rsid w:val="00AA2273"/>
    <w:rsid w:val="00AB1153"/>
    <w:rsid w:val="00AB7EDE"/>
    <w:rsid w:val="00AD3F92"/>
    <w:rsid w:val="00AD5492"/>
    <w:rsid w:val="00AE6ADE"/>
    <w:rsid w:val="00AF0AC6"/>
    <w:rsid w:val="00AF0F15"/>
    <w:rsid w:val="00AF4558"/>
    <w:rsid w:val="00B02695"/>
    <w:rsid w:val="00B028E1"/>
    <w:rsid w:val="00B11320"/>
    <w:rsid w:val="00B1302F"/>
    <w:rsid w:val="00B13E4B"/>
    <w:rsid w:val="00B168E2"/>
    <w:rsid w:val="00B21EDD"/>
    <w:rsid w:val="00B223A9"/>
    <w:rsid w:val="00B258F8"/>
    <w:rsid w:val="00B25A08"/>
    <w:rsid w:val="00B26F2A"/>
    <w:rsid w:val="00B84D6B"/>
    <w:rsid w:val="00B86CD1"/>
    <w:rsid w:val="00B86D66"/>
    <w:rsid w:val="00B90422"/>
    <w:rsid w:val="00B913C3"/>
    <w:rsid w:val="00B91C86"/>
    <w:rsid w:val="00B93236"/>
    <w:rsid w:val="00B94CF8"/>
    <w:rsid w:val="00B95EF6"/>
    <w:rsid w:val="00BB2EC1"/>
    <w:rsid w:val="00BB37A2"/>
    <w:rsid w:val="00BB3FA6"/>
    <w:rsid w:val="00BB42ED"/>
    <w:rsid w:val="00BB5BE2"/>
    <w:rsid w:val="00BC2410"/>
    <w:rsid w:val="00BD5470"/>
    <w:rsid w:val="00BE65C6"/>
    <w:rsid w:val="00BF224B"/>
    <w:rsid w:val="00C005D7"/>
    <w:rsid w:val="00C03E0E"/>
    <w:rsid w:val="00C04AC7"/>
    <w:rsid w:val="00C05CAC"/>
    <w:rsid w:val="00C11A86"/>
    <w:rsid w:val="00C129E8"/>
    <w:rsid w:val="00C21980"/>
    <w:rsid w:val="00C23359"/>
    <w:rsid w:val="00C25644"/>
    <w:rsid w:val="00C30014"/>
    <w:rsid w:val="00C36071"/>
    <w:rsid w:val="00C42DE4"/>
    <w:rsid w:val="00C44501"/>
    <w:rsid w:val="00C44A44"/>
    <w:rsid w:val="00C50280"/>
    <w:rsid w:val="00C622FB"/>
    <w:rsid w:val="00C673EF"/>
    <w:rsid w:val="00C7193D"/>
    <w:rsid w:val="00C74DCF"/>
    <w:rsid w:val="00C776C7"/>
    <w:rsid w:val="00C85114"/>
    <w:rsid w:val="00C852A7"/>
    <w:rsid w:val="00C95121"/>
    <w:rsid w:val="00C96161"/>
    <w:rsid w:val="00C96221"/>
    <w:rsid w:val="00C9651C"/>
    <w:rsid w:val="00C979A2"/>
    <w:rsid w:val="00C97ECD"/>
    <w:rsid w:val="00CA3737"/>
    <w:rsid w:val="00CA4188"/>
    <w:rsid w:val="00CB058D"/>
    <w:rsid w:val="00CB2A6E"/>
    <w:rsid w:val="00CC32F8"/>
    <w:rsid w:val="00CC4D93"/>
    <w:rsid w:val="00CC5DE3"/>
    <w:rsid w:val="00CC7D32"/>
    <w:rsid w:val="00CD66CF"/>
    <w:rsid w:val="00CE3890"/>
    <w:rsid w:val="00CE4C38"/>
    <w:rsid w:val="00CF54FE"/>
    <w:rsid w:val="00D007A1"/>
    <w:rsid w:val="00D07C25"/>
    <w:rsid w:val="00D121E8"/>
    <w:rsid w:val="00D16A08"/>
    <w:rsid w:val="00D27E4A"/>
    <w:rsid w:val="00D315B3"/>
    <w:rsid w:val="00D36DA5"/>
    <w:rsid w:val="00D4116E"/>
    <w:rsid w:val="00D43538"/>
    <w:rsid w:val="00D44897"/>
    <w:rsid w:val="00D45715"/>
    <w:rsid w:val="00D518CA"/>
    <w:rsid w:val="00D56A10"/>
    <w:rsid w:val="00D573F2"/>
    <w:rsid w:val="00D605E0"/>
    <w:rsid w:val="00D63E6A"/>
    <w:rsid w:val="00D64966"/>
    <w:rsid w:val="00D65088"/>
    <w:rsid w:val="00D753AE"/>
    <w:rsid w:val="00D772E6"/>
    <w:rsid w:val="00D860E2"/>
    <w:rsid w:val="00D9528B"/>
    <w:rsid w:val="00DA1C99"/>
    <w:rsid w:val="00DB5B50"/>
    <w:rsid w:val="00DC282D"/>
    <w:rsid w:val="00DC37BE"/>
    <w:rsid w:val="00DC58C9"/>
    <w:rsid w:val="00DC58EB"/>
    <w:rsid w:val="00DD1B88"/>
    <w:rsid w:val="00DE0CF8"/>
    <w:rsid w:val="00DE59EE"/>
    <w:rsid w:val="00DF6098"/>
    <w:rsid w:val="00DF7F54"/>
    <w:rsid w:val="00E00FCF"/>
    <w:rsid w:val="00E03BBE"/>
    <w:rsid w:val="00E07A1E"/>
    <w:rsid w:val="00E07D74"/>
    <w:rsid w:val="00E13FB6"/>
    <w:rsid w:val="00E221F5"/>
    <w:rsid w:val="00E304B1"/>
    <w:rsid w:val="00E4045B"/>
    <w:rsid w:val="00E4215F"/>
    <w:rsid w:val="00E51067"/>
    <w:rsid w:val="00E51D98"/>
    <w:rsid w:val="00E63C57"/>
    <w:rsid w:val="00E74C6B"/>
    <w:rsid w:val="00E802E2"/>
    <w:rsid w:val="00EB759D"/>
    <w:rsid w:val="00EB7AA0"/>
    <w:rsid w:val="00EC0665"/>
    <w:rsid w:val="00EC43CF"/>
    <w:rsid w:val="00EC6ACB"/>
    <w:rsid w:val="00ED0B30"/>
    <w:rsid w:val="00ED4C69"/>
    <w:rsid w:val="00EE5AC7"/>
    <w:rsid w:val="00EF0364"/>
    <w:rsid w:val="00EF06C8"/>
    <w:rsid w:val="00EF0AAD"/>
    <w:rsid w:val="00EF1D7D"/>
    <w:rsid w:val="00EF421F"/>
    <w:rsid w:val="00EF5121"/>
    <w:rsid w:val="00F0301E"/>
    <w:rsid w:val="00F04183"/>
    <w:rsid w:val="00F06F57"/>
    <w:rsid w:val="00F13112"/>
    <w:rsid w:val="00F162F6"/>
    <w:rsid w:val="00F23FDB"/>
    <w:rsid w:val="00F40363"/>
    <w:rsid w:val="00F52A9E"/>
    <w:rsid w:val="00F56FB3"/>
    <w:rsid w:val="00F60C8B"/>
    <w:rsid w:val="00F670E9"/>
    <w:rsid w:val="00F73B2A"/>
    <w:rsid w:val="00F76525"/>
    <w:rsid w:val="00F826F1"/>
    <w:rsid w:val="00F877E1"/>
    <w:rsid w:val="00F93D2B"/>
    <w:rsid w:val="00F94483"/>
    <w:rsid w:val="00F94F91"/>
    <w:rsid w:val="00FA3074"/>
    <w:rsid w:val="00FA458D"/>
    <w:rsid w:val="00FA59DE"/>
    <w:rsid w:val="00FA6A0C"/>
    <w:rsid w:val="00FB2908"/>
    <w:rsid w:val="00FC6EAF"/>
    <w:rsid w:val="00FD789A"/>
    <w:rsid w:val="00FE14DF"/>
    <w:rsid w:val="00FF185B"/>
    <w:rsid w:val="00FF4816"/>
    <w:rsid w:val="00FF5B2B"/>
    <w:rsid w:val="00FF7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9186"/>
  <w15:docId w15:val="{D68ABE31-75E7-4C75-B4E0-CB8F34CD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E7"/>
    <w:pPr>
      <w:spacing w:after="200" w:line="276" w:lineRule="auto"/>
    </w:pPr>
    <w:rPr>
      <w:rFonts w:eastAsiaTheme="minorEastAsia"/>
      <w:lang w:eastAsia="ru-RU"/>
    </w:rPr>
  </w:style>
  <w:style w:type="paragraph" w:styleId="1">
    <w:name w:val="heading 1"/>
    <w:basedOn w:val="a"/>
    <w:next w:val="a"/>
    <w:link w:val="10"/>
    <w:uiPriority w:val="9"/>
    <w:qFormat/>
    <w:rsid w:val="00853F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B3F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nhideWhenUsed/>
    <w:qFormat/>
    <w:rsid w:val="001C4AA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 для документа,Абзац списка основной,Текст с номером,Варианты ответов,Абзац списка1,List Paragraph"/>
    <w:basedOn w:val="a"/>
    <w:link w:val="a4"/>
    <w:uiPriority w:val="34"/>
    <w:qFormat/>
    <w:rsid w:val="00DC58C9"/>
    <w:pPr>
      <w:spacing w:after="0" w:line="240" w:lineRule="auto"/>
      <w:ind w:left="720"/>
      <w:contextualSpacing/>
      <w:jc w:val="both"/>
    </w:pPr>
  </w:style>
  <w:style w:type="character" w:customStyle="1" w:styleId="a4">
    <w:name w:val="Абзац списка Знак"/>
    <w:aliases w:val="ПАРАГРАФ Знак,Абзац списка для документа Знак,Абзац списка основной Знак,Текст с номером Знак,Варианты ответов Знак,Абзац списка1 Знак,List Paragraph Знак"/>
    <w:link w:val="a3"/>
    <w:uiPriority w:val="34"/>
    <w:locked/>
    <w:rsid w:val="00DC58C9"/>
    <w:rPr>
      <w:rFonts w:eastAsiaTheme="minorEastAsia"/>
      <w:lang w:eastAsia="ru-RU"/>
    </w:rPr>
  </w:style>
  <w:style w:type="paragraph" w:styleId="a5">
    <w:name w:val="Body Text"/>
    <w:basedOn w:val="a"/>
    <w:link w:val="a6"/>
    <w:uiPriority w:val="99"/>
    <w:unhideWhenUsed/>
    <w:rsid w:val="00DC58C9"/>
    <w:pPr>
      <w:spacing w:after="120" w:line="240" w:lineRule="auto"/>
      <w:jc w:val="both"/>
    </w:pPr>
  </w:style>
  <w:style w:type="character" w:customStyle="1" w:styleId="a6">
    <w:name w:val="Основной текст Знак"/>
    <w:basedOn w:val="a0"/>
    <w:link w:val="a5"/>
    <w:uiPriority w:val="99"/>
    <w:rsid w:val="00DC58C9"/>
    <w:rPr>
      <w:rFonts w:eastAsiaTheme="minorEastAsia"/>
      <w:lang w:eastAsia="ru-RU"/>
    </w:rPr>
  </w:style>
  <w:style w:type="paragraph" w:styleId="3">
    <w:name w:val="Body Text Indent 3"/>
    <w:basedOn w:val="a"/>
    <w:link w:val="30"/>
    <w:uiPriority w:val="99"/>
    <w:unhideWhenUsed/>
    <w:rsid w:val="00D36DA5"/>
    <w:pPr>
      <w:spacing w:after="120"/>
      <w:ind w:left="283"/>
    </w:pPr>
    <w:rPr>
      <w:sz w:val="16"/>
      <w:szCs w:val="16"/>
    </w:rPr>
  </w:style>
  <w:style w:type="character" w:customStyle="1" w:styleId="30">
    <w:name w:val="Основной текст с отступом 3 Знак"/>
    <w:basedOn w:val="a0"/>
    <w:link w:val="3"/>
    <w:uiPriority w:val="99"/>
    <w:rsid w:val="00D36DA5"/>
    <w:rPr>
      <w:rFonts w:eastAsiaTheme="minorEastAsia"/>
      <w:sz w:val="16"/>
      <w:szCs w:val="16"/>
      <w:lang w:eastAsia="ru-RU"/>
    </w:rPr>
  </w:style>
  <w:style w:type="paragraph" w:styleId="21">
    <w:name w:val="Body Text Indent 2"/>
    <w:basedOn w:val="a"/>
    <w:link w:val="22"/>
    <w:uiPriority w:val="99"/>
    <w:semiHidden/>
    <w:unhideWhenUsed/>
    <w:rsid w:val="00D36DA5"/>
    <w:pPr>
      <w:spacing w:after="120" w:line="480" w:lineRule="auto"/>
      <w:ind w:left="283"/>
    </w:pPr>
  </w:style>
  <w:style w:type="character" w:customStyle="1" w:styleId="22">
    <w:name w:val="Основной текст с отступом 2 Знак"/>
    <w:basedOn w:val="a0"/>
    <w:link w:val="21"/>
    <w:uiPriority w:val="99"/>
    <w:semiHidden/>
    <w:rsid w:val="00D36DA5"/>
    <w:rPr>
      <w:rFonts w:eastAsiaTheme="minorEastAsia"/>
      <w:lang w:eastAsia="ru-RU"/>
    </w:rPr>
  </w:style>
  <w:style w:type="paragraph" w:customStyle="1" w:styleId="Default">
    <w:name w:val="Default"/>
    <w:rsid w:val="00D36DA5"/>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D36DA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3">
    <w:name w:val="Заголовок_2 Знак"/>
    <w:basedOn w:val="a"/>
    <w:next w:val="a"/>
    <w:rsid w:val="00D36DA5"/>
    <w:pPr>
      <w:keepNext/>
      <w:tabs>
        <w:tab w:val="num" w:pos="360"/>
      </w:tabs>
      <w:spacing w:before="60" w:after="60" w:line="240" w:lineRule="auto"/>
      <w:jc w:val="center"/>
      <w:outlineLvl w:val="0"/>
    </w:pPr>
    <w:rPr>
      <w:rFonts w:ascii="Times New Roman" w:eastAsia="Times New Roman" w:hAnsi="Times New Roman" w:cs="Times New Roman"/>
      <w:b/>
      <w:kern w:val="32"/>
      <w:sz w:val="28"/>
      <w:szCs w:val="28"/>
      <w:lang w:val="en-US"/>
    </w:rPr>
  </w:style>
  <w:style w:type="paragraph" w:styleId="a8">
    <w:name w:val="Body Text Indent"/>
    <w:basedOn w:val="a"/>
    <w:link w:val="a9"/>
    <w:unhideWhenUsed/>
    <w:rsid w:val="00D36DA5"/>
    <w:pPr>
      <w:spacing w:after="120"/>
      <w:ind w:left="283"/>
    </w:pPr>
  </w:style>
  <w:style w:type="character" w:customStyle="1" w:styleId="a9">
    <w:name w:val="Основной текст с отступом Знак"/>
    <w:basedOn w:val="a0"/>
    <w:link w:val="a8"/>
    <w:rsid w:val="00D36DA5"/>
    <w:rPr>
      <w:rFonts w:eastAsiaTheme="minorEastAsia"/>
      <w:lang w:eastAsia="ru-RU"/>
    </w:rPr>
  </w:style>
  <w:style w:type="paragraph" w:styleId="aa">
    <w:name w:val="Normal (Web)"/>
    <w:basedOn w:val="a"/>
    <w:uiPriority w:val="99"/>
    <w:unhideWhenUsed/>
    <w:qFormat/>
    <w:rsid w:val="001C4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rsid w:val="001C4AA9"/>
    <w:rPr>
      <w:rFonts w:asciiTheme="majorHAnsi" w:eastAsiaTheme="majorEastAsia" w:hAnsiTheme="majorHAnsi" w:cstheme="majorBidi"/>
      <w:color w:val="404040" w:themeColor="text1" w:themeTint="BF"/>
      <w:sz w:val="20"/>
      <w:szCs w:val="20"/>
      <w:lang w:eastAsia="ru-RU"/>
    </w:rPr>
  </w:style>
  <w:style w:type="paragraph" w:styleId="ab">
    <w:name w:val="No Spacing"/>
    <w:uiPriority w:val="1"/>
    <w:qFormat/>
    <w:rsid w:val="001C4AA9"/>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CC32F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32F8"/>
    <w:rPr>
      <w:rFonts w:ascii="Segoe UI" w:eastAsiaTheme="minorEastAsia" w:hAnsi="Segoe UI" w:cs="Segoe UI"/>
      <w:sz w:val="18"/>
      <w:szCs w:val="18"/>
      <w:lang w:eastAsia="ru-RU"/>
    </w:rPr>
  </w:style>
  <w:style w:type="paragraph" w:styleId="ae">
    <w:name w:val="header"/>
    <w:basedOn w:val="a"/>
    <w:link w:val="af"/>
    <w:uiPriority w:val="99"/>
    <w:unhideWhenUsed/>
    <w:rsid w:val="00B0269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02695"/>
    <w:rPr>
      <w:rFonts w:eastAsiaTheme="minorEastAsia"/>
      <w:lang w:eastAsia="ru-RU"/>
    </w:rPr>
  </w:style>
  <w:style w:type="paragraph" w:styleId="af0">
    <w:name w:val="footer"/>
    <w:basedOn w:val="a"/>
    <w:link w:val="af1"/>
    <w:uiPriority w:val="99"/>
    <w:unhideWhenUsed/>
    <w:rsid w:val="00B0269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02695"/>
    <w:rPr>
      <w:rFonts w:eastAsiaTheme="minorEastAsia"/>
      <w:lang w:eastAsia="ru-RU"/>
    </w:rPr>
  </w:style>
  <w:style w:type="table" w:customStyle="1" w:styleId="11">
    <w:name w:val="Сетка таблицы1"/>
    <w:basedOn w:val="a1"/>
    <w:next w:val="a7"/>
    <w:uiPriority w:val="39"/>
    <w:rsid w:val="0035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354A85"/>
    <w:pPr>
      <w:spacing w:after="0" w:line="240" w:lineRule="auto"/>
    </w:pPr>
    <w:rPr>
      <w:rFonts w:eastAsiaTheme="minorHAnsi"/>
      <w:sz w:val="20"/>
      <w:szCs w:val="20"/>
      <w:lang w:eastAsia="en-US"/>
    </w:rPr>
  </w:style>
  <w:style w:type="character" w:customStyle="1" w:styleId="af3">
    <w:name w:val="Текст концевой сноски Знак"/>
    <w:basedOn w:val="a0"/>
    <w:link w:val="af2"/>
    <w:uiPriority w:val="99"/>
    <w:semiHidden/>
    <w:rsid w:val="00354A85"/>
    <w:rPr>
      <w:sz w:val="20"/>
      <w:szCs w:val="20"/>
    </w:rPr>
  </w:style>
  <w:style w:type="character" w:styleId="af4">
    <w:name w:val="endnote reference"/>
    <w:basedOn w:val="a0"/>
    <w:uiPriority w:val="99"/>
    <w:semiHidden/>
    <w:unhideWhenUsed/>
    <w:rsid w:val="00354A85"/>
    <w:rPr>
      <w:vertAlign w:val="superscript"/>
    </w:rPr>
  </w:style>
  <w:style w:type="paragraph" w:styleId="af5">
    <w:name w:val="footnote text"/>
    <w:basedOn w:val="a"/>
    <w:link w:val="af6"/>
    <w:uiPriority w:val="99"/>
    <w:semiHidden/>
    <w:unhideWhenUsed/>
    <w:rsid w:val="00D860E2"/>
    <w:pPr>
      <w:spacing w:after="0" w:line="240" w:lineRule="auto"/>
    </w:pPr>
    <w:rPr>
      <w:sz w:val="20"/>
      <w:szCs w:val="20"/>
    </w:rPr>
  </w:style>
  <w:style w:type="character" w:customStyle="1" w:styleId="af6">
    <w:name w:val="Текст сноски Знак"/>
    <w:basedOn w:val="a0"/>
    <w:link w:val="af5"/>
    <w:uiPriority w:val="99"/>
    <w:semiHidden/>
    <w:rsid w:val="00D860E2"/>
    <w:rPr>
      <w:rFonts w:eastAsiaTheme="minorEastAsia"/>
      <w:sz w:val="20"/>
      <w:szCs w:val="20"/>
      <w:lang w:eastAsia="ru-RU"/>
    </w:rPr>
  </w:style>
  <w:style w:type="character" w:styleId="af7">
    <w:name w:val="footnote reference"/>
    <w:basedOn w:val="a0"/>
    <w:uiPriority w:val="99"/>
    <w:semiHidden/>
    <w:unhideWhenUsed/>
    <w:rsid w:val="00D860E2"/>
    <w:rPr>
      <w:vertAlign w:val="superscript"/>
    </w:rPr>
  </w:style>
  <w:style w:type="character" w:customStyle="1" w:styleId="10">
    <w:name w:val="Заголовок 1 Знак"/>
    <w:basedOn w:val="a0"/>
    <w:link w:val="1"/>
    <w:uiPriority w:val="9"/>
    <w:rsid w:val="00853F92"/>
    <w:rPr>
      <w:rFonts w:asciiTheme="majorHAnsi" w:eastAsiaTheme="majorEastAsia" w:hAnsiTheme="majorHAnsi" w:cstheme="majorBidi"/>
      <w:color w:val="2E74B5" w:themeColor="accent1" w:themeShade="BF"/>
      <w:sz w:val="32"/>
      <w:szCs w:val="32"/>
      <w:lang w:eastAsia="ru-RU"/>
    </w:rPr>
  </w:style>
  <w:style w:type="paragraph" w:styleId="24">
    <w:name w:val="Body Text 2"/>
    <w:basedOn w:val="a"/>
    <w:link w:val="25"/>
    <w:uiPriority w:val="99"/>
    <w:semiHidden/>
    <w:unhideWhenUsed/>
    <w:rsid w:val="00853F92"/>
    <w:pPr>
      <w:spacing w:after="120" w:line="480" w:lineRule="auto"/>
    </w:pPr>
  </w:style>
  <w:style w:type="character" w:customStyle="1" w:styleId="25">
    <w:name w:val="Основной текст 2 Знак"/>
    <w:basedOn w:val="a0"/>
    <w:link w:val="24"/>
    <w:uiPriority w:val="99"/>
    <w:semiHidden/>
    <w:rsid w:val="00853F92"/>
    <w:rPr>
      <w:rFonts w:eastAsiaTheme="minorEastAsia"/>
      <w:lang w:eastAsia="ru-RU"/>
    </w:rPr>
  </w:style>
  <w:style w:type="table" w:customStyle="1" w:styleId="26">
    <w:name w:val="Сетка таблицы2"/>
    <w:basedOn w:val="a1"/>
    <w:next w:val="a7"/>
    <w:uiPriority w:val="39"/>
    <w:rsid w:val="0063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63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BB3FA6"/>
    <w:rPr>
      <w:rFonts w:asciiTheme="majorHAnsi" w:eastAsiaTheme="majorEastAsia" w:hAnsiTheme="majorHAnsi" w:cstheme="majorBidi"/>
      <w:color w:val="2E74B5" w:themeColor="accent1" w:themeShade="BF"/>
      <w:sz w:val="26"/>
      <w:szCs w:val="26"/>
      <w:lang w:eastAsia="ru-RU"/>
    </w:rPr>
  </w:style>
  <w:style w:type="table" w:customStyle="1" w:styleId="4">
    <w:name w:val="Сетка таблицы4"/>
    <w:basedOn w:val="a1"/>
    <w:next w:val="a7"/>
    <w:uiPriority w:val="59"/>
    <w:rsid w:val="0030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6003FC"/>
    <w:rPr>
      <w:sz w:val="16"/>
      <w:szCs w:val="16"/>
    </w:rPr>
  </w:style>
  <w:style w:type="paragraph" w:styleId="af9">
    <w:name w:val="annotation text"/>
    <w:basedOn w:val="a"/>
    <w:link w:val="afa"/>
    <w:uiPriority w:val="99"/>
    <w:unhideWhenUsed/>
    <w:rsid w:val="006003FC"/>
    <w:pPr>
      <w:spacing w:line="240" w:lineRule="auto"/>
    </w:pPr>
    <w:rPr>
      <w:sz w:val="20"/>
      <w:szCs w:val="20"/>
    </w:rPr>
  </w:style>
  <w:style w:type="character" w:customStyle="1" w:styleId="afa">
    <w:name w:val="Текст примечания Знак"/>
    <w:basedOn w:val="a0"/>
    <w:link w:val="af9"/>
    <w:uiPriority w:val="99"/>
    <w:rsid w:val="006003FC"/>
    <w:rPr>
      <w:rFonts w:eastAsiaTheme="minorEastAsia"/>
      <w:sz w:val="20"/>
      <w:szCs w:val="20"/>
      <w:lang w:eastAsia="ru-RU"/>
    </w:rPr>
  </w:style>
  <w:style w:type="paragraph" w:styleId="afb">
    <w:name w:val="annotation subject"/>
    <w:basedOn w:val="af9"/>
    <w:next w:val="af9"/>
    <w:link w:val="afc"/>
    <w:uiPriority w:val="99"/>
    <w:semiHidden/>
    <w:unhideWhenUsed/>
    <w:rsid w:val="006003FC"/>
    <w:rPr>
      <w:b/>
      <w:bCs/>
    </w:rPr>
  </w:style>
  <w:style w:type="character" w:customStyle="1" w:styleId="afc">
    <w:name w:val="Тема примечания Знак"/>
    <w:basedOn w:val="afa"/>
    <w:link w:val="afb"/>
    <w:uiPriority w:val="99"/>
    <w:semiHidden/>
    <w:rsid w:val="006003FC"/>
    <w:rPr>
      <w:rFonts w:eastAsiaTheme="minorEastAsia"/>
      <w:b/>
      <w:bCs/>
      <w:sz w:val="20"/>
      <w:szCs w:val="20"/>
      <w:lang w:eastAsia="ru-RU"/>
    </w:rPr>
  </w:style>
  <w:style w:type="character" w:customStyle="1" w:styleId="12">
    <w:name w:val="Основной текст1"/>
    <w:rsid w:val="00322113"/>
    <w:rPr>
      <w:rFonts w:ascii="Times New Roman" w:eastAsia="Times New Roman" w:hAnsi="Times New Roman"/>
      <w:color w:val="000000"/>
      <w:spacing w:val="0"/>
      <w:w w:val="100"/>
      <w:position w:val="0"/>
      <w:sz w:val="26"/>
      <w:szCs w:val="26"/>
      <w:u w:val="single"/>
      <w:shd w:val="clear" w:color="auto" w:fill="FFFFFF"/>
      <w:lang w:val="ru-RU"/>
    </w:rPr>
  </w:style>
  <w:style w:type="paragraph" w:customStyle="1" w:styleId="Standard">
    <w:name w:val="Standard"/>
    <w:rsid w:val="00667C1E"/>
    <w:pPr>
      <w:suppressAutoHyphens/>
      <w:autoSpaceDN w:val="0"/>
      <w:spacing w:after="0" w:line="240" w:lineRule="auto"/>
    </w:pPr>
    <w:rPr>
      <w:rFonts w:ascii="Times New Roman" w:eastAsia="Times New Roman" w:hAnsi="Times New Roman" w:cs="Times New Roman"/>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33559">
      <w:bodyDiv w:val="1"/>
      <w:marLeft w:val="0"/>
      <w:marRight w:val="0"/>
      <w:marTop w:val="0"/>
      <w:marBottom w:val="0"/>
      <w:divBdr>
        <w:top w:val="none" w:sz="0" w:space="0" w:color="auto"/>
        <w:left w:val="none" w:sz="0" w:space="0" w:color="auto"/>
        <w:bottom w:val="none" w:sz="0" w:space="0" w:color="auto"/>
        <w:right w:val="none" w:sz="0" w:space="0" w:color="auto"/>
      </w:divBdr>
    </w:div>
    <w:div w:id="18681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B%D1%82%D0%B0%D0%B9%D1%81%D0%BA%D0%B0%D1%8F_%D0%B3%D1%83%D0%B1%D0%B5%D1%80%D0%BD%D0%B8%D1%8F" TargetMode="External"/><Relationship Id="rId13" Type="http://schemas.openxmlformats.org/officeDocument/2006/relationships/hyperlink" Target="https://ru.wikipedia.org/wiki/%D0%9A%D0%BE%D1%81%D0%B8%D1%85%D0%B8%D0%BD%D1%81%D0%BA%D0%B8%D0%B9_%D1%80%D0%B0%D0%B9%D0%BE%D0%BD" TargetMode="External"/><Relationship Id="rId18" Type="http://schemas.openxmlformats.org/officeDocument/2006/relationships/hyperlink" Target="https://ru.wikipedia.org/wiki/%D0%90%D0%B4%D0%BC%D0%B8%D0%BD%D0%B8%D1%81%D1%82%D1%80%D0%B0%D1%82%D0%B8%D0%B2%D0%BD%D0%BE-%D1%82%D0%B5%D1%80%D1%80%D0%B8%D1%82%D0%BE%D1%80%D0%B8%D0%B0%D0%BB%D1%8C%D0%BD%D0%BE%D0%B5_%D0%B4%D0%B5%D0%BB%D0%B5%D0%BD%D0%B8%D0%B5_%D0%90%D0%BB%D1%82%D0%B0%D0%B9%D1%81%D0%BA%D0%BE%D0%B3%D0%BE_%D0%BA%D1%80%D0%B0%D1%8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u.wikipedia.org/wiki/%D0%97%D0%B0%D1%80%D0%B8%D0%BD%D1%81%D0%BA" TargetMode="External"/><Relationship Id="rId7" Type="http://schemas.openxmlformats.org/officeDocument/2006/relationships/endnotes" Target="endnotes.xml"/><Relationship Id="rId12" Type="http://schemas.openxmlformats.org/officeDocument/2006/relationships/hyperlink" Target="https://ru.wikipedia.org/wiki/%D0%9F%D0%B5%D1%80%D0%B2%D0%BE%D0%BC%D0%B0%D0%B9%D1%81%D0%BA%D0%B8%D0%B9_%D1%80%D0%B0%D0%B9%D0%BE%D0%BD_%D0%90%D0%BB%D1%82%D0%B0%D0%B9%D1%81%D0%BA%D0%BE%D0%B3%D0%BE_%D0%BA%D1%80%D0%B0%D1%8F" TargetMode="External"/><Relationship Id="rId17" Type="http://schemas.openxmlformats.org/officeDocument/2006/relationships/hyperlink" Target="https://ru.wikipedia.org/wiki/%D0%9C%D1%83%D0%BD%D0%B8%D1%86%D0%B8%D0%BF%D0%B0%D0%BB%D1%8C%D0%BD%D1%8B%D0%B9_%D1%80%D0%B0%D0%B9%D0%BE%D0%BD_(%D0%A0%D0%BE%D1%81%D1%81%D0%B8%D1%8F)" TargetMode="External"/><Relationship Id="rId25" Type="http://schemas.openxmlformats.org/officeDocument/2006/relationships/hyperlink" Target="https://ru.wikipedia.org/wiki/%D0%93%D0%BE%D0%BB%D1%83%D1%85%D0%B0_(%D1%81%D1%82%D0%B0%D0%BD%D1%86%D0%B8%D1%8F)" TargetMode="External"/><Relationship Id="rId2" Type="http://schemas.openxmlformats.org/officeDocument/2006/relationships/numbering" Target="numbering.xml"/><Relationship Id="rId16" Type="http://schemas.openxmlformats.org/officeDocument/2006/relationships/hyperlink" Target="https://ru.wikipedia.org/wiki/%D0%9A%D0%B5%D0%BC%D0%B5%D1%80%D0%BE%D0%B2%D1%81%D0%BA%D0%B0%D1%8F_%D0%BE%D0%B1%D0%BB%D0%B0%D1%81%D1%82%D1%8C" TargetMode="External"/><Relationship Id="rId20" Type="http://schemas.openxmlformats.org/officeDocument/2006/relationships/hyperlink" Target="https://ru.wikipedia.org/wiki/%D0%A1%D0%B5%D0%BB%D1%8C%D1%81%D0%BA%D0%BE%D0%B5_%D0%BF%D0%BE%D1%81%D0%B5%D0%BB%D0%B5%D0%BD%D0%B8%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0%D0%BB%D0%B5%D1%81%D0%BE%D0%B2%D1%81%D0%BA%D0%B8%D0%B9_%D1%80%D0%B0%D0%B9%D0%BE%D0%BD_%D0%90%D0%BB%D1%82%D0%B0%D0%B9%D1%81%D0%BA%D0%BE%D0%B3%D0%BE_%D0%BA%D1%80%D0%B0%D1%8F" TargetMode="External"/><Relationship Id="rId24" Type="http://schemas.openxmlformats.org/officeDocument/2006/relationships/hyperlink" Target="https://ru.wikipedia.org/wiki/%D0%9A%D1%83%D0%B7%D0%B1%D0%B0%D1%81%D1%81" TargetMode="External"/><Relationship Id="rId5" Type="http://schemas.openxmlformats.org/officeDocument/2006/relationships/webSettings" Target="webSettings.xml"/><Relationship Id="rId15" Type="http://schemas.openxmlformats.org/officeDocument/2006/relationships/hyperlink" Target="https://ru.wikipedia.org/wiki/%D0%A2%D0%BE%D0%B3%D1%83%D0%BB%D1%8C%D1%81%D0%BA%D0%B8%D0%B9_%D1%80%D0%B0%D0%B9%D0%BE%D0%BD_%D0%90%D0%BB%D1%82%D0%B0%D0%B9%D1%81%D0%BA%D0%BE%D0%B3%D0%BE_%D0%BA%D1%80%D0%B0%D1%8F" TargetMode="External"/><Relationship Id="rId23" Type="http://schemas.openxmlformats.org/officeDocument/2006/relationships/hyperlink" Target="https://ru.wikipedia.org/wiki/%D0%90%D0%BB%D1%82%D0%B0%D0%B9" TargetMode="External"/><Relationship Id="rId28" Type="http://schemas.openxmlformats.org/officeDocument/2006/relationships/theme" Target="theme/theme1.xml"/><Relationship Id="rId10" Type="http://schemas.openxmlformats.org/officeDocument/2006/relationships/hyperlink" Target="https://ru.wikipedia.org/wiki/%D0%96%D1%83%D0%BB%D0%B0%D0%BD%D0%B8%D1%85%D0%B0" TargetMode="External"/><Relationship Id="rId19" Type="http://schemas.openxmlformats.org/officeDocument/2006/relationships/hyperlink" Target="https://ru.wikipedia.org/wiki/%D0%9C%D1%83%D0%BD%D0%B8%D1%86%D0%B8%D0%BF%D0%B0%D0%BB%D1%8C%D0%BD%D0%BE%D0%B5_%D0%BE%D0%B1%D1%80%D0%B0%D0%B7%D0%BE%D0%B2%D0%B0%D0%BD%D0%B8%D0%B5" TargetMode="External"/><Relationship Id="rId4" Type="http://schemas.openxmlformats.org/officeDocument/2006/relationships/settings" Target="settings.xml"/><Relationship Id="rId9" Type="http://schemas.openxmlformats.org/officeDocument/2006/relationships/hyperlink" Target="https://ru.wikipedia.org/wiki/%D0%A5%D0%BC%D0%B5%D0%BB%D1%91%D0%B2%D0%BA%D0%B0_(%D0%90%D0%BB%D1%82%D0%B0%D0%B9%D1%81%D0%BA%D0%B8%D0%B9_%D0%BA%D1%80%D0%B0%D0%B9)" TargetMode="External"/><Relationship Id="rId14" Type="http://schemas.openxmlformats.org/officeDocument/2006/relationships/hyperlink" Target="https://ru.wikipedia.org/wiki/%D0%9A%D1%8B%D1%82%D0%BC%D0%B0%D0%BD%D0%BE%D0%B2%D1%81%D0%BA%D0%B8%D0%B9_%D1%80%D0%B0%D0%B9%D0%BE%D0%BD_%D0%90%D0%BB%D1%82%D0%B0%D0%B9%D1%81%D0%BA%D0%BE%D0%B3%D0%BE_%D0%BA%D1%80%D0%B0%D1%8F" TargetMode="External"/><Relationship Id="rId22" Type="http://schemas.openxmlformats.org/officeDocument/2006/relationships/hyperlink" Target="https://ru.wikipedia.org/wiki/%D0%91%D0%B8%D0%B9%D1%81%D0%B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ABAA7-7F3C-484E-8252-68DAFB3D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95</Pages>
  <Words>28201</Words>
  <Characters>160749</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Перминова Анна Геннадьевна</dc:creator>
  <cp:lastModifiedBy>Перминова Анна Геннадьевна</cp:lastModifiedBy>
  <cp:revision>167</cp:revision>
  <cp:lastPrinted>2023-03-03T02:18:00Z</cp:lastPrinted>
  <dcterms:created xsi:type="dcterms:W3CDTF">2022-09-01T02:04:00Z</dcterms:created>
  <dcterms:modified xsi:type="dcterms:W3CDTF">2023-03-16T02:21:00Z</dcterms:modified>
</cp:coreProperties>
</file>