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16166D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45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E81D69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81D69">
              <w:rPr>
                <w:rFonts w:eastAsia="Calibri"/>
                <w:sz w:val="26"/>
                <w:szCs w:val="26"/>
                <w:lang w:eastAsia="en-US"/>
              </w:rPr>
              <w:t>Зыряновский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E81D69">
              <w:rPr>
                <w:rFonts w:eastAsia="Calibri"/>
                <w:sz w:val="26"/>
                <w:szCs w:val="26"/>
                <w:lang w:eastAsia="en-US"/>
              </w:rPr>
              <w:t>Зыряновского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E81D69">
              <w:rPr>
                <w:rFonts w:eastAsia="Calibri"/>
                <w:sz w:val="26"/>
                <w:szCs w:val="26"/>
                <w:lang w:eastAsia="en-US"/>
              </w:rPr>
              <w:t>26.06.2017 № 26 (с изм. от 12.04.2021 № 39, 25.04.2022 № 12)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Зыряновский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Зыряновского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района Алтайского края от 26.06.2017 № 26 (с изм. от 12.04.2021 № 39, 25.04.2022 № 12)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E81D6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E81D6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Зыряновский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Зыряновский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Зыряновского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E81D69" w:rsidRPr="00E81D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81D69" w:rsidRPr="00E81D69">
        <w:rPr>
          <w:rFonts w:eastAsia="Calibri"/>
          <w:sz w:val="26"/>
          <w:szCs w:val="26"/>
          <w:lang w:eastAsia="en-US"/>
        </w:rPr>
        <w:t xml:space="preserve"> района Алтайского края от 26.06.2017 № 26 (с изм. от 12.04.2021 № 39, 25.04.2022 № 12)</w:t>
      </w:r>
      <w:r w:rsidR="006E6CBC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81D69">
        <w:rPr>
          <w:rFonts w:eastAsia="Calibri"/>
          <w:sz w:val="26"/>
          <w:szCs w:val="26"/>
          <w:lang w:eastAsia="en-US"/>
        </w:rPr>
        <w:t>Зыряновский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082F4E" w:rsidRDefault="00082F4E" w:rsidP="00082F4E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082F4E" w:rsidRPr="00EC0E4C" w:rsidRDefault="00082F4E" w:rsidP="00082F4E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21</w:t>
      </w:r>
    </w:p>
    <w:bookmarkEnd w:id="1"/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2F4E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6166D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1D69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0D45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44</cp:revision>
  <cp:lastPrinted>2022-02-10T08:27:00Z</cp:lastPrinted>
  <dcterms:created xsi:type="dcterms:W3CDTF">2017-03-13T04:22:00Z</dcterms:created>
  <dcterms:modified xsi:type="dcterms:W3CDTF">2024-08-27T08:46:00Z</dcterms:modified>
</cp:coreProperties>
</file>