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ЗАРИНСКОГО РАЙОНА </w:t>
      </w:r>
    </w:p>
    <w:p>
      <w:pPr>
        <w:pStyle w:val="Normal"/>
        <w:overflowPunct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hanging="0" w:left="0"/>
        <w:jc w:val="center"/>
        <w:textAlignment w:val="auto"/>
        <w:outlineLvl w:val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hanging="0" w:left="0"/>
        <w:jc w:val="center"/>
        <w:textAlignment w:val="auto"/>
        <w:outlineLvl w:val="0"/>
        <w:rPr>
          <w:rFonts w:eastAsia="Arial Unicode MS"/>
          <w:sz w:val="28"/>
          <w:szCs w:val="36"/>
        </w:rPr>
      </w:pPr>
      <w:r>
        <w:rPr>
          <w:rFonts w:eastAsia="Arial Unicode MS"/>
          <w:sz w:val="28"/>
          <w:szCs w:val="36"/>
        </w:rPr>
        <w:t>П О С Т А Н О В Л Е Н И Е</w:t>
      </w:r>
    </w:p>
    <w:p>
      <w:pPr>
        <w:pStyle w:val="Normal"/>
        <w:overflowPunct w:val="false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г. Заринск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51"/>
        <w:gridCol w:w="6237"/>
        <w:gridCol w:w="1843"/>
      </w:tblGrid>
      <w:tr>
        <w:trPr/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overflowPunct w:val="false"/>
              <w:textAlignment w:val="auto"/>
              <w:rPr>
                <w:u w:val="single"/>
              </w:rPr>
            </w:pPr>
            <w:r>
              <w:rPr>
                <w:sz w:val="26"/>
                <w:szCs w:val="26"/>
                <w:u w:val="single"/>
              </w:rPr>
              <w:t>24.04.2025</w:t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overflowPunct w:val="false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overflowPunct w:val="false"/>
              <w:textAlignment w:val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334</w:t>
            </w:r>
          </w:p>
        </w:tc>
      </w:tr>
      <w:tr>
        <w:trPr/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overflowPunct w:val="false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overflowPunct w:val="false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overflowPunct w:val="false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условно разрешенный вид использования 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по адресу: Алтайский 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край, Заринский район, с. Новомоношкино, 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ул. Центральная, 3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4"/>
        </w:rPr>
        <w:t xml:space="preserve">уководствуясь </w:t>
      </w:r>
      <w:r>
        <w:rPr>
          <w:rFonts w:eastAsia="Arial" w:cs="Arial"/>
          <w:sz w:val="26"/>
          <w:szCs w:val="24"/>
        </w:rPr>
        <w:t>Градостроительным кодексом</w:t>
      </w:r>
      <w:r>
        <w:rPr>
          <w:rFonts w:eastAsia="Arial" w:cs="Arial"/>
          <w:color w:val="000000"/>
          <w:sz w:val="26"/>
          <w:szCs w:val="24"/>
        </w:rPr>
        <w:t xml:space="preserve"> </w:t>
      </w:r>
      <w:r>
        <w:rPr>
          <w:rFonts w:eastAsia="Arial" w:cs="Arial"/>
          <w:sz w:val="26"/>
          <w:szCs w:val="24"/>
        </w:rPr>
        <w:t xml:space="preserve">Российской Федерации от 29.12.2004 №190-ФЗ, Федеральным законом </w:t>
      </w:r>
      <w:r>
        <w:rPr>
          <w:rFonts w:eastAsia="Arial" w:cs="Arial"/>
          <w:color w:val="000000"/>
          <w:sz w:val="26"/>
          <w:szCs w:val="24"/>
        </w:rPr>
        <w:t>о</w:t>
      </w:r>
      <w:r>
        <w:rPr>
          <w:rFonts w:eastAsia="Arial" w:cs="Arial"/>
          <w:sz w:val="26"/>
          <w:szCs w:val="24"/>
        </w:rPr>
        <w:t>т 06.10.2003 №131-ФЗ «Об общих принципах организации местного самоуправления в Российской Федерации», У</w:t>
      </w:r>
      <w:r>
        <w:rPr>
          <w:sz w:val="26"/>
          <w:szCs w:val="24"/>
        </w:rPr>
        <w:t xml:space="preserve">ставом муниципального образования Заринский район Алтайского края, </w:t>
      </w:r>
      <w:r>
        <w:rPr>
          <w:rFonts w:cs="Times New Roman"/>
          <w:sz w:val="26"/>
          <w:szCs w:val="26"/>
        </w:rPr>
        <w:t>Положением «О публичных слушаниях в муниципальном образовании «Заринский район Алтайского края»</w:t>
      </w:r>
      <w:r>
        <w:rPr>
          <w:sz w:val="26"/>
          <w:szCs w:val="24"/>
        </w:rPr>
        <w:t>,</w:t>
      </w:r>
      <w:r>
        <w:rPr>
          <w:rFonts w:eastAsia="Arial CYR" w:cs="Arial CYR"/>
          <w:color w:val="00000A"/>
          <w:kern w:val="2"/>
          <w:sz w:val="26"/>
          <w:szCs w:val="24"/>
        </w:rPr>
        <w:t xml:space="preserve"> </w:t>
      </w:r>
      <w:r>
        <w:rPr>
          <w:sz w:val="26"/>
          <w:szCs w:val="24"/>
        </w:rPr>
        <w:t>принятым решением Заринского районного совета народных депутатов Алтайского края 22.11.2005 № 61 (с изм. от 15.02.2022 № 7),</w:t>
      </w:r>
      <w:r>
        <w:rPr>
          <w:sz w:val="26"/>
          <w:szCs w:val="26"/>
        </w:rPr>
        <w:t xml:space="preserve"> Администрация района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overflowPunct w:val="false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 Назначить проведение публичных слушаний о предоставлении разрешения на 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условно разрешенный вид использования земельного участка по адресу: Алтайский 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край, Заринский район, с. Новомоношкино, ул. Центральная, 3 на 27 мая</w:t>
      </w:r>
      <w:r>
        <w:rPr>
          <w:sz w:val="26"/>
          <w:szCs w:val="26"/>
          <w:shd w:fill="auto" w:val="clear"/>
        </w:rPr>
        <w:t xml:space="preserve"> 2025 года в 12:00 ч</w:t>
      </w:r>
      <w:r>
        <w:rPr>
          <w:sz w:val="26"/>
          <w:szCs w:val="26"/>
        </w:rPr>
        <w:t>асов в здании Администрации Заринского района.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 Публичные слушания о предоставлении разрешения на условно разрешенный вид использования земельного участка по адресу: Алтайский край, Заринский район, с. Новомоношкино, ул. Центральная, 3 проводятся комиссией.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3. Заинтересованные юридические и физические лица могут направлять свои предложения о предоставлении разрешения на условно разрешенный вид использования земельного участка по адресу: Алтайский край, Заринский район, с. Новомоношкино, ул. Центральная, 3 </w:t>
      </w:r>
      <w:r>
        <w:rPr>
          <w:sz w:val="26"/>
          <w:szCs w:val="26"/>
          <w:shd w:fill="auto" w:val="clear"/>
        </w:rPr>
        <w:t xml:space="preserve">до 23 мая 2025 года по адресу: </w:t>
      </w:r>
      <w:r>
        <w:rPr>
          <w:sz w:val="26"/>
          <w:szCs w:val="26"/>
        </w:rPr>
        <w:t>659106 Алтайский край, г. Заринск, ул. Ленина, 26, Администрация Заринского района, в отдел архитектуры и градостроительства Администрации района в письменном виде. Контактный телефон: 22-2-15.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опубликовать в сборнике МПА и разместить на сайте Администрации Заринского района Алтайского края и на информационных стендах администрации сельсовета.</w:t>
      </w:r>
    </w:p>
    <w:p>
      <w:pPr>
        <w:pStyle w:val="Normal"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5. Контроль за исполнением данного постановления оставляю за собой.</w:t>
      </w:r>
    </w:p>
    <w:p>
      <w:pPr>
        <w:pStyle w:val="Normal"/>
        <w:suppressAutoHyphens w:val="true"/>
        <w:overflowPunct w:val="false"/>
        <w:textAlignment w:val="auto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overflowPunct w:val="false"/>
        <w:textAlignment w:val="auto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         С.Е. Полякова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headerReference w:type="default" r:id="rId3"/>
      <w:type w:val="nextPage"/>
      <w:pgSz w:w="11906" w:h="16838"/>
      <w:pgMar w:left="1134" w:right="851" w:gutter="0" w:header="709" w:top="851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539e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b114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b1146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73f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f4b"/>
    <w:rPr>
      <w:color w:themeColor="followedHyperlink" w:val="800080"/>
      <w:u w:val="single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273f4b"/>
    <w:rPr>
      <w:rFonts w:ascii="Calibri" w:hAnsi="Calibri" w:eastAsia="Calibri" w:cs="Times New Roman"/>
      <w:sz w:val="20"/>
      <w:szCs w:val="20"/>
      <w:lang w:eastAsia="ru-RU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273f4b"/>
    <w:rPr>
      <w:rFonts w:ascii="Calibri" w:hAnsi="Calibri" w:eastAsia="Calibri" w:cs="Times New Roman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273f4b"/>
    <w:rPr>
      <w:rFonts w:ascii="Calibri" w:hAnsi="Calibri" w:eastAsia="Times New Roman" w:cs="Times New Roman"/>
      <w:lang w:eastAsia="ru-RU"/>
    </w:rPr>
  </w:style>
  <w:style w:type="character" w:styleId="Style19" w:customStyle="1">
    <w:name w:val="Текст концевой сноски Знак"/>
    <w:basedOn w:val="DefaultParagraphFont"/>
    <w:uiPriority w:val="99"/>
    <w:semiHidden/>
    <w:qFormat/>
    <w:rsid w:val="00273f4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Схема документа Знак"/>
    <w:basedOn w:val="DefaultParagraphFont"/>
    <w:link w:val="DocumentMap"/>
    <w:uiPriority w:val="99"/>
    <w:semiHidden/>
    <w:qFormat/>
    <w:rsid w:val="00273f4b"/>
    <w:rPr>
      <w:rFonts w:ascii="Tahoma" w:hAnsi="Tahoma" w:eastAsia="Times New Roman" w:cs="Tahoma"/>
      <w:sz w:val="16"/>
      <w:szCs w:val="16"/>
      <w:lang w:eastAsia="ru-RU"/>
    </w:rPr>
  </w:style>
  <w:style w:type="character" w:styleId="Style21" w:customStyle="1">
    <w:name w:val="Тема примечания Знак"/>
    <w:basedOn w:val="Style17"/>
    <w:link w:val="Annotationsubject"/>
    <w:uiPriority w:val="99"/>
    <w:semiHidden/>
    <w:qFormat/>
    <w:rsid w:val="00273f4b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styleId="Style22" w:customStyle="1">
    <w:name w:val="Абзац списка Знак"/>
    <w:link w:val="ListParagraph"/>
    <w:uiPriority w:val="34"/>
    <w:qFormat/>
    <w:locked/>
    <w:rsid w:val="00273f4b"/>
    <w:rPr>
      <w:rFonts w:ascii="Times New Roman" w:hAnsi="Times New Roman" w:eastAsia="Times New Roman" w:cs="Times New Roman"/>
    </w:rPr>
  </w:style>
  <w:style w:type="character" w:styleId="ConsPlusNormal" w:customStyle="1">
    <w:name w:val="ConsPlusNormal Знак"/>
    <w:link w:val="ConsPlusNormal1"/>
    <w:qFormat/>
    <w:locked/>
    <w:rsid w:val="00273f4b"/>
    <w:rPr>
      <w:rFonts w:ascii="Arial" w:hAnsi="Arial" w:eastAsia="Calibri" w:cs="Arial"/>
      <w:sz w:val="20"/>
      <w:szCs w:val="20"/>
    </w:rPr>
  </w:style>
  <w:style w:type="character" w:styleId="Style23" w:customStyle="1">
    <w:name w:val="Основной текст_"/>
    <w:link w:val="12"/>
    <w:qFormat/>
    <w:locked/>
    <w:rsid w:val="00273f4b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24">
    <w:name w:val="Символ сноски"/>
    <w:uiPriority w:val="99"/>
    <w:semiHidden/>
    <w:unhideWhenUsed/>
    <w:qFormat/>
    <w:rsid w:val="00273f4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273f4b"/>
    <w:rPr>
      <w:sz w:val="16"/>
      <w:szCs w:val="16"/>
    </w:rPr>
  </w:style>
  <w:style w:type="character" w:styleId="Style25">
    <w:name w:val="Символ концевой сноски"/>
    <w:uiPriority w:val="99"/>
    <w:semiHidden/>
    <w:unhideWhenUsed/>
    <w:qFormat/>
    <w:rsid w:val="00273f4b"/>
    <w:rPr>
      <w:rFonts w:ascii="Times New Roman" w:hAnsi="Times New Roman" w:cs="Times New Roman"/>
      <w:vertAlign w:val="superscript"/>
    </w:rPr>
  </w:style>
  <w:style w:type="character" w:styleId="EndnoteReference">
    <w:name w:val="Endnote Reference"/>
    <w:rPr>
      <w:rFonts w:ascii="Times New Roman" w:hAnsi="Times New Roman" w:cs="Times New Roman"/>
      <w:vertAlign w:val="superscript"/>
    </w:rPr>
  </w:style>
  <w:style w:type="character" w:styleId="Style26" w:customStyle="1">
    <w:name w:val="Гипертекстовая ссылка"/>
    <w:uiPriority w:val="99"/>
    <w:qFormat/>
    <w:rsid w:val="00273f4b"/>
    <w:rPr>
      <w:color w:val="106BBE"/>
    </w:rPr>
  </w:style>
  <w:style w:type="character" w:styleId="1" w:customStyle="1">
    <w:name w:val="Заголовок 1 Знак"/>
    <w:uiPriority w:val="9"/>
    <w:qFormat/>
    <w:rsid w:val="00273f4b"/>
    <w:rPr>
      <w:rFonts w:ascii="Cambria" w:hAnsi="Cambria" w:eastAsia="Times New Roman" w:cs="Times New Roman"/>
      <w:color w:val="365F91"/>
      <w:sz w:val="32"/>
      <w:szCs w:val="32"/>
    </w:rPr>
  </w:style>
  <w:style w:type="character" w:styleId="11" w:customStyle="1">
    <w:name w:val="Текст концевой сноски Знак1"/>
    <w:uiPriority w:val="99"/>
    <w:qFormat/>
    <w:rsid w:val="00273f4b"/>
    <w:rPr>
      <w:rFonts w:ascii="Calibri" w:hAnsi="Calibri" w:eastAsia="Calibri" w:cs="Times New Roman"/>
      <w:sz w:val="24"/>
      <w:szCs w:val="24"/>
    </w:rPr>
  </w:style>
  <w:style w:type="character" w:styleId="DefaultFontHxMailStyle" w:customStyle="1">
    <w:name w:val="Default Font HxMail Style"/>
    <w:qFormat/>
    <w:rsid w:val="00273f4b"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5B9BD5"/>
      <w:u w:val="none"/>
      <w:effect w:val="none"/>
    </w:rPr>
  </w:style>
  <w:style w:type="paragraph" w:styleId="Style2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b1146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rmal1" w:customStyle="1">
    <w:name w:val="ConsPlusNormal"/>
    <w:link w:val="ConsPlusNormal"/>
    <w:qFormat/>
    <w:rsid w:val="00db114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b114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73f4b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Style16"/>
    <w:uiPriority w:val="99"/>
    <w:semiHidden/>
    <w:unhideWhenUsed/>
    <w:rsid w:val="00273f4b"/>
    <w:pPr>
      <w:overflowPunct w:val="false"/>
      <w:textAlignment w:val="auto"/>
    </w:pPr>
    <w:rPr>
      <w:rFonts w:ascii="Calibri" w:hAnsi="Calibri" w:eastAsia="Calibri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273f4b"/>
    <w:pPr>
      <w:overflowPunct w:val="false"/>
      <w:spacing w:before="0" w:after="200"/>
      <w:textAlignment w:val="auto"/>
    </w:pPr>
    <w:rPr>
      <w:rFonts w:ascii="Calibri" w:hAnsi="Calibri" w:eastAsia="Calibri"/>
    </w:rPr>
  </w:style>
  <w:style w:type="paragraph" w:styleId="Footer">
    <w:name w:val="Footer"/>
    <w:basedOn w:val="Normal"/>
    <w:link w:val="Style18"/>
    <w:uiPriority w:val="99"/>
    <w:unhideWhenUsed/>
    <w:rsid w:val="00273f4b"/>
    <w:pPr>
      <w:tabs>
        <w:tab w:val="clear" w:pos="708"/>
        <w:tab w:val="center" w:pos="4677" w:leader="none"/>
        <w:tab w:val="right" w:pos="9355" w:leader="none"/>
      </w:tabs>
      <w:overflowPunct w:val="false"/>
      <w:textAlignment w:val="auto"/>
    </w:pPr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Style19"/>
    <w:uiPriority w:val="99"/>
    <w:semiHidden/>
    <w:unhideWhenUsed/>
    <w:qFormat/>
    <w:rsid w:val="00273f4b"/>
    <w:pPr>
      <w:overflowPunct w:val="false"/>
      <w:textAlignment w:val="auto"/>
    </w:pPr>
    <w:rPr/>
  </w:style>
  <w:style w:type="paragraph" w:styleId="DocumentMap">
    <w:name w:val="Document Map"/>
    <w:basedOn w:val="Normal"/>
    <w:link w:val="Style20"/>
    <w:uiPriority w:val="99"/>
    <w:semiHidden/>
    <w:unhideWhenUsed/>
    <w:qFormat/>
    <w:rsid w:val="00273f4b"/>
    <w:pPr>
      <w:overflowPunct w:val="false"/>
      <w:textAlignment w:val="auto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273f4b"/>
    <w:pPr/>
    <w:rPr>
      <w:b/>
      <w:bCs/>
    </w:rPr>
  </w:style>
  <w:style w:type="paragraph" w:styleId="NoSpacing">
    <w:name w:val="No Spacing"/>
    <w:uiPriority w:val="1"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Revision">
    <w:name w:val="Revision"/>
    <w:uiPriority w:val="99"/>
    <w:semiHidden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link w:val="Style22"/>
    <w:uiPriority w:val="34"/>
    <w:qFormat/>
    <w:rsid w:val="00273f4b"/>
    <w:pPr>
      <w:overflowPunct w:val="false"/>
      <w:spacing w:lineRule="auto" w:line="276" w:before="0" w:after="200"/>
      <w:ind w:left="720"/>
      <w:contextualSpacing/>
      <w:textAlignment w:val="auto"/>
    </w:pPr>
    <w:rPr>
      <w:sz w:val="22"/>
      <w:szCs w:val="22"/>
      <w:lang w:eastAsia="en-US"/>
    </w:rPr>
  </w:style>
  <w:style w:type="paragraph" w:styleId="Char" w:customStyle="1">
    <w:name w:val="Char Знак Знак Знак Знак Знак Знак"/>
    <w:basedOn w:val="Normal"/>
    <w:uiPriority w:val="99"/>
    <w:qFormat/>
    <w:rsid w:val="00273f4b"/>
    <w:pPr>
      <w:widowControl w:val="false"/>
      <w:overflowPunct w:val="false"/>
      <w:spacing w:lineRule="exact" w:line="240" w:before="0" w:after="200"/>
      <w:jc w:val="right"/>
      <w:textAlignment w:val="auto"/>
    </w:pPr>
    <w:rPr>
      <w:lang w:val="en-GB"/>
    </w:rPr>
  </w:style>
  <w:style w:type="paragraph" w:styleId="12" w:customStyle="1">
    <w:name w:val="Основной текст1"/>
    <w:basedOn w:val="Normal"/>
    <w:link w:val="Style23"/>
    <w:qFormat/>
    <w:rsid w:val="00273f4b"/>
    <w:pPr>
      <w:widowControl w:val="false"/>
      <w:shd w:val="clear" w:color="auto" w:fill="FFFFFF"/>
      <w:overflowPunct w:val="false"/>
      <w:spacing w:lineRule="exact" w:line="326" w:before="0" w:after="300"/>
      <w:ind w:hanging="340"/>
      <w:jc w:val="center"/>
      <w:textAlignment w:val="auto"/>
    </w:pPr>
    <w:rPr>
      <w:sz w:val="26"/>
      <w:szCs w:val="26"/>
      <w:lang w:eastAsia="en-US"/>
    </w:rPr>
  </w:style>
  <w:style w:type="paragraph" w:styleId="ConsPlusTitle" w:customStyle="1">
    <w:name w:val="ConsPlusTitle"/>
    <w:uiPriority w:val="99"/>
    <w:qFormat/>
    <w:rsid w:val="00273f4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11" w:customStyle="1">
    <w:name w:val="Рег. 1.1.1"/>
    <w:basedOn w:val="Normal"/>
    <w:uiPriority w:val="99"/>
    <w:qFormat/>
    <w:rsid w:val="00273f4b"/>
    <w:pPr>
      <w:overflowPunct w:val="false"/>
      <w:spacing w:lineRule="auto" w:line="276"/>
      <w:jc w:val="both"/>
      <w:textAlignment w:val="auto"/>
    </w:pPr>
    <w:rPr>
      <w:sz w:val="28"/>
      <w:szCs w:val="28"/>
    </w:rPr>
  </w:style>
  <w:style w:type="paragraph" w:styleId="112" w:customStyle="1">
    <w:name w:val="Рег. Основной текст уровнеь 1.1 (базовый)"/>
    <w:basedOn w:val="ConsPlusNormal1"/>
    <w:uiPriority w:val="99"/>
    <w:qFormat/>
    <w:rsid w:val="00273f4b"/>
    <w:pPr>
      <w:spacing w:lineRule="auto" w:line="276"/>
      <w:jc w:val="both"/>
    </w:pPr>
    <w:rPr>
      <w:rFonts w:ascii="Times New Roman" w:hAnsi="Times New Roman" w:eastAsia="Calibri" w:cs="Times New Roman" w:eastAsiaTheme="minorHAnsi"/>
      <w:sz w:val="28"/>
      <w:szCs w:val="28"/>
    </w:rPr>
  </w:style>
  <w:style w:type="paragraph" w:styleId="Default" w:customStyle="1">
    <w:name w:val="Default"/>
    <w:uiPriority w:val="99"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273f4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4"/>
      <w:lang w:val="ru-RU" w:eastAsia="ru-RU" w:bidi="ar-SA"/>
    </w:rPr>
  </w:style>
  <w:style w:type="paragraph" w:styleId="Style30" w:customStyle="1">
    <w:name w:val="обычный приложения"/>
    <w:basedOn w:val="Normal"/>
    <w:uiPriority w:val="99"/>
    <w:qFormat/>
    <w:rsid w:val="00273f4b"/>
    <w:pPr>
      <w:overflowPunct w:val="false"/>
      <w:spacing w:lineRule="auto" w:line="276" w:before="0" w:after="200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styleId="Style31" w:customStyle="1">
    <w:name w:val="МУ Обычный стиль"/>
    <w:basedOn w:val="Normal"/>
    <w:autoRedefine/>
    <w:uiPriority w:val="99"/>
    <w:qFormat/>
    <w:rsid w:val="00273f4b"/>
    <w:pPr>
      <w:widowControl w:val="false"/>
      <w:tabs>
        <w:tab w:val="clear" w:pos="708"/>
        <w:tab w:val="left" w:pos="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</w:tabs>
      <w:overflowPunct w:val="false"/>
      <w:ind w:firstLine="567"/>
      <w:jc w:val="both"/>
      <w:textAlignment w:val="auto"/>
    </w:pPr>
    <w:rPr>
      <w:sz w:val="28"/>
      <w:szCs w:val="28"/>
    </w:rPr>
  </w:style>
  <w:style w:type="paragraph" w:styleId="Empty" w:customStyle="1">
    <w:name w:val="empty"/>
    <w:basedOn w:val="Normal"/>
    <w:uiPriority w:val="99"/>
    <w:qFormat/>
    <w:rsid w:val="00273f4b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S16" w:customStyle="1">
    <w:name w:val="s_16"/>
    <w:basedOn w:val="Normal"/>
    <w:uiPriority w:val="99"/>
    <w:qFormat/>
    <w:rsid w:val="00273f4b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db11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LibreOffice/7.6.7.2$Linux_X86_64 LibreOffice_project/60$Build-2</Application>
  <AppVersion>15.0000</AppVersion>
  <Pages>1</Pages>
  <Words>271</Words>
  <Characters>1819</Characters>
  <CharactersWithSpaces>2190</CharactersWithSpaces>
  <Paragraphs>22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2021-12-23T04:45:00Z</dcterms:created>
  <dc:creator>Arh-PC</dc:creator>
  <dc:description/>
  <dc:language>ru-RU</dc:language>
  <cp:lastModifiedBy/>
  <cp:lastPrinted>2025-04-24T12:13:57Z</cp:lastPrinted>
  <dcterms:modified xsi:type="dcterms:W3CDTF">2025-04-25T07:56:40Z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